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beforeAutospacing="0" w:after="468" w:afterLines="150" w:afterAutospacing="0"/>
        <w:jc w:val="center"/>
        <w:rPr>
          <w:rFonts w:ascii="方正小标宋简体" w:eastAsia="方正小标宋简体"/>
          <w:sz w:val="56"/>
          <w:szCs w:val="56"/>
          <w:lang w:eastAsia="zh-CN"/>
        </w:rPr>
      </w:pPr>
    </w:p>
    <w:p>
      <w:pPr>
        <w:spacing w:before="312" w:beforeLines="100" w:beforeAutospacing="0" w:after="468" w:afterLines="150" w:afterAutospacing="0"/>
        <w:jc w:val="center"/>
        <w:rPr>
          <w:rFonts w:ascii="方正小标宋简体" w:eastAsia="方正小标宋简体" w:hAnsiTheme="minorHAnsi"/>
          <w:sz w:val="56"/>
          <w:szCs w:val="56"/>
          <w:lang w:eastAsia="zh-CN"/>
        </w:rPr>
      </w:pPr>
      <w:r>
        <w:rPr>
          <w:rFonts w:hint="eastAsia" w:ascii="方正小标宋简体" w:eastAsia="方正小标宋简体"/>
          <w:sz w:val="56"/>
          <w:szCs w:val="56"/>
          <w:lang w:eastAsia="zh-CN"/>
        </w:rPr>
        <w:t>长沙农村商业银行股份有限公司</w:t>
      </w:r>
    </w:p>
    <w:p>
      <w:pPr>
        <w:spacing w:before="312" w:beforeLines="100" w:beforeAutospacing="0" w:after="468" w:afterLines="150" w:afterAutospacing="0"/>
        <w:jc w:val="center"/>
        <w:rPr>
          <w:rFonts w:ascii="方正小标宋简体" w:eastAsia="方正小标宋简体" w:hAnsiTheme="minorHAnsi"/>
          <w:sz w:val="56"/>
          <w:szCs w:val="56"/>
          <w:lang w:eastAsia="zh-CN"/>
        </w:rPr>
      </w:pPr>
      <w:r>
        <w:rPr>
          <w:rFonts w:hint="default" w:ascii="方正小标宋简体" w:eastAsia="方正小标宋简体"/>
          <w:sz w:val="56"/>
          <w:szCs w:val="56"/>
          <w:lang w:eastAsia="zh-CN"/>
        </w:rPr>
        <w:t>APP安全加固平台</w:t>
      </w:r>
      <w:r>
        <w:rPr>
          <w:rFonts w:hint="eastAsia" w:ascii="方正小标宋简体" w:eastAsia="方正小标宋简体"/>
          <w:sz w:val="56"/>
          <w:szCs w:val="56"/>
          <w:lang w:eastAsia="zh-CN"/>
        </w:rPr>
        <w:t>项目需求</w:t>
      </w:r>
    </w:p>
    <w:p>
      <w:pPr>
        <w:widowControl w:val="0"/>
        <w:spacing w:after="240" w:line="720" w:lineRule="auto"/>
        <w:outlineLvl w:val="0"/>
        <w:rPr>
          <w:rFonts w:ascii="方正小标宋简体" w:hAnsi="方正小标宋简体" w:eastAsia="方正小标宋简体" w:cs="方正小标宋简体"/>
          <w:spacing w:val="10"/>
          <w:sz w:val="44"/>
          <w:szCs w:val="44"/>
          <w:lang w:eastAsia="zh-CN"/>
        </w:rPr>
      </w:pPr>
    </w:p>
    <w:p>
      <w:pPr>
        <w:spacing w:before="0" w:beforeAutospacing="0" w:after="0" w:afterAutospacing="0"/>
        <w:ind w:left="680" w:hanging="680"/>
        <w:jc w:val="center"/>
        <w:rPr>
          <w:spacing w:val="10"/>
          <w:szCs w:val="32"/>
          <w:lang w:eastAsia="zh-CN"/>
        </w:rPr>
      </w:pPr>
    </w:p>
    <w:p>
      <w:pPr>
        <w:spacing w:before="0" w:beforeAutospacing="0" w:after="0" w:afterAutospacing="0"/>
        <w:ind w:left="680" w:hanging="680"/>
        <w:jc w:val="center"/>
        <w:rPr>
          <w:spacing w:val="10"/>
          <w:szCs w:val="32"/>
          <w:lang w:eastAsia="zh-CN"/>
        </w:rPr>
      </w:pPr>
    </w:p>
    <w:p>
      <w:pPr>
        <w:spacing w:before="0" w:beforeAutospacing="0" w:after="0" w:afterAutospacing="0"/>
        <w:ind w:left="680" w:hanging="680"/>
        <w:jc w:val="center"/>
        <w:rPr>
          <w:spacing w:val="10"/>
          <w:szCs w:val="32"/>
          <w:lang w:eastAsia="zh-CN"/>
        </w:rPr>
      </w:pPr>
    </w:p>
    <w:p>
      <w:pPr>
        <w:spacing w:before="0" w:beforeAutospacing="0" w:after="0" w:afterAutospacing="0"/>
        <w:ind w:left="680" w:hanging="680"/>
        <w:jc w:val="center"/>
        <w:rPr>
          <w:spacing w:val="10"/>
          <w:szCs w:val="32"/>
          <w:lang w:eastAsia="zh-CN"/>
        </w:rPr>
      </w:pPr>
    </w:p>
    <w:p>
      <w:pPr>
        <w:spacing w:before="0" w:beforeAutospacing="0" w:after="0" w:afterAutospacing="0"/>
        <w:ind w:left="680" w:hanging="680"/>
        <w:jc w:val="center"/>
        <w:rPr>
          <w:spacing w:val="10"/>
          <w:szCs w:val="32"/>
          <w:lang w:eastAsia="zh-CN"/>
        </w:rPr>
      </w:pPr>
    </w:p>
    <w:p>
      <w:pPr>
        <w:adjustRightInd/>
        <w:snapToGrid/>
        <w:spacing w:before="0" w:beforeAutospacing="0" w:after="0" w:afterAutospacing="0" w:line="240" w:lineRule="auto"/>
        <w:rPr>
          <w:spacing w:val="10"/>
          <w:szCs w:val="32"/>
          <w:lang w:eastAsia="zh-CN"/>
        </w:rPr>
      </w:pPr>
    </w:p>
    <w:p>
      <w:pPr>
        <w:spacing w:before="0" w:beforeAutospacing="0" w:after="0" w:afterAutospacing="0" w:line="360" w:lineRule="auto"/>
        <w:ind w:left="680" w:hanging="680"/>
        <w:jc w:val="center"/>
        <w:rPr>
          <w:spacing w:val="10"/>
          <w:sz w:val="48"/>
          <w:szCs w:val="48"/>
          <w:lang w:eastAsia="zh-CN"/>
        </w:rPr>
      </w:pPr>
    </w:p>
    <w:p>
      <w:pPr>
        <w:spacing w:before="0" w:beforeAutospacing="0" w:after="0" w:afterAutospacing="0" w:line="360" w:lineRule="auto"/>
        <w:ind w:left="680" w:hanging="680"/>
        <w:jc w:val="center"/>
        <w:rPr>
          <w:rFonts w:asciiTheme="minorHAnsi" w:hAnsiTheme="minorHAnsi"/>
          <w:spacing w:val="10"/>
          <w:sz w:val="48"/>
          <w:szCs w:val="48"/>
          <w:lang w:eastAsia="zh-CN"/>
        </w:rPr>
      </w:pPr>
      <w:r>
        <w:rPr>
          <w:rFonts w:hint="eastAsia"/>
          <w:spacing w:val="10"/>
          <w:sz w:val="48"/>
          <w:szCs w:val="48"/>
          <w:lang w:eastAsia="zh-CN"/>
        </w:rPr>
        <w:t>信息技术部</w:t>
      </w:r>
    </w:p>
    <w:p>
      <w:pPr>
        <w:spacing w:before="0" w:beforeAutospacing="0" w:after="0" w:afterAutospacing="0" w:line="360" w:lineRule="auto"/>
        <w:ind w:left="680" w:hanging="680"/>
        <w:jc w:val="center"/>
        <w:rPr>
          <w:rFonts w:asciiTheme="minorHAnsi" w:hAnsiTheme="minorHAnsi"/>
          <w:spacing w:val="10"/>
          <w:sz w:val="48"/>
          <w:szCs w:val="48"/>
          <w:lang w:eastAsia="zh-CN"/>
        </w:rPr>
      </w:pPr>
      <w:r>
        <w:rPr>
          <w:spacing w:val="10"/>
          <w:sz w:val="48"/>
          <w:szCs w:val="48"/>
          <w:lang w:eastAsia="zh-CN"/>
        </w:rPr>
        <w:t>202</w:t>
      </w:r>
      <w:r>
        <w:rPr>
          <w:rFonts w:hint="eastAsia"/>
          <w:spacing w:val="10"/>
          <w:sz w:val="48"/>
          <w:szCs w:val="48"/>
          <w:lang w:val="en-US" w:eastAsia="zh-CN"/>
        </w:rPr>
        <w:t>1</w:t>
      </w:r>
      <w:r>
        <w:rPr>
          <w:rFonts w:hint="eastAsia"/>
          <w:spacing w:val="10"/>
          <w:sz w:val="48"/>
          <w:szCs w:val="48"/>
          <w:lang w:eastAsia="zh-CN"/>
        </w:rPr>
        <w:t>年</w:t>
      </w:r>
      <w:r>
        <w:rPr>
          <w:spacing w:val="10"/>
          <w:sz w:val="48"/>
          <w:szCs w:val="48"/>
          <w:lang w:eastAsia="zh-CN"/>
        </w:rPr>
        <w:t>2</w:t>
      </w:r>
      <w:r>
        <w:rPr>
          <w:rFonts w:hint="eastAsia"/>
          <w:spacing w:val="10"/>
          <w:sz w:val="48"/>
          <w:szCs w:val="48"/>
          <w:lang w:eastAsia="zh-CN"/>
        </w:rPr>
        <w:t>月</w:t>
      </w:r>
    </w:p>
    <w:p>
      <w:pPr>
        <w:pStyle w:val="26"/>
        <w:jc w:val="center"/>
        <w:rPr>
          <w:lang w:val="zh-CN"/>
        </w:rPr>
        <w:sectPr>
          <w:pgSz w:w="11906" w:h="16838"/>
          <w:pgMar w:top="1440" w:right="1800" w:bottom="1440" w:left="1800" w:header="851" w:footer="992" w:gutter="0"/>
          <w:pgNumType w:fmt="upperRoman"/>
          <w:cols w:space="425" w:num="1"/>
          <w:docGrid w:type="lines" w:linePitch="312" w:charSpace="0"/>
        </w:sectPr>
      </w:pPr>
    </w:p>
    <w:p>
      <w:pPr>
        <w:pStyle w:val="26"/>
        <w:jc w:val="center"/>
        <w:rPr>
          <w:rFonts w:ascii="方正小标宋简体" w:eastAsia="方正小标宋简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 w:val="0"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="方正小标宋简体" w:eastAsia="方正小标宋简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eastAsia="方正小标宋简体"/>
          <w:b w:val="0"/>
          <w:color w:val="000000" w:themeColor="text1"/>
          <w:sz w:val="36"/>
          <w:szCs w:val="36"/>
          <w:lang w:val="zh-CN"/>
          <w14:textFill>
            <w14:solidFill>
              <w14:schemeClr w14:val="tx1"/>
            </w14:solidFill>
          </w14:textFill>
        </w:rPr>
        <w:t>录</w:t>
      </w:r>
    </w:p>
    <w:p>
      <w:pPr>
        <w:pStyle w:val="15"/>
        <w:tabs>
          <w:tab w:val="right" w:leader="dot" w:pos="8306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_Toc3154 </w:instrText>
      </w:r>
      <w:r>
        <w:rPr>
          <w:bCs/>
          <w:lang w:val="zh-CN"/>
        </w:rPr>
        <w:fldChar w:fldCharType="separate"/>
      </w:r>
      <w:r>
        <w:rPr>
          <w:rFonts w:hint="eastAsia"/>
          <w:lang w:eastAsia="zh-CN"/>
        </w:rPr>
        <w:t>一、项目背景</w:t>
      </w:r>
      <w:r>
        <w:tab/>
      </w:r>
      <w:r>
        <w:fldChar w:fldCharType="begin"/>
      </w:r>
      <w:r>
        <w:instrText xml:space="preserve"> PAGEREF _Toc3154 </w:instrText>
      </w:r>
      <w:r>
        <w:fldChar w:fldCharType="separate"/>
      </w:r>
      <w:r>
        <w:t>1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_Toc17223 </w:instrText>
      </w:r>
      <w:r>
        <w:rPr>
          <w:bCs/>
          <w:lang w:val="zh-CN"/>
        </w:rPr>
        <w:fldChar w:fldCharType="separate"/>
      </w:r>
      <w:r>
        <w:rPr>
          <w:rFonts w:hint="eastAsia" w:cs="宋体" w:asciiTheme="minorHAnsi" w:hAnsiTheme="minorHAnsi"/>
          <w:szCs w:val="32"/>
          <w:lang w:eastAsia="zh-CN"/>
        </w:rPr>
        <w:t>二、建设目标</w:t>
      </w:r>
      <w:r>
        <w:tab/>
      </w:r>
      <w:r>
        <w:fldChar w:fldCharType="begin"/>
      </w:r>
      <w:r>
        <w:instrText xml:space="preserve"> PAGEREF _Toc17223 </w:instrText>
      </w:r>
      <w:r>
        <w:fldChar w:fldCharType="separate"/>
      </w:r>
      <w:r>
        <w:t>1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pStyle w:val="15"/>
        <w:tabs>
          <w:tab w:val="right" w:leader="dot" w:pos="8306"/>
        </w:tabs>
      </w:pPr>
      <w:r>
        <w:rPr>
          <w:bCs/>
          <w:lang w:val="zh-CN"/>
        </w:rPr>
        <w:fldChar w:fldCharType="begin"/>
      </w:r>
      <w:r>
        <w:rPr>
          <w:bCs/>
          <w:lang w:val="zh-CN"/>
        </w:rPr>
        <w:instrText xml:space="preserve"> HYPERLINK \l _Toc10461 </w:instrText>
      </w:r>
      <w:r>
        <w:rPr>
          <w:bCs/>
          <w:lang w:val="zh-CN"/>
        </w:rPr>
        <w:fldChar w:fldCharType="separate"/>
      </w:r>
      <w:r>
        <w:rPr>
          <w:rFonts w:hint="eastAsia" w:ascii="仿宋_GB2312" w:hAnsi="Calibri" w:cs="宋体"/>
          <w:szCs w:val="32"/>
          <w:lang w:val="en-US" w:eastAsia="zh-Hans"/>
        </w:rPr>
        <w:t>三</w:t>
      </w:r>
      <w:r>
        <w:rPr>
          <w:rFonts w:hint="eastAsia" w:ascii="仿宋_GB2312" w:hAnsi="Calibri" w:cs="宋体"/>
          <w:szCs w:val="32"/>
          <w:lang w:eastAsia="zh-CN"/>
        </w:rPr>
        <w:t>、建设内容</w:t>
      </w:r>
      <w:r>
        <w:tab/>
      </w:r>
      <w:r>
        <w:fldChar w:fldCharType="begin"/>
      </w:r>
      <w:r>
        <w:instrText xml:space="preserve"> PAGEREF _Toc10461 </w:instrText>
      </w:r>
      <w:r>
        <w:fldChar w:fldCharType="separate"/>
      </w:r>
      <w:r>
        <w:t>2</w:t>
      </w:r>
      <w:r>
        <w:fldChar w:fldCharType="end"/>
      </w:r>
      <w:r>
        <w:rPr>
          <w:bCs/>
          <w:lang w:val="zh-CN"/>
        </w:rPr>
        <w:fldChar w:fldCharType="end"/>
      </w:r>
    </w:p>
    <w:p>
      <w:pPr>
        <w:spacing w:before="0" w:beforeAutospacing="0" w:after="0" w:afterAutospacing="0" w:line="360" w:lineRule="auto"/>
        <w:ind w:left="720" w:hanging="720"/>
        <w:rPr>
          <w:b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  <w:r>
        <w:rPr>
          <w:b/>
          <w:bCs/>
          <w:lang w:val="zh-CN"/>
        </w:rPr>
        <w:fldChar w:fldCharType="end"/>
      </w:r>
      <w:bookmarkStart w:id="0" w:name="_Toc55134603"/>
      <w:bookmarkStart w:id="32" w:name="_GoBack"/>
      <w:bookmarkEnd w:id="32"/>
    </w:p>
    <w:p>
      <w:pPr>
        <w:pStyle w:val="3"/>
        <w:rPr>
          <w:rFonts w:hint="default"/>
          <w:szCs w:val="20"/>
          <w:lang w:bidi="ar-SA"/>
        </w:rPr>
      </w:pPr>
      <w:bookmarkStart w:id="1" w:name="_Toc812115009"/>
      <w:bookmarkStart w:id="2" w:name="_Toc106362692"/>
      <w:bookmarkStart w:id="3" w:name="_Toc1259953942"/>
      <w:bookmarkStart w:id="4" w:name="_Toc2136297937"/>
      <w:bookmarkStart w:id="5" w:name="_Toc344540596"/>
      <w:bookmarkStart w:id="6" w:name="_Toc2118863708"/>
      <w:bookmarkStart w:id="7" w:name="_Toc1893828259"/>
      <w:bookmarkStart w:id="8" w:name="_Toc2053883184"/>
      <w:bookmarkStart w:id="9" w:name="_Toc55564962"/>
      <w:bookmarkStart w:id="10" w:name="_Toc3154"/>
      <w:r>
        <w:rPr>
          <w:rFonts w:hint="eastAsia"/>
          <w:lang w:eastAsia="zh-CN"/>
        </w:rPr>
        <w:t>一、</w:t>
      </w:r>
      <w:bookmarkEnd w:id="0"/>
      <w:r>
        <w:rPr>
          <w:rFonts w:hint="eastAsia"/>
          <w:lang w:eastAsia="zh-CN"/>
        </w:rPr>
        <w:t>项目背景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28"/>
        <w:ind w:firstLine="420" w:firstLineChars="0"/>
        <w:rPr>
          <w:rFonts w:hint="default"/>
          <w:szCs w:val="20"/>
          <w:lang w:bidi="ar-SA"/>
        </w:rPr>
      </w:pPr>
      <w:r>
        <w:rPr>
          <w:rFonts w:hint="default"/>
          <w:szCs w:val="20"/>
          <w:lang w:bidi="ar-SA"/>
        </w:rPr>
        <w:t>随着移动互联网的快速发展，移动APP已发展成为金融机构网上业务系统中非常重要的一部分。</w:t>
      </w:r>
      <w:r>
        <w:rPr>
          <w:rFonts w:hint="eastAsia"/>
          <w:szCs w:val="20"/>
          <w:lang w:val="en-US" w:eastAsia="zh-Hans" w:bidi="ar-SA"/>
        </w:rPr>
        <w:t>移动APP应用</w:t>
      </w:r>
      <w:r>
        <w:rPr>
          <w:rFonts w:hint="default"/>
          <w:szCs w:val="20"/>
          <w:lang w:bidi="ar-SA"/>
        </w:rPr>
        <w:t>等对外业务应用的普及，扩展了</w:t>
      </w:r>
      <w:r>
        <w:rPr>
          <w:rFonts w:hint="eastAsia"/>
          <w:szCs w:val="20"/>
          <w:lang w:val="en-US" w:eastAsia="zh-Hans" w:bidi="ar-SA"/>
        </w:rPr>
        <w:t>我行</w:t>
      </w:r>
      <w:r>
        <w:rPr>
          <w:rFonts w:hint="default"/>
          <w:szCs w:val="20"/>
          <w:lang w:bidi="ar-SA"/>
        </w:rPr>
        <w:t>原有的业务渠道及业务范围；而移动办公、掌上流程审批等企业内部管理类移动应用产品的不断推出，则丰富了</w:t>
      </w:r>
      <w:r>
        <w:rPr>
          <w:rFonts w:hint="eastAsia"/>
          <w:szCs w:val="20"/>
          <w:lang w:val="en-US" w:eastAsia="zh-Hans" w:bidi="ar-SA"/>
        </w:rPr>
        <w:t>我行</w:t>
      </w:r>
      <w:r>
        <w:rPr>
          <w:rFonts w:hint="default"/>
          <w:szCs w:val="20"/>
          <w:lang w:bidi="ar-SA"/>
        </w:rPr>
        <w:t>的办公空间，提高了办公效率，减少了办公成本。</w:t>
      </w:r>
    </w:p>
    <w:p>
      <w:pPr>
        <w:pStyle w:val="28"/>
        <w:ind w:firstLine="420" w:firstLineChars="0"/>
        <w:rPr>
          <w:rFonts w:hint="default"/>
          <w:szCs w:val="20"/>
          <w:lang w:bidi="ar-SA"/>
        </w:rPr>
      </w:pPr>
      <w:r>
        <w:rPr>
          <w:rFonts w:hint="default"/>
          <w:szCs w:val="20"/>
          <w:lang w:bidi="ar-SA"/>
        </w:rPr>
        <w:t>但与此同时，伴随着移动应用的大量使用，针对移动应用的网络犯罪近年发展迅猛。据普华永道《2018全球信息安全状况调查-中国内地与香港》调查数据显示：来自移动端的安全威胁已经成为企业的最大安全隐患。移动金融APP也成为了黑客的重点攻击目标，其所面临的安全威胁种类和数量也在不断增多。</w:t>
      </w:r>
    </w:p>
    <w:p>
      <w:pPr>
        <w:pStyle w:val="28"/>
        <w:numPr>
          <w:ilvl w:val="-1"/>
          <w:numId w:val="0"/>
        </w:numPr>
        <w:spacing w:beforeLines="0" w:afterLines="0"/>
        <w:ind w:firstLine="640"/>
        <w:rPr>
          <w:rFonts w:hint="eastAsia"/>
          <w:szCs w:val="20"/>
          <w:lang w:eastAsia="zh-Hans" w:bidi="ar-SA"/>
        </w:rPr>
      </w:pPr>
      <w:r>
        <w:rPr>
          <w:rFonts w:hint="eastAsia"/>
          <w:sz w:val="32"/>
          <w:szCs w:val="20"/>
          <w:lang w:val="en-US" w:eastAsia="zh-Hans" w:bidi="ar-SA"/>
        </w:rPr>
        <w:t>为提高我行APP移动应用安全性，有效抵挡来自于恶意攻击者对我行互联网业务的恶意攻击</w:t>
      </w:r>
      <w:r>
        <w:rPr>
          <w:rFonts w:hint="default" w:ascii="Times New Roman" w:hAnsi="Times New Roman"/>
          <w:sz w:val="32"/>
          <w:szCs w:val="20"/>
          <w:lang w:eastAsia="zh-CN" w:bidi="ar-SA"/>
        </w:rPr>
        <w:t>，</w:t>
      </w:r>
      <w:r>
        <w:t>我部需统一规划并建设APP安全加固平台。</w:t>
      </w:r>
    </w:p>
    <w:p>
      <w:pPr>
        <w:pStyle w:val="3"/>
        <w:ind w:left="720" w:hanging="720"/>
        <w:rPr>
          <w:rFonts w:cs="宋体" w:asciiTheme="minorHAnsi" w:hAnsiTheme="minorHAnsi"/>
          <w:b/>
          <w:szCs w:val="32"/>
          <w:lang w:eastAsia="zh-CN"/>
        </w:rPr>
      </w:pPr>
      <w:bookmarkStart w:id="11" w:name="_Toc55134604"/>
      <w:bookmarkStart w:id="12" w:name="_Toc1735991085"/>
      <w:bookmarkStart w:id="13" w:name="_Toc1716416826"/>
      <w:bookmarkStart w:id="14" w:name="_Toc55564966"/>
      <w:bookmarkStart w:id="15" w:name="_Toc1540890822"/>
      <w:bookmarkStart w:id="16" w:name="_Toc1857143774"/>
      <w:bookmarkStart w:id="17" w:name="_Toc21022155"/>
      <w:bookmarkStart w:id="18" w:name="_Toc962531610"/>
      <w:bookmarkStart w:id="19" w:name="_Toc1958379578"/>
      <w:bookmarkStart w:id="20" w:name="_Toc980332966"/>
      <w:bookmarkStart w:id="21" w:name="_Toc17223"/>
      <w:r>
        <w:rPr>
          <w:rFonts w:hint="eastAsia" w:cs="宋体" w:asciiTheme="minorHAnsi" w:hAnsiTheme="minorHAnsi"/>
          <w:b/>
          <w:szCs w:val="32"/>
          <w:lang w:eastAsia="zh-CN"/>
        </w:rPr>
        <w:t>二、建设</w:t>
      </w:r>
      <w:bookmarkEnd w:id="11"/>
      <w:r>
        <w:rPr>
          <w:rFonts w:hint="eastAsia" w:cs="宋体" w:asciiTheme="minorHAnsi" w:hAnsiTheme="minorHAnsi"/>
          <w:b/>
          <w:szCs w:val="32"/>
          <w:lang w:eastAsia="zh-CN"/>
        </w:rPr>
        <w:t>目标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spacing w:after="100" w:afterAutospacing="1"/>
        <w:ind w:firstLine="640" w:firstLineChars="200"/>
        <w:rPr>
          <w:rFonts w:hint="default" w:ascii="仿宋_GB2312"/>
          <w:b w:val="0"/>
          <w:szCs w:val="32"/>
          <w:lang w:eastAsia="zh-Hans"/>
        </w:rPr>
      </w:pPr>
      <w:r>
        <w:rPr>
          <w:rFonts w:hint="default" w:ascii="仿宋_GB2312"/>
          <w:b w:val="0"/>
          <w:szCs w:val="32"/>
          <w:lang w:eastAsia="zh-Hans"/>
        </w:rPr>
        <w:t>通过本项目平台建设，</w:t>
      </w:r>
      <w:r>
        <w:rPr>
          <w:rFonts w:hint="eastAsia" w:ascii="仿宋_GB2312"/>
          <w:b w:val="0"/>
          <w:szCs w:val="32"/>
          <w:lang w:val="en-US" w:eastAsia="zh-Hans"/>
        </w:rPr>
        <w:t>构建</w:t>
      </w:r>
      <w:r>
        <w:rPr>
          <w:rFonts w:hint="default" w:ascii="仿宋_GB2312"/>
          <w:b w:val="0"/>
          <w:szCs w:val="32"/>
          <w:lang w:val="en-US" w:eastAsia="zh-Hans"/>
        </w:rPr>
        <w:t>我行APP</w:t>
      </w:r>
      <w:r>
        <w:rPr>
          <w:rFonts w:hint="default" w:ascii="仿宋_GB2312"/>
          <w:b w:val="0"/>
          <w:szCs w:val="32"/>
          <w:lang w:eastAsia="zh-Hans"/>
        </w:rPr>
        <w:t>移动端的安全防护手段，</w:t>
      </w:r>
      <w:r>
        <w:rPr>
          <w:rFonts w:hint="eastAsia" w:ascii="仿宋_GB2312"/>
          <w:b w:val="0"/>
          <w:szCs w:val="32"/>
          <w:lang w:val="en-US" w:eastAsia="zh-Hans"/>
        </w:rPr>
        <w:t>初步</w:t>
      </w:r>
      <w:r>
        <w:rPr>
          <w:rFonts w:hint="default" w:ascii="仿宋_GB2312"/>
          <w:b w:val="0"/>
          <w:szCs w:val="32"/>
          <w:lang w:eastAsia="zh-Hans"/>
        </w:rPr>
        <w:t>建立起一整套纵深、立体化的移动应用安全防护体系，</w:t>
      </w:r>
      <w:r>
        <w:rPr>
          <w:rFonts w:hint="eastAsia" w:ascii="仿宋_GB2312"/>
          <w:b w:val="0"/>
          <w:szCs w:val="32"/>
          <w:lang w:val="en-US" w:eastAsia="zh-Hans"/>
        </w:rPr>
        <w:t>包括</w:t>
      </w:r>
      <w:r>
        <w:rPr>
          <w:rFonts w:hint="default" w:ascii="仿宋_GB2312"/>
          <w:b w:val="0"/>
          <w:szCs w:val="32"/>
          <w:lang w:eastAsia="zh-Hans"/>
        </w:rPr>
        <w:t>Android应用加固、iOS源码加固、HTML5加固、SDK加固</w:t>
      </w:r>
      <w:r>
        <w:rPr>
          <w:rFonts w:hint="eastAsia" w:ascii="仿宋_GB2312"/>
          <w:b w:val="0"/>
          <w:szCs w:val="32"/>
          <w:lang w:val="en-US" w:eastAsia="zh-Hans"/>
        </w:rPr>
        <w:t>及APP安全培训等</w:t>
      </w:r>
      <w:r>
        <w:rPr>
          <w:rFonts w:hint="default" w:ascii="仿宋_GB2312"/>
          <w:b w:val="0"/>
          <w:szCs w:val="32"/>
          <w:lang w:eastAsia="zh-Hans"/>
        </w:rPr>
        <w:t>。达到如下安全目标：</w:t>
      </w:r>
    </w:p>
    <w:p>
      <w:pPr>
        <w:spacing w:after="100" w:afterAutospacing="1"/>
        <w:ind w:firstLine="640" w:firstLineChars="200"/>
        <w:rPr>
          <w:rFonts w:hint="default" w:ascii="仿宋_GB2312"/>
          <w:b w:val="0"/>
          <w:szCs w:val="32"/>
          <w:lang w:eastAsia="zh-Hans"/>
        </w:rPr>
      </w:pPr>
      <w:r>
        <w:rPr>
          <w:rFonts w:hint="default" w:ascii="仿宋_GB2312"/>
          <w:b w:val="0"/>
          <w:szCs w:val="32"/>
          <w:lang w:eastAsia="zh-Hans"/>
        </w:rPr>
        <w:t>(1)</w:t>
      </w:r>
      <w:r>
        <w:rPr>
          <w:rFonts w:hint="default" w:ascii="仿宋_GB2312"/>
          <w:b w:val="0"/>
          <w:szCs w:val="32"/>
          <w:lang w:eastAsia="zh-Hans"/>
        </w:rPr>
        <w:tab/>
      </w:r>
      <w:r>
        <w:rPr>
          <w:rFonts w:hint="default" w:ascii="仿宋_GB2312"/>
          <w:b w:val="0"/>
          <w:szCs w:val="32"/>
          <w:lang w:eastAsia="zh-Hans"/>
        </w:rPr>
        <w:t>保障</w:t>
      </w:r>
      <w:r>
        <w:rPr>
          <w:rFonts w:hint="eastAsia" w:ascii="仿宋_GB2312"/>
          <w:b w:val="0"/>
          <w:szCs w:val="32"/>
          <w:lang w:val="en-US" w:eastAsia="zh-Hans"/>
        </w:rPr>
        <w:t>我行</w:t>
      </w:r>
      <w:r>
        <w:rPr>
          <w:rFonts w:hint="default" w:ascii="仿宋_GB2312"/>
          <w:b w:val="0"/>
          <w:szCs w:val="32"/>
          <w:lang w:eastAsia="zh-Hans"/>
        </w:rPr>
        <w:t>移动APP（Android、iOS、SDK、H5）源代码的安全性，避免被逆向分析、篡改、盗用</w:t>
      </w:r>
      <w:r>
        <w:rPr>
          <w:rFonts w:hint="eastAsia" w:ascii="仿宋_GB2312"/>
          <w:b w:val="0"/>
          <w:szCs w:val="32"/>
          <w:lang w:val="en-US" w:eastAsia="zh-Hans"/>
        </w:rPr>
        <w:t>等</w:t>
      </w:r>
      <w:r>
        <w:rPr>
          <w:rFonts w:hint="default" w:ascii="仿宋_GB2312"/>
          <w:b w:val="0"/>
          <w:szCs w:val="32"/>
          <w:lang w:eastAsia="zh-Hans"/>
        </w:rPr>
        <w:t>，保障我行</w:t>
      </w:r>
      <w:r>
        <w:rPr>
          <w:rFonts w:hint="eastAsia" w:ascii="仿宋_GB2312"/>
          <w:b w:val="0"/>
          <w:szCs w:val="32"/>
          <w:lang w:val="en-US" w:eastAsia="zh-Hans"/>
        </w:rPr>
        <w:t>APP</w:t>
      </w:r>
      <w:r>
        <w:rPr>
          <w:rFonts w:hint="default" w:ascii="仿宋_GB2312"/>
          <w:b w:val="0"/>
          <w:szCs w:val="32"/>
          <w:lang w:eastAsia="zh-Hans"/>
        </w:rPr>
        <w:t>移动应用客户端的安全性。</w:t>
      </w:r>
    </w:p>
    <w:p>
      <w:pPr>
        <w:spacing w:after="100" w:afterAutospacing="1"/>
        <w:ind w:firstLine="640" w:firstLineChars="200"/>
        <w:rPr>
          <w:rFonts w:hint="default" w:ascii="仿宋_GB2312"/>
          <w:b w:val="0"/>
          <w:szCs w:val="32"/>
          <w:lang w:eastAsia="zh-Hans"/>
        </w:rPr>
      </w:pPr>
      <w:r>
        <w:rPr>
          <w:rFonts w:hint="default" w:ascii="仿宋_GB2312"/>
          <w:b w:val="0"/>
          <w:szCs w:val="32"/>
          <w:lang w:eastAsia="zh-Hans"/>
        </w:rPr>
        <w:t>(2)</w:t>
      </w:r>
      <w:r>
        <w:rPr>
          <w:rFonts w:hint="default" w:ascii="仿宋_GB2312"/>
          <w:b w:val="0"/>
          <w:szCs w:val="32"/>
          <w:lang w:eastAsia="zh-Hans"/>
        </w:rPr>
        <w:tab/>
      </w:r>
      <w:r>
        <w:rPr>
          <w:rFonts w:hint="default" w:ascii="仿宋_GB2312"/>
          <w:b w:val="0"/>
          <w:szCs w:val="32"/>
          <w:lang w:eastAsia="zh-Hans"/>
        </w:rPr>
        <w:t>满足银保监会、人民银行、网信办等监管单位的监管要求。</w:t>
      </w:r>
    </w:p>
    <w:p>
      <w:pPr>
        <w:spacing w:after="100" w:afterAutospacing="1"/>
        <w:ind w:firstLine="640" w:firstLineChars="200"/>
        <w:rPr>
          <w:rFonts w:hint="default" w:ascii="仿宋_GB2312"/>
          <w:b w:val="0"/>
          <w:szCs w:val="32"/>
          <w:lang w:eastAsia="zh-Hans"/>
        </w:rPr>
      </w:pPr>
      <w:r>
        <w:rPr>
          <w:rFonts w:hint="default" w:ascii="仿宋_GB2312"/>
          <w:b w:val="0"/>
          <w:szCs w:val="32"/>
          <w:lang w:eastAsia="zh-Hans"/>
        </w:rPr>
        <w:t>(3)</w:t>
      </w:r>
      <w:r>
        <w:rPr>
          <w:rFonts w:hint="default" w:ascii="仿宋_GB2312"/>
          <w:b w:val="0"/>
          <w:szCs w:val="32"/>
          <w:lang w:eastAsia="zh-Hans"/>
        </w:rPr>
        <w:tab/>
      </w:r>
      <w:r>
        <w:rPr>
          <w:rFonts w:hint="default" w:ascii="仿宋_GB2312"/>
          <w:b w:val="0"/>
          <w:szCs w:val="32"/>
          <w:lang w:eastAsia="zh-Hans"/>
        </w:rPr>
        <w:t>建立并持续完善移动应用安全防护体系。</w:t>
      </w:r>
    </w:p>
    <w:p>
      <w:pPr>
        <w:pStyle w:val="3"/>
        <w:ind w:left="720" w:hanging="720"/>
        <w:rPr>
          <w:rFonts w:ascii="仿宋_GB2312" w:hAnsi="Calibri" w:cs="宋体"/>
          <w:b/>
          <w:szCs w:val="32"/>
          <w:lang w:eastAsia="zh-CN"/>
        </w:rPr>
      </w:pPr>
      <w:bookmarkStart w:id="22" w:name="_Toc274456419"/>
      <w:bookmarkStart w:id="23" w:name="_Toc3709877"/>
      <w:bookmarkStart w:id="24" w:name="_Toc1488084120"/>
      <w:bookmarkStart w:id="25" w:name="_Toc55564968"/>
      <w:bookmarkStart w:id="26" w:name="_Toc1132040977"/>
      <w:bookmarkStart w:id="27" w:name="_Toc669764431"/>
      <w:bookmarkStart w:id="28" w:name="_Toc1196481896"/>
      <w:bookmarkStart w:id="29" w:name="_Toc961619778"/>
      <w:bookmarkStart w:id="30" w:name="_Toc1065120288"/>
      <w:bookmarkStart w:id="31" w:name="_Toc10461"/>
      <w:r>
        <w:rPr>
          <w:rFonts w:hint="eastAsia" w:ascii="仿宋_GB2312" w:hAnsi="Calibri" w:cs="宋体"/>
          <w:b/>
          <w:szCs w:val="32"/>
          <w:lang w:val="en-US" w:eastAsia="zh-Hans"/>
        </w:rPr>
        <w:t>三</w:t>
      </w:r>
      <w:r>
        <w:rPr>
          <w:rFonts w:hint="eastAsia" w:ascii="仿宋_GB2312" w:hAnsi="Calibri" w:cs="宋体"/>
          <w:b/>
          <w:szCs w:val="32"/>
          <w:lang w:eastAsia="zh-CN"/>
        </w:rPr>
        <w:t>、建设内容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ind w:firstLine="640" w:firstLineChars="20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本次</w:t>
      </w:r>
      <w:r>
        <w:rPr>
          <w:rFonts w:hint="default" w:ascii="仿宋_GB2312"/>
          <w:szCs w:val="32"/>
          <w:lang w:eastAsia="zh-Hans"/>
        </w:rPr>
        <w:t>APP安全加固</w:t>
      </w:r>
      <w:r>
        <w:rPr>
          <w:rFonts w:hint="eastAsia" w:ascii="仿宋_GB2312"/>
          <w:szCs w:val="32"/>
          <w:lang w:val="en-US" w:eastAsia="zh-Hans"/>
        </w:rPr>
        <w:t>平台</w:t>
      </w:r>
      <w:r>
        <w:rPr>
          <w:rFonts w:hint="eastAsia" w:ascii="仿宋_GB2312"/>
          <w:szCs w:val="32"/>
          <w:lang w:eastAsia="zh-CN"/>
        </w:rPr>
        <w:t>项目内容范围包括</w:t>
      </w:r>
      <w:r>
        <w:rPr>
          <w:rFonts w:hint="default" w:ascii="仿宋_GB2312"/>
          <w:b w:val="0"/>
          <w:szCs w:val="32"/>
          <w:lang w:eastAsia="zh-Hans"/>
        </w:rPr>
        <w:t xml:space="preserve">Android </w:t>
      </w:r>
      <w:r>
        <w:rPr>
          <w:rFonts w:hint="eastAsia" w:ascii="仿宋_GB2312"/>
          <w:b w:val="0"/>
          <w:szCs w:val="32"/>
          <w:lang w:val="en-US" w:eastAsia="zh-Hans"/>
        </w:rPr>
        <w:t>APP</w:t>
      </w:r>
      <w:r>
        <w:rPr>
          <w:rFonts w:hint="default" w:ascii="仿宋_GB2312"/>
          <w:b w:val="0"/>
          <w:szCs w:val="32"/>
          <w:lang w:eastAsia="zh-Hans"/>
        </w:rPr>
        <w:t xml:space="preserve">加固、iOS </w:t>
      </w:r>
      <w:r>
        <w:rPr>
          <w:rFonts w:hint="eastAsia" w:ascii="仿宋_GB2312"/>
          <w:b w:val="0"/>
          <w:szCs w:val="32"/>
          <w:lang w:val="en-US" w:eastAsia="zh-Hans"/>
        </w:rPr>
        <w:t>APP</w:t>
      </w:r>
      <w:r>
        <w:rPr>
          <w:rFonts w:hint="default" w:ascii="仿宋_GB2312"/>
          <w:b w:val="0"/>
          <w:szCs w:val="32"/>
          <w:lang w:eastAsia="zh-Hans"/>
        </w:rPr>
        <w:t>源码加固、HTML5加固、SDK加固</w:t>
      </w:r>
      <w:r>
        <w:rPr>
          <w:rFonts w:hint="eastAsia" w:ascii="仿宋_GB2312"/>
          <w:b w:val="0"/>
          <w:szCs w:val="32"/>
          <w:lang w:val="en-US" w:eastAsia="zh-Hans"/>
        </w:rPr>
        <w:t>及APP安全培训</w:t>
      </w:r>
      <w:r>
        <w:rPr>
          <w:rFonts w:hint="eastAsia" w:ascii="仿宋_GB2312"/>
          <w:szCs w:val="32"/>
          <w:lang w:val="en-US" w:eastAsia="zh-Hans"/>
        </w:rPr>
        <w:t>服务</w:t>
      </w:r>
      <w:r>
        <w:rPr>
          <w:rFonts w:hint="eastAsia" w:ascii="仿宋_GB2312"/>
          <w:szCs w:val="32"/>
          <w:lang w:eastAsia="zh-CN"/>
        </w:rPr>
        <w:t>等。</w:t>
      </w:r>
    </w:p>
    <w:p>
      <w:pPr>
        <w:ind w:firstLine="0" w:firstLineChars="0"/>
        <w:rPr>
          <w:rFonts w:hint="eastAsia" w:ascii="仿宋_GB2312"/>
          <w:szCs w:val="32"/>
          <w:lang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21"/>
        <w:tblW w:w="14171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037"/>
        <w:gridCol w:w="509"/>
        <w:gridCol w:w="1533"/>
        <w:gridCol w:w="10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15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eastAsia="zh-CN"/>
              </w:rPr>
              <w:t>编号</w:t>
            </w:r>
          </w:p>
        </w:tc>
        <w:tc>
          <w:tcPr>
            <w:tcW w:w="1037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eastAsia="zh-CN"/>
              </w:rPr>
              <w:t>模块</w:t>
            </w:r>
          </w:p>
        </w:tc>
        <w:tc>
          <w:tcPr>
            <w:tcW w:w="509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33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eastAsia="zh-CN"/>
              </w:rPr>
              <w:t>功能分类</w:t>
            </w:r>
          </w:p>
        </w:tc>
        <w:tc>
          <w:tcPr>
            <w:tcW w:w="10577" w:type="dxa"/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eastAsia="zh-CN"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CN"/>
              </w:rPr>
              <w:t>一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  <w:t>APP安全加固平台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  <w:t>Android APP加固</w:t>
            </w:r>
          </w:p>
        </w:tc>
        <w:tc>
          <w:tcPr>
            <w:tcW w:w="10577" w:type="dxa"/>
            <w:vAlign w:val="top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支持通过多DEX文件加密、DEX整体加壳、DEX分离加壳、DEX代码VMP保护等方式，实现DEX文件保护。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支持通过SO库文件加壳、SO库高级混淆、SO Linker、SO防调用、SO虚拟化保护等方式，实现SO库文件保护。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③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支持通过DEX文件防篡改、SO库文件防篡改、H5代码防篡改、DLL文件防篡改等方式，实现代码防篡改。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④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支持通过assets资源防篡改、res资源防篡改、AndroidManifest配置文件防篡改等方式，实现资源防篡改。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⑤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支持通过签名文件保护等方式，实现签名防篡改。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⑥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支持通过防动态调试、防进程调试、防内存代码注入、防内存dump、防加速器、防止模拟器运行等方式，实现反调试。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⑦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支持通过防内存数据读取、防内存数据修改、防日志泄漏、本地数据加密等方式实现数据防泄漏。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⑧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支持通过应用防截屏、应用防劫持等方式，实现页面数据保护。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⑨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支持通过加固后APK体积压缩等方式，实现加固后体积压缩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  <w:t>iOS APP加固</w:t>
            </w:r>
          </w:p>
        </w:tc>
        <w:tc>
          <w:tcPr>
            <w:tcW w:w="10577" w:type="dxa"/>
            <w:vAlign w:val="top"/>
          </w:tcPr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①支持通过控制流引入/跳转指令插入、基本块调度、指令多样化、基本块分裂、控制流扁平化、控制流间接化、敏感字符串加密、代码虚拟化保护等源代码混淆方式，实现代码保护。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②支持通过IOS应用动态防护等方式，实现iOS安全防护</w:t>
            </w: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  <w:t>SDK加固</w:t>
            </w:r>
          </w:p>
        </w:tc>
        <w:tc>
          <w:tcPr>
            <w:tcW w:w="10577" w:type="dxa"/>
            <w:vAlign w:val="top"/>
          </w:tcPr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①支持通过JAR包分离加壳、JAR代码VMP保护等方式，实现JAR包代码保护。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②支持AAR包加固。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③支持通过SO库文件加壳、SO库高级混淆、SO Linker、SO防调用、SO虚拟机保护等方式实现SO代码保护。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④支持通过防Java层调试、防native层调试等方式，实现防调试。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⑤支持SDK防第三方调用</w:t>
            </w: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  <w:t>H5加固</w:t>
            </w:r>
          </w:p>
        </w:tc>
        <w:tc>
          <w:tcPr>
            <w:tcW w:w="10577" w:type="dxa"/>
            <w:vAlign w:val="top"/>
          </w:tcPr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①支持通过常量字符串加密、常数加密、加壳保护等方式，实现代码加密。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②通过二元表达式加密和指令等效转换、控制流平坦化、代码压缩和函数变量名混淆、基本块分裂、垃圾指令注入、JS代码虚拟化等方式，实现代码混淆。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③支持多态变异模式、禁止控制台输出、防调试、JS域名绑定保护等H5综合防护功能。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  <w:t>兼容性要求</w:t>
            </w:r>
          </w:p>
        </w:tc>
        <w:tc>
          <w:tcPr>
            <w:tcW w:w="10577" w:type="dxa"/>
            <w:vAlign w:val="top"/>
          </w:tcPr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运行性能：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①对应用安装包大小，内存占有率，CPU占有率的影响，不能降低用户体验。加固后的应用包应采取压缩技术，实现加固后包体增量为-5%</w:t>
            </w: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5%以下。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稳定性：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②加固程序的稳定性要有保证，应用崩溃不应该是由于加固程序造成的。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适配性：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③应用需要适配主流的移动操作系统，包括国内主流厂商的定制系统。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④适配各种分辨率和屏幕尺寸。</w:t>
            </w:r>
          </w:p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4"/>
                <w:lang w:eastAsia="zh-Hans"/>
              </w:rPr>
              <w:t>⑤需提供兼容性适配报告。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  <w:t>部署方式</w:t>
            </w:r>
          </w:p>
        </w:tc>
        <w:tc>
          <w:tcPr>
            <w:tcW w:w="10577" w:type="dxa"/>
            <w:vAlign w:val="top"/>
          </w:tcPr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  <w:t>要求APP加固平台本地化部署在招标人内部网络中。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  <w:t>授权使用方式</w:t>
            </w:r>
          </w:p>
        </w:tc>
        <w:tc>
          <w:tcPr>
            <w:tcW w:w="10577" w:type="dxa"/>
            <w:vAlign w:val="top"/>
          </w:tcPr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  <w:t>按应用进行授权加固，不限制应用的具体类型和数量（包括但不限于Android APP、IOS APP、SDK、H5），且应用在质保期可无限次加固。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eastAsia="zh-CN"/>
              </w:rPr>
              <w:t>二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APP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安全培训服务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APP安全开发培训</w:t>
            </w:r>
          </w:p>
        </w:tc>
        <w:tc>
          <w:tcPr>
            <w:tcW w:w="10577" w:type="dxa"/>
            <w:vAlign w:val="top"/>
          </w:tcPr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vertAlign w:val="baseline"/>
                <w:lang w:eastAsia="zh-CN"/>
              </w:rPr>
              <w:t>从移动应用开发过程中的编码环节入手，对风险点进行讲解，并详细介绍防范措施的技术原理、针对常见移动应用中常见的业务风险进行实例分析。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APP安全编码培训</w:t>
            </w:r>
          </w:p>
        </w:tc>
        <w:tc>
          <w:tcPr>
            <w:tcW w:w="10577" w:type="dxa"/>
            <w:vAlign w:val="top"/>
          </w:tcPr>
          <w:p>
            <w:pPr>
              <w:pStyle w:val="38"/>
              <w:spacing w:before="0" w:beforeAutospacing="0" w:after="0" w:afterAutospacing="0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对开发过程中，编码可能产生的漏洞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风险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进行讲解介绍。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1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03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/>
              </w:rPr>
              <w:t>APP安全测试培训</w:t>
            </w:r>
          </w:p>
        </w:tc>
        <w:tc>
          <w:tcPr>
            <w:tcW w:w="10577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移动APP常见漏洞测试培训，让培训对象掌握安全测试的技巧及方法，对产品进行安全测试或渗透测试。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0" w:firstLineChars="0"/>
      </w:pPr>
    </w:p>
    <w:sectPr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I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151"/>
    <w:multiLevelType w:val="multilevel"/>
    <w:tmpl w:val="3B090151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3"/>
    <w:rsid w:val="0001015D"/>
    <w:rsid w:val="00013047"/>
    <w:rsid w:val="00014C88"/>
    <w:rsid w:val="00016AB5"/>
    <w:rsid w:val="000213D3"/>
    <w:rsid w:val="00023A7E"/>
    <w:rsid w:val="00027578"/>
    <w:rsid w:val="000325C4"/>
    <w:rsid w:val="000333F9"/>
    <w:rsid w:val="000408A3"/>
    <w:rsid w:val="00040B41"/>
    <w:rsid w:val="00054832"/>
    <w:rsid w:val="00061E4A"/>
    <w:rsid w:val="00066073"/>
    <w:rsid w:val="00071AA5"/>
    <w:rsid w:val="000743B8"/>
    <w:rsid w:val="0007530A"/>
    <w:rsid w:val="00075C99"/>
    <w:rsid w:val="0008304F"/>
    <w:rsid w:val="00086407"/>
    <w:rsid w:val="000876D6"/>
    <w:rsid w:val="00094570"/>
    <w:rsid w:val="00095ED1"/>
    <w:rsid w:val="000A1E5D"/>
    <w:rsid w:val="000B2C62"/>
    <w:rsid w:val="000B4A16"/>
    <w:rsid w:val="000C6E9A"/>
    <w:rsid w:val="000C7650"/>
    <w:rsid w:val="000E4B92"/>
    <w:rsid w:val="000E70AF"/>
    <w:rsid w:val="000E7234"/>
    <w:rsid w:val="000F25C2"/>
    <w:rsid w:val="000F6891"/>
    <w:rsid w:val="0010115D"/>
    <w:rsid w:val="001136CA"/>
    <w:rsid w:val="00113A8E"/>
    <w:rsid w:val="001140D3"/>
    <w:rsid w:val="00120B3D"/>
    <w:rsid w:val="0012785C"/>
    <w:rsid w:val="00133C82"/>
    <w:rsid w:val="00137609"/>
    <w:rsid w:val="001420DA"/>
    <w:rsid w:val="00144B7C"/>
    <w:rsid w:val="00150653"/>
    <w:rsid w:val="00160DA5"/>
    <w:rsid w:val="001632D1"/>
    <w:rsid w:val="0016721B"/>
    <w:rsid w:val="0016788C"/>
    <w:rsid w:val="0017269D"/>
    <w:rsid w:val="001907DE"/>
    <w:rsid w:val="001A135F"/>
    <w:rsid w:val="001A685F"/>
    <w:rsid w:val="001B76D7"/>
    <w:rsid w:val="001C0C51"/>
    <w:rsid w:val="001E0E51"/>
    <w:rsid w:val="001E2E9F"/>
    <w:rsid w:val="001E3E35"/>
    <w:rsid w:val="001E5286"/>
    <w:rsid w:val="001E7F7C"/>
    <w:rsid w:val="001F455E"/>
    <w:rsid w:val="001F4D02"/>
    <w:rsid w:val="001F7869"/>
    <w:rsid w:val="00211B96"/>
    <w:rsid w:val="00217132"/>
    <w:rsid w:val="002248B1"/>
    <w:rsid w:val="00227324"/>
    <w:rsid w:val="002274B7"/>
    <w:rsid w:val="00230E31"/>
    <w:rsid w:val="00232290"/>
    <w:rsid w:val="002331F2"/>
    <w:rsid w:val="00245FCF"/>
    <w:rsid w:val="00257662"/>
    <w:rsid w:val="00265F6E"/>
    <w:rsid w:val="002747AD"/>
    <w:rsid w:val="0027647C"/>
    <w:rsid w:val="002815C4"/>
    <w:rsid w:val="00281808"/>
    <w:rsid w:val="00282BFB"/>
    <w:rsid w:val="0029049E"/>
    <w:rsid w:val="00292E39"/>
    <w:rsid w:val="0029629C"/>
    <w:rsid w:val="00297790"/>
    <w:rsid w:val="00297E4A"/>
    <w:rsid w:val="002A7DE6"/>
    <w:rsid w:val="002B2D68"/>
    <w:rsid w:val="002B56A0"/>
    <w:rsid w:val="002B5EB6"/>
    <w:rsid w:val="002C259A"/>
    <w:rsid w:val="002C3BDF"/>
    <w:rsid w:val="002C7687"/>
    <w:rsid w:val="002C79D2"/>
    <w:rsid w:val="002D4194"/>
    <w:rsid w:val="002D4D79"/>
    <w:rsid w:val="002E0218"/>
    <w:rsid w:val="002E482E"/>
    <w:rsid w:val="002E7A2D"/>
    <w:rsid w:val="00301F84"/>
    <w:rsid w:val="0030234A"/>
    <w:rsid w:val="00305C54"/>
    <w:rsid w:val="00313C55"/>
    <w:rsid w:val="00314463"/>
    <w:rsid w:val="00322693"/>
    <w:rsid w:val="00322CFD"/>
    <w:rsid w:val="00324465"/>
    <w:rsid w:val="0032481A"/>
    <w:rsid w:val="003336C3"/>
    <w:rsid w:val="003346BA"/>
    <w:rsid w:val="0033703C"/>
    <w:rsid w:val="00344737"/>
    <w:rsid w:val="003532E5"/>
    <w:rsid w:val="00354542"/>
    <w:rsid w:val="003705F9"/>
    <w:rsid w:val="00392CBF"/>
    <w:rsid w:val="003A2D76"/>
    <w:rsid w:val="003A5EAD"/>
    <w:rsid w:val="003B2493"/>
    <w:rsid w:val="003B444A"/>
    <w:rsid w:val="003D0A57"/>
    <w:rsid w:val="003E0E64"/>
    <w:rsid w:val="003F1617"/>
    <w:rsid w:val="00400681"/>
    <w:rsid w:val="004049C7"/>
    <w:rsid w:val="004051BD"/>
    <w:rsid w:val="00406554"/>
    <w:rsid w:val="004161C8"/>
    <w:rsid w:val="00427918"/>
    <w:rsid w:val="00430238"/>
    <w:rsid w:val="00432847"/>
    <w:rsid w:val="004418FA"/>
    <w:rsid w:val="00465539"/>
    <w:rsid w:val="00465C93"/>
    <w:rsid w:val="00471F47"/>
    <w:rsid w:val="004757A2"/>
    <w:rsid w:val="004776A3"/>
    <w:rsid w:val="00477FD0"/>
    <w:rsid w:val="0048299D"/>
    <w:rsid w:val="004869A6"/>
    <w:rsid w:val="004A241B"/>
    <w:rsid w:val="004B02B0"/>
    <w:rsid w:val="004B44FD"/>
    <w:rsid w:val="004C3B1D"/>
    <w:rsid w:val="004C3E35"/>
    <w:rsid w:val="004C59E0"/>
    <w:rsid w:val="004D5C53"/>
    <w:rsid w:val="004E471C"/>
    <w:rsid w:val="004F120E"/>
    <w:rsid w:val="0050489D"/>
    <w:rsid w:val="00504D65"/>
    <w:rsid w:val="00510490"/>
    <w:rsid w:val="005107D8"/>
    <w:rsid w:val="005313D4"/>
    <w:rsid w:val="00531ABE"/>
    <w:rsid w:val="00541EBA"/>
    <w:rsid w:val="00553313"/>
    <w:rsid w:val="0056304A"/>
    <w:rsid w:val="005652E3"/>
    <w:rsid w:val="00565A6F"/>
    <w:rsid w:val="00570DB5"/>
    <w:rsid w:val="00572BC0"/>
    <w:rsid w:val="00574868"/>
    <w:rsid w:val="0058193C"/>
    <w:rsid w:val="0058671E"/>
    <w:rsid w:val="005B0B7E"/>
    <w:rsid w:val="005C2224"/>
    <w:rsid w:val="005C32BE"/>
    <w:rsid w:val="005C4111"/>
    <w:rsid w:val="005D2F8F"/>
    <w:rsid w:val="005D5AB8"/>
    <w:rsid w:val="005E24B5"/>
    <w:rsid w:val="005F27ED"/>
    <w:rsid w:val="005F6C38"/>
    <w:rsid w:val="006058FF"/>
    <w:rsid w:val="00605A7F"/>
    <w:rsid w:val="00616740"/>
    <w:rsid w:val="006222BC"/>
    <w:rsid w:val="00631039"/>
    <w:rsid w:val="00633714"/>
    <w:rsid w:val="006368A9"/>
    <w:rsid w:val="00637C2F"/>
    <w:rsid w:val="006415F5"/>
    <w:rsid w:val="00641726"/>
    <w:rsid w:val="0065223B"/>
    <w:rsid w:val="00654EFC"/>
    <w:rsid w:val="00666AD1"/>
    <w:rsid w:val="0067040F"/>
    <w:rsid w:val="00675827"/>
    <w:rsid w:val="006812A2"/>
    <w:rsid w:val="00682E56"/>
    <w:rsid w:val="006832D7"/>
    <w:rsid w:val="006835AD"/>
    <w:rsid w:val="00691FD2"/>
    <w:rsid w:val="006A042D"/>
    <w:rsid w:val="006A1AA3"/>
    <w:rsid w:val="006A4A0A"/>
    <w:rsid w:val="006B02B2"/>
    <w:rsid w:val="006B5E33"/>
    <w:rsid w:val="006B62F8"/>
    <w:rsid w:val="006B7F14"/>
    <w:rsid w:val="006C2773"/>
    <w:rsid w:val="006C4527"/>
    <w:rsid w:val="006C4552"/>
    <w:rsid w:val="006C57BE"/>
    <w:rsid w:val="006C7437"/>
    <w:rsid w:val="006D527B"/>
    <w:rsid w:val="006D5B35"/>
    <w:rsid w:val="006D6A5D"/>
    <w:rsid w:val="006E4988"/>
    <w:rsid w:val="006E4CD7"/>
    <w:rsid w:val="006F0E6E"/>
    <w:rsid w:val="006F36D6"/>
    <w:rsid w:val="006F5463"/>
    <w:rsid w:val="0070009C"/>
    <w:rsid w:val="00702228"/>
    <w:rsid w:val="00702E89"/>
    <w:rsid w:val="00717E61"/>
    <w:rsid w:val="00720D5C"/>
    <w:rsid w:val="007322CF"/>
    <w:rsid w:val="00737F29"/>
    <w:rsid w:val="00745508"/>
    <w:rsid w:val="00745718"/>
    <w:rsid w:val="00751626"/>
    <w:rsid w:val="0076360F"/>
    <w:rsid w:val="0076363D"/>
    <w:rsid w:val="00770B11"/>
    <w:rsid w:val="00775FC4"/>
    <w:rsid w:val="00777FB7"/>
    <w:rsid w:val="00780022"/>
    <w:rsid w:val="007A0DA7"/>
    <w:rsid w:val="007A1E28"/>
    <w:rsid w:val="007A5B85"/>
    <w:rsid w:val="007B2011"/>
    <w:rsid w:val="007B251A"/>
    <w:rsid w:val="007B301D"/>
    <w:rsid w:val="007B67C3"/>
    <w:rsid w:val="007C4EDF"/>
    <w:rsid w:val="007C68D5"/>
    <w:rsid w:val="007D4617"/>
    <w:rsid w:val="007D57A9"/>
    <w:rsid w:val="007E4337"/>
    <w:rsid w:val="00805625"/>
    <w:rsid w:val="00806497"/>
    <w:rsid w:val="008066B1"/>
    <w:rsid w:val="00810994"/>
    <w:rsid w:val="00840909"/>
    <w:rsid w:val="00844FC8"/>
    <w:rsid w:val="00847363"/>
    <w:rsid w:val="008543B7"/>
    <w:rsid w:val="00856E34"/>
    <w:rsid w:val="00860068"/>
    <w:rsid w:val="00860CE8"/>
    <w:rsid w:val="00863B45"/>
    <w:rsid w:val="00863F11"/>
    <w:rsid w:val="00864E52"/>
    <w:rsid w:val="008710FC"/>
    <w:rsid w:val="00873643"/>
    <w:rsid w:val="0088070F"/>
    <w:rsid w:val="00890673"/>
    <w:rsid w:val="008A1369"/>
    <w:rsid w:val="008A7330"/>
    <w:rsid w:val="008B6E55"/>
    <w:rsid w:val="008C1D08"/>
    <w:rsid w:val="008C70BD"/>
    <w:rsid w:val="008D0BE8"/>
    <w:rsid w:val="008D3707"/>
    <w:rsid w:val="008E2090"/>
    <w:rsid w:val="008F2D14"/>
    <w:rsid w:val="008F2F20"/>
    <w:rsid w:val="008F6630"/>
    <w:rsid w:val="009011BE"/>
    <w:rsid w:val="009040F1"/>
    <w:rsid w:val="009067C9"/>
    <w:rsid w:val="009108A0"/>
    <w:rsid w:val="0091789B"/>
    <w:rsid w:val="00922881"/>
    <w:rsid w:val="00925EF9"/>
    <w:rsid w:val="00935B40"/>
    <w:rsid w:val="00936F2D"/>
    <w:rsid w:val="00942C23"/>
    <w:rsid w:val="00945C5B"/>
    <w:rsid w:val="009473CA"/>
    <w:rsid w:val="00955072"/>
    <w:rsid w:val="00965487"/>
    <w:rsid w:val="0097270F"/>
    <w:rsid w:val="009735B8"/>
    <w:rsid w:val="009747D3"/>
    <w:rsid w:val="00984891"/>
    <w:rsid w:val="0098549F"/>
    <w:rsid w:val="00987481"/>
    <w:rsid w:val="00991BE4"/>
    <w:rsid w:val="009A3826"/>
    <w:rsid w:val="009B1E01"/>
    <w:rsid w:val="009B23F2"/>
    <w:rsid w:val="009B746D"/>
    <w:rsid w:val="009C03DD"/>
    <w:rsid w:val="009C4F8E"/>
    <w:rsid w:val="009D453E"/>
    <w:rsid w:val="009D6215"/>
    <w:rsid w:val="009E169D"/>
    <w:rsid w:val="009E6253"/>
    <w:rsid w:val="009F2356"/>
    <w:rsid w:val="00A0289F"/>
    <w:rsid w:val="00A103BF"/>
    <w:rsid w:val="00A12077"/>
    <w:rsid w:val="00A157B5"/>
    <w:rsid w:val="00A34C09"/>
    <w:rsid w:val="00A37163"/>
    <w:rsid w:val="00A43216"/>
    <w:rsid w:val="00A51E1C"/>
    <w:rsid w:val="00A60C8F"/>
    <w:rsid w:val="00A66162"/>
    <w:rsid w:val="00A8043E"/>
    <w:rsid w:val="00A87689"/>
    <w:rsid w:val="00A9338E"/>
    <w:rsid w:val="00A93A13"/>
    <w:rsid w:val="00AA414C"/>
    <w:rsid w:val="00AA70B1"/>
    <w:rsid w:val="00AB2816"/>
    <w:rsid w:val="00AB7C94"/>
    <w:rsid w:val="00AC0DFA"/>
    <w:rsid w:val="00AC5F4B"/>
    <w:rsid w:val="00AC7C0B"/>
    <w:rsid w:val="00AD08C4"/>
    <w:rsid w:val="00AD4211"/>
    <w:rsid w:val="00AD6E1D"/>
    <w:rsid w:val="00AE0A4F"/>
    <w:rsid w:val="00AE267B"/>
    <w:rsid w:val="00AE5D0F"/>
    <w:rsid w:val="00AF1486"/>
    <w:rsid w:val="00AF2C7E"/>
    <w:rsid w:val="00B03F4B"/>
    <w:rsid w:val="00B05D29"/>
    <w:rsid w:val="00B06AF6"/>
    <w:rsid w:val="00B06B2E"/>
    <w:rsid w:val="00B139C3"/>
    <w:rsid w:val="00B14CF4"/>
    <w:rsid w:val="00B15886"/>
    <w:rsid w:val="00B233BF"/>
    <w:rsid w:val="00B2703B"/>
    <w:rsid w:val="00B310E9"/>
    <w:rsid w:val="00B3289A"/>
    <w:rsid w:val="00B37193"/>
    <w:rsid w:val="00B45286"/>
    <w:rsid w:val="00B54CAA"/>
    <w:rsid w:val="00B60BF3"/>
    <w:rsid w:val="00B726F8"/>
    <w:rsid w:val="00B81087"/>
    <w:rsid w:val="00B82291"/>
    <w:rsid w:val="00B8344A"/>
    <w:rsid w:val="00B92FFE"/>
    <w:rsid w:val="00B9783D"/>
    <w:rsid w:val="00BA0473"/>
    <w:rsid w:val="00BA364D"/>
    <w:rsid w:val="00BA530C"/>
    <w:rsid w:val="00BB19F6"/>
    <w:rsid w:val="00BB30B9"/>
    <w:rsid w:val="00BC06C6"/>
    <w:rsid w:val="00BC5EC2"/>
    <w:rsid w:val="00BD5D8B"/>
    <w:rsid w:val="00BF2988"/>
    <w:rsid w:val="00C0274E"/>
    <w:rsid w:val="00C03315"/>
    <w:rsid w:val="00C04499"/>
    <w:rsid w:val="00C10099"/>
    <w:rsid w:val="00C10EC1"/>
    <w:rsid w:val="00C11D2C"/>
    <w:rsid w:val="00C137A5"/>
    <w:rsid w:val="00C16BD1"/>
    <w:rsid w:val="00C17505"/>
    <w:rsid w:val="00C211D7"/>
    <w:rsid w:val="00C25043"/>
    <w:rsid w:val="00C32353"/>
    <w:rsid w:val="00C33F77"/>
    <w:rsid w:val="00C43827"/>
    <w:rsid w:val="00C46897"/>
    <w:rsid w:val="00C5105E"/>
    <w:rsid w:val="00C52A7B"/>
    <w:rsid w:val="00C567CC"/>
    <w:rsid w:val="00C57088"/>
    <w:rsid w:val="00C57453"/>
    <w:rsid w:val="00C67221"/>
    <w:rsid w:val="00C726C9"/>
    <w:rsid w:val="00C73F7D"/>
    <w:rsid w:val="00C8523B"/>
    <w:rsid w:val="00C867C8"/>
    <w:rsid w:val="00C95083"/>
    <w:rsid w:val="00C95450"/>
    <w:rsid w:val="00C95F45"/>
    <w:rsid w:val="00CA36D5"/>
    <w:rsid w:val="00CB0DA3"/>
    <w:rsid w:val="00CB71F9"/>
    <w:rsid w:val="00CC0A19"/>
    <w:rsid w:val="00CC1301"/>
    <w:rsid w:val="00CC43BB"/>
    <w:rsid w:val="00CE544D"/>
    <w:rsid w:val="00CF03A2"/>
    <w:rsid w:val="00D04709"/>
    <w:rsid w:val="00D1132E"/>
    <w:rsid w:val="00D135FC"/>
    <w:rsid w:val="00D145D8"/>
    <w:rsid w:val="00D16E14"/>
    <w:rsid w:val="00D20B43"/>
    <w:rsid w:val="00D23887"/>
    <w:rsid w:val="00D25A3A"/>
    <w:rsid w:val="00D2658B"/>
    <w:rsid w:val="00D3143D"/>
    <w:rsid w:val="00D43B76"/>
    <w:rsid w:val="00D529DD"/>
    <w:rsid w:val="00D54182"/>
    <w:rsid w:val="00D61B38"/>
    <w:rsid w:val="00D63A48"/>
    <w:rsid w:val="00D70E2E"/>
    <w:rsid w:val="00D70EBE"/>
    <w:rsid w:val="00D94223"/>
    <w:rsid w:val="00DA03C7"/>
    <w:rsid w:val="00DB4000"/>
    <w:rsid w:val="00DB761D"/>
    <w:rsid w:val="00DC1893"/>
    <w:rsid w:val="00DC2627"/>
    <w:rsid w:val="00DC5058"/>
    <w:rsid w:val="00DC543B"/>
    <w:rsid w:val="00DD2A61"/>
    <w:rsid w:val="00DD2D3B"/>
    <w:rsid w:val="00DE192B"/>
    <w:rsid w:val="00DE2950"/>
    <w:rsid w:val="00E00B0A"/>
    <w:rsid w:val="00E102B8"/>
    <w:rsid w:val="00E178F6"/>
    <w:rsid w:val="00E20F63"/>
    <w:rsid w:val="00E23DBF"/>
    <w:rsid w:val="00E34A15"/>
    <w:rsid w:val="00E4009D"/>
    <w:rsid w:val="00E418C2"/>
    <w:rsid w:val="00E427A8"/>
    <w:rsid w:val="00E42ABA"/>
    <w:rsid w:val="00E63BDD"/>
    <w:rsid w:val="00E64A62"/>
    <w:rsid w:val="00E77285"/>
    <w:rsid w:val="00E81316"/>
    <w:rsid w:val="00E82E00"/>
    <w:rsid w:val="00E8528B"/>
    <w:rsid w:val="00E87452"/>
    <w:rsid w:val="00E92627"/>
    <w:rsid w:val="00E929B2"/>
    <w:rsid w:val="00E938D9"/>
    <w:rsid w:val="00E95210"/>
    <w:rsid w:val="00EA5494"/>
    <w:rsid w:val="00EB0720"/>
    <w:rsid w:val="00EB2062"/>
    <w:rsid w:val="00EB3494"/>
    <w:rsid w:val="00EB4932"/>
    <w:rsid w:val="00EC7CF0"/>
    <w:rsid w:val="00ED3B55"/>
    <w:rsid w:val="00ED59F9"/>
    <w:rsid w:val="00EE4004"/>
    <w:rsid w:val="00F019DF"/>
    <w:rsid w:val="00F102F7"/>
    <w:rsid w:val="00F14930"/>
    <w:rsid w:val="00F17925"/>
    <w:rsid w:val="00F214B7"/>
    <w:rsid w:val="00F22BB3"/>
    <w:rsid w:val="00F3137E"/>
    <w:rsid w:val="00F32DC2"/>
    <w:rsid w:val="00F33DA6"/>
    <w:rsid w:val="00F5010B"/>
    <w:rsid w:val="00F51B2A"/>
    <w:rsid w:val="00F5536B"/>
    <w:rsid w:val="00F55396"/>
    <w:rsid w:val="00F5755A"/>
    <w:rsid w:val="00F61317"/>
    <w:rsid w:val="00F65909"/>
    <w:rsid w:val="00F7123C"/>
    <w:rsid w:val="00F75E71"/>
    <w:rsid w:val="00F76109"/>
    <w:rsid w:val="00F8398B"/>
    <w:rsid w:val="00F83C7F"/>
    <w:rsid w:val="00F905C6"/>
    <w:rsid w:val="00F90C24"/>
    <w:rsid w:val="00F95F64"/>
    <w:rsid w:val="00F978A0"/>
    <w:rsid w:val="00FA0DE2"/>
    <w:rsid w:val="00FA6B45"/>
    <w:rsid w:val="00FB052C"/>
    <w:rsid w:val="00FB3F76"/>
    <w:rsid w:val="00FB4DEA"/>
    <w:rsid w:val="00FC0BD0"/>
    <w:rsid w:val="00FC2F07"/>
    <w:rsid w:val="00FC35D5"/>
    <w:rsid w:val="00FC46AD"/>
    <w:rsid w:val="00FD13EF"/>
    <w:rsid w:val="00FD36D3"/>
    <w:rsid w:val="00FE1DC4"/>
    <w:rsid w:val="00FE604C"/>
    <w:rsid w:val="00FE6DCA"/>
    <w:rsid w:val="01304592"/>
    <w:rsid w:val="0144015E"/>
    <w:rsid w:val="01456C50"/>
    <w:rsid w:val="01582E30"/>
    <w:rsid w:val="01B8255B"/>
    <w:rsid w:val="01F61D2E"/>
    <w:rsid w:val="03AC3D63"/>
    <w:rsid w:val="047D7DEF"/>
    <w:rsid w:val="053FDA07"/>
    <w:rsid w:val="061D25AD"/>
    <w:rsid w:val="067938FE"/>
    <w:rsid w:val="069E49A3"/>
    <w:rsid w:val="07697A29"/>
    <w:rsid w:val="0771810F"/>
    <w:rsid w:val="07BF9947"/>
    <w:rsid w:val="07D001FF"/>
    <w:rsid w:val="088770D8"/>
    <w:rsid w:val="098118CA"/>
    <w:rsid w:val="099D2012"/>
    <w:rsid w:val="09C37F15"/>
    <w:rsid w:val="09E65858"/>
    <w:rsid w:val="0A087087"/>
    <w:rsid w:val="0A247C3C"/>
    <w:rsid w:val="0AC75109"/>
    <w:rsid w:val="0BB050A2"/>
    <w:rsid w:val="0BD5A86B"/>
    <w:rsid w:val="0C950E61"/>
    <w:rsid w:val="0D1D4234"/>
    <w:rsid w:val="0DED4B24"/>
    <w:rsid w:val="0E5813E3"/>
    <w:rsid w:val="0EE05CEC"/>
    <w:rsid w:val="0FA7B9F3"/>
    <w:rsid w:val="0FBA7711"/>
    <w:rsid w:val="0FC1ECCF"/>
    <w:rsid w:val="0FDB9F9D"/>
    <w:rsid w:val="10AA7007"/>
    <w:rsid w:val="11DD37B9"/>
    <w:rsid w:val="123421CC"/>
    <w:rsid w:val="12724CA5"/>
    <w:rsid w:val="1274323E"/>
    <w:rsid w:val="12D30507"/>
    <w:rsid w:val="133F17E2"/>
    <w:rsid w:val="1401114A"/>
    <w:rsid w:val="147C0454"/>
    <w:rsid w:val="14B35F05"/>
    <w:rsid w:val="14EFC76E"/>
    <w:rsid w:val="15562520"/>
    <w:rsid w:val="15AD5CDC"/>
    <w:rsid w:val="15FD8358"/>
    <w:rsid w:val="168D76CD"/>
    <w:rsid w:val="169D5D35"/>
    <w:rsid w:val="16A72CD2"/>
    <w:rsid w:val="17E1679E"/>
    <w:rsid w:val="185637E7"/>
    <w:rsid w:val="19311793"/>
    <w:rsid w:val="19397048"/>
    <w:rsid w:val="196D6C00"/>
    <w:rsid w:val="1973EEBE"/>
    <w:rsid w:val="19FF4C77"/>
    <w:rsid w:val="1A31280B"/>
    <w:rsid w:val="1B6709A6"/>
    <w:rsid w:val="1B9E537C"/>
    <w:rsid w:val="1BF7E9E6"/>
    <w:rsid w:val="1C3708FD"/>
    <w:rsid w:val="1DBC244D"/>
    <w:rsid w:val="1DC95C08"/>
    <w:rsid w:val="1DD34CB2"/>
    <w:rsid w:val="1DE3D275"/>
    <w:rsid w:val="1DFE3D05"/>
    <w:rsid w:val="1E463DEF"/>
    <w:rsid w:val="1E4A7216"/>
    <w:rsid w:val="1E7DD5FA"/>
    <w:rsid w:val="1EBE728F"/>
    <w:rsid w:val="1EFE0BB5"/>
    <w:rsid w:val="1F0B3AF8"/>
    <w:rsid w:val="1F781645"/>
    <w:rsid w:val="1F7F88A9"/>
    <w:rsid w:val="1FBFB5B7"/>
    <w:rsid w:val="1FBFC669"/>
    <w:rsid w:val="1FDF1811"/>
    <w:rsid w:val="1FE72B85"/>
    <w:rsid w:val="1FF9B4CD"/>
    <w:rsid w:val="1FFF3C13"/>
    <w:rsid w:val="1FFF8165"/>
    <w:rsid w:val="1FFFC535"/>
    <w:rsid w:val="203C230E"/>
    <w:rsid w:val="21784776"/>
    <w:rsid w:val="2180348B"/>
    <w:rsid w:val="21DF61C3"/>
    <w:rsid w:val="22667BC1"/>
    <w:rsid w:val="238C7C91"/>
    <w:rsid w:val="249E32AE"/>
    <w:rsid w:val="25AD1121"/>
    <w:rsid w:val="25DA0AAA"/>
    <w:rsid w:val="25FF3776"/>
    <w:rsid w:val="262B52F8"/>
    <w:rsid w:val="263212C3"/>
    <w:rsid w:val="263B6893"/>
    <w:rsid w:val="26CDE80E"/>
    <w:rsid w:val="271D1A7A"/>
    <w:rsid w:val="2739400E"/>
    <w:rsid w:val="274F3B36"/>
    <w:rsid w:val="275D1A6A"/>
    <w:rsid w:val="2784336C"/>
    <w:rsid w:val="278CB305"/>
    <w:rsid w:val="27BEF331"/>
    <w:rsid w:val="27DBD97F"/>
    <w:rsid w:val="27EF00A4"/>
    <w:rsid w:val="28C37FBE"/>
    <w:rsid w:val="28CDF2A1"/>
    <w:rsid w:val="2A781276"/>
    <w:rsid w:val="2A87403C"/>
    <w:rsid w:val="2B7B2FFA"/>
    <w:rsid w:val="2BBFB236"/>
    <w:rsid w:val="2BC3669B"/>
    <w:rsid w:val="2BF9F31D"/>
    <w:rsid w:val="2BFB16BA"/>
    <w:rsid w:val="2BFEA11F"/>
    <w:rsid w:val="2BFF2D6C"/>
    <w:rsid w:val="2BFF8955"/>
    <w:rsid w:val="2D76B187"/>
    <w:rsid w:val="2DC04698"/>
    <w:rsid w:val="2DEDE4A9"/>
    <w:rsid w:val="2EB8601C"/>
    <w:rsid w:val="2ED53FD6"/>
    <w:rsid w:val="2EE758A2"/>
    <w:rsid w:val="2EEE0C05"/>
    <w:rsid w:val="2EF7DE66"/>
    <w:rsid w:val="2EFB647C"/>
    <w:rsid w:val="2F4E3E08"/>
    <w:rsid w:val="2F5F69A6"/>
    <w:rsid w:val="2F717DCF"/>
    <w:rsid w:val="2F7FDBC0"/>
    <w:rsid w:val="2F9DD780"/>
    <w:rsid w:val="2FAE9637"/>
    <w:rsid w:val="2FF29735"/>
    <w:rsid w:val="2FF95878"/>
    <w:rsid w:val="2FFB38F0"/>
    <w:rsid w:val="2FFBAEA2"/>
    <w:rsid w:val="2FFF73D7"/>
    <w:rsid w:val="308B45AA"/>
    <w:rsid w:val="309516D3"/>
    <w:rsid w:val="30DD717B"/>
    <w:rsid w:val="30E64620"/>
    <w:rsid w:val="31850CDE"/>
    <w:rsid w:val="31BE3F98"/>
    <w:rsid w:val="32C73FA2"/>
    <w:rsid w:val="32F7B2D2"/>
    <w:rsid w:val="330A7C19"/>
    <w:rsid w:val="330E016E"/>
    <w:rsid w:val="337FA22C"/>
    <w:rsid w:val="35470158"/>
    <w:rsid w:val="3548678E"/>
    <w:rsid w:val="355FF490"/>
    <w:rsid w:val="35F36899"/>
    <w:rsid w:val="35FE3C65"/>
    <w:rsid w:val="36A401F2"/>
    <w:rsid w:val="36D7575F"/>
    <w:rsid w:val="36F79A77"/>
    <w:rsid w:val="36F7B145"/>
    <w:rsid w:val="36FF0E4E"/>
    <w:rsid w:val="375B67CE"/>
    <w:rsid w:val="3775E545"/>
    <w:rsid w:val="377F3C0F"/>
    <w:rsid w:val="37BD14D3"/>
    <w:rsid w:val="37C7A81D"/>
    <w:rsid w:val="37EFE5BE"/>
    <w:rsid w:val="37F1984A"/>
    <w:rsid w:val="37F3A850"/>
    <w:rsid w:val="37FF109A"/>
    <w:rsid w:val="381C6921"/>
    <w:rsid w:val="3821013E"/>
    <w:rsid w:val="393B667C"/>
    <w:rsid w:val="39738400"/>
    <w:rsid w:val="397D8D46"/>
    <w:rsid w:val="39AF7652"/>
    <w:rsid w:val="39EB9787"/>
    <w:rsid w:val="3A5C1C49"/>
    <w:rsid w:val="3A5F58D9"/>
    <w:rsid w:val="3A912265"/>
    <w:rsid w:val="3ADBE813"/>
    <w:rsid w:val="3B340EA5"/>
    <w:rsid w:val="3B370C86"/>
    <w:rsid w:val="3B7B4514"/>
    <w:rsid w:val="3B7E448B"/>
    <w:rsid w:val="3BDA67E6"/>
    <w:rsid w:val="3BF69B79"/>
    <w:rsid w:val="3C6C74E0"/>
    <w:rsid w:val="3C7FE9B0"/>
    <w:rsid w:val="3CF752D5"/>
    <w:rsid w:val="3CFDC3BB"/>
    <w:rsid w:val="3DBBD501"/>
    <w:rsid w:val="3DD19E71"/>
    <w:rsid w:val="3DDD8ADB"/>
    <w:rsid w:val="3DED631D"/>
    <w:rsid w:val="3DF1125F"/>
    <w:rsid w:val="3DF56E0B"/>
    <w:rsid w:val="3DF70D9E"/>
    <w:rsid w:val="3DF7D1ED"/>
    <w:rsid w:val="3E3BB9EC"/>
    <w:rsid w:val="3E69F872"/>
    <w:rsid w:val="3E7F91F8"/>
    <w:rsid w:val="3E8F1E5A"/>
    <w:rsid w:val="3EBDDCC9"/>
    <w:rsid w:val="3EFF8CDD"/>
    <w:rsid w:val="3F4C5C3E"/>
    <w:rsid w:val="3F6FD4FD"/>
    <w:rsid w:val="3F795283"/>
    <w:rsid w:val="3F7CC737"/>
    <w:rsid w:val="3F9B4E11"/>
    <w:rsid w:val="3F9B9930"/>
    <w:rsid w:val="3FAC2ADB"/>
    <w:rsid w:val="3FB13365"/>
    <w:rsid w:val="3FB922EA"/>
    <w:rsid w:val="3FC5C453"/>
    <w:rsid w:val="3FCD4EEB"/>
    <w:rsid w:val="3FD6BA84"/>
    <w:rsid w:val="3FDF25A3"/>
    <w:rsid w:val="3FDF96B8"/>
    <w:rsid w:val="3FEB4E53"/>
    <w:rsid w:val="3FF2C4E7"/>
    <w:rsid w:val="3FFA052A"/>
    <w:rsid w:val="3FFF1A52"/>
    <w:rsid w:val="3FFFDA49"/>
    <w:rsid w:val="413A6AE3"/>
    <w:rsid w:val="41773C32"/>
    <w:rsid w:val="41CE056E"/>
    <w:rsid w:val="43221843"/>
    <w:rsid w:val="438F185E"/>
    <w:rsid w:val="445E47B5"/>
    <w:rsid w:val="459514DD"/>
    <w:rsid w:val="45BF7BC2"/>
    <w:rsid w:val="461B1306"/>
    <w:rsid w:val="466B7495"/>
    <w:rsid w:val="475EE15B"/>
    <w:rsid w:val="479FB422"/>
    <w:rsid w:val="48184676"/>
    <w:rsid w:val="48E34830"/>
    <w:rsid w:val="49021001"/>
    <w:rsid w:val="4957417E"/>
    <w:rsid w:val="49AF621C"/>
    <w:rsid w:val="49BA5D8E"/>
    <w:rsid w:val="49FFD117"/>
    <w:rsid w:val="4A4D3EDE"/>
    <w:rsid w:val="4AB28EBD"/>
    <w:rsid w:val="4ACC5C51"/>
    <w:rsid w:val="4AD525BC"/>
    <w:rsid w:val="4B3063C3"/>
    <w:rsid w:val="4B8F77EE"/>
    <w:rsid w:val="4B9A1730"/>
    <w:rsid w:val="4BEF6576"/>
    <w:rsid w:val="4C1B5B48"/>
    <w:rsid w:val="4C275156"/>
    <w:rsid w:val="4C382DEB"/>
    <w:rsid w:val="4D3F729A"/>
    <w:rsid w:val="4D7A2FE5"/>
    <w:rsid w:val="4E6DA3BB"/>
    <w:rsid w:val="4EEF5ADF"/>
    <w:rsid w:val="4EF3E7F0"/>
    <w:rsid w:val="4F23B092"/>
    <w:rsid w:val="4F2F011F"/>
    <w:rsid w:val="4F75C6B7"/>
    <w:rsid w:val="4F81187A"/>
    <w:rsid w:val="4FDBAE83"/>
    <w:rsid w:val="4FEAFC50"/>
    <w:rsid w:val="4FEFDFCA"/>
    <w:rsid w:val="509C20B8"/>
    <w:rsid w:val="50BBE5F0"/>
    <w:rsid w:val="5223278C"/>
    <w:rsid w:val="52397B0B"/>
    <w:rsid w:val="52E71DD7"/>
    <w:rsid w:val="536A5BF9"/>
    <w:rsid w:val="53824A72"/>
    <w:rsid w:val="53A006EA"/>
    <w:rsid w:val="53B9AEFF"/>
    <w:rsid w:val="53CA640B"/>
    <w:rsid w:val="53CE1F94"/>
    <w:rsid w:val="53D7DD78"/>
    <w:rsid w:val="53F97197"/>
    <w:rsid w:val="54222EA6"/>
    <w:rsid w:val="54A9112A"/>
    <w:rsid w:val="54F72ACE"/>
    <w:rsid w:val="54FE31B7"/>
    <w:rsid w:val="552D47AA"/>
    <w:rsid w:val="556576EF"/>
    <w:rsid w:val="5620721B"/>
    <w:rsid w:val="564B66C6"/>
    <w:rsid w:val="56B7A484"/>
    <w:rsid w:val="56D5E078"/>
    <w:rsid w:val="56DA0CAA"/>
    <w:rsid w:val="56FEC75A"/>
    <w:rsid w:val="570E254A"/>
    <w:rsid w:val="57644BC9"/>
    <w:rsid w:val="5773B809"/>
    <w:rsid w:val="577B5ED2"/>
    <w:rsid w:val="57886C41"/>
    <w:rsid w:val="57BF70AA"/>
    <w:rsid w:val="57BF8EB2"/>
    <w:rsid w:val="57DA9A25"/>
    <w:rsid w:val="57EACD10"/>
    <w:rsid w:val="57F69344"/>
    <w:rsid w:val="57F6A109"/>
    <w:rsid w:val="57FB1078"/>
    <w:rsid w:val="5896709A"/>
    <w:rsid w:val="59539901"/>
    <w:rsid w:val="59FCC710"/>
    <w:rsid w:val="5A170CCF"/>
    <w:rsid w:val="5A53B631"/>
    <w:rsid w:val="5A621DAF"/>
    <w:rsid w:val="5A77BCAA"/>
    <w:rsid w:val="5A9D7943"/>
    <w:rsid w:val="5A9E42A9"/>
    <w:rsid w:val="5AD7B34C"/>
    <w:rsid w:val="5AEFD2F6"/>
    <w:rsid w:val="5AF6E1B8"/>
    <w:rsid w:val="5B0326EA"/>
    <w:rsid w:val="5B036CDD"/>
    <w:rsid w:val="5B474F22"/>
    <w:rsid w:val="5B4C25D7"/>
    <w:rsid w:val="5B643A69"/>
    <w:rsid w:val="5B6F48E2"/>
    <w:rsid w:val="5BBD1FD3"/>
    <w:rsid w:val="5BCC6E70"/>
    <w:rsid w:val="5BEF61A2"/>
    <w:rsid w:val="5BF4D2C4"/>
    <w:rsid w:val="5BF53B19"/>
    <w:rsid w:val="5BF95972"/>
    <w:rsid w:val="5BFEBF8B"/>
    <w:rsid w:val="5C1F489C"/>
    <w:rsid w:val="5C2FE94A"/>
    <w:rsid w:val="5C733E0B"/>
    <w:rsid w:val="5CAE839F"/>
    <w:rsid w:val="5CDF9233"/>
    <w:rsid w:val="5CEF94F3"/>
    <w:rsid w:val="5D0455A0"/>
    <w:rsid w:val="5D1069A0"/>
    <w:rsid w:val="5D37461E"/>
    <w:rsid w:val="5D3F401C"/>
    <w:rsid w:val="5D5E51D7"/>
    <w:rsid w:val="5DA854B6"/>
    <w:rsid w:val="5DB2579F"/>
    <w:rsid w:val="5DBE73E7"/>
    <w:rsid w:val="5DBF1080"/>
    <w:rsid w:val="5DC9C750"/>
    <w:rsid w:val="5DCA12DE"/>
    <w:rsid w:val="5DDF9950"/>
    <w:rsid w:val="5DFE1A4B"/>
    <w:rsid w:val="5DFE2725"/>
    <w:rsid w:val="5E398AB0"/>
    <w:rsid w:val="5E6C6C7A"/>
    <w:rsid w:val="5E7F1ED8"/>
    <w:rsid w:val="5E996AE6"/>
    <w:rsid w:val="5E9FB126"/>
    <w:rsid w:val="5EAB2BCF"/>
    <w:rsid w:val="5EAF2A61"/>
    <w:rsid w:val="5EBB2EF6"/>
    <w:rsid w:val="5EC02B5A"/>
    <w:rsid w:val="5EFB6F2D"/>
    <w:rsid w:val="5EFE2566"/>
    <w:rsid w:val="5F5E934A"/>
    <w:rsid w:val="5F6BB06D"/>
    <w:rsid w:val="5F752717"/>
    <w:rsid w:val="5F7A5114"/>
    <w:rsid w:val="5F7F4C9D"/>
    <w:rsid w:val="5F810250"/>
    <w:rsid w:val="5F935A04"/>
    <w:rsid w:val="5F9F1971"/>
    <w:rsid w:val="5FAA1CF9"/>
    <w:rsid w:val="5FBFE551"/>
    <w:rsid w:val="5FCCC01F"/>
    <w:rsid w:val="5FDA2852"/>
    <w:rsid w:val="5FFBFB12"/>
    <w:rsid w:val="5FFEE22E"/>
    <w:rsid w:val="5FFF2226"/>
    <w:rsid w:val="5FFF378E"/>
    <w:rsid w:val="5FFF9D29"/>
    <w:rsid w:val="5FFFA41C"/>
    <w:rsid w:val="6090541C"/>
    <w:rsid w:val="62DB606D"/>
    <w:rsid w:val="62FE7CFA"/>
    <w:rsid w:val="630C5553"/>
    <w:rsid w:val="635FF73B"/>
    <w:rsid w:val="637A8009"/>
    <w:rsid w:val="63A959D5"/>
    <w:rsid w:val="63C973AD"/>
    <w:rsid w:val="63DED477"/>
    <w:rsid w:val="64533FC6"/>
    <w:rsid w:val="64F164C6"/>
    <w:rsid w:val="6511292C"/>
    <w:rsid w:val="659759E9"/>
    <w:rsid w:val="65BD8958"/>
    <w:rsid w:val="65FE6340"/>
    <w:rsid w:val="66153A7A"/>
    <w:rsid w:val="66AF8307"/>
    <w:rsid w:val="66BE583E"/>
    <w:rsid w:val="671FF34C"/>
    <w:rsid w:val="673F270A"/>
    <w:rsid w:val="673FDD16"/>
    <w:rsid w:val="6777902F"/>
    <w:rsid w:val="677D3B34"/>
    <w:rsid w:val="677F146E"/>
    <w:rsid w:val="678E562D"/>
    <w:rsid w:val="67B61961"/>
    <w:rsid w:val="67EF4FBA"/>
    <w:rsid w:val="67F7A4BC"/>
    <w:rsid w:val="67FFE9A4"/>
    <w:rsid w:val="69D26EA4"/>
    <w:rsid w:val="69DF5AD2"/>
    <w:rsid w:val="69EF918A"/>
    <w:rsid w:val="6A0542B9"/>
    <w:rsid w:val="6A437BD2"/>
    <w:rsid w:val="6A4EEC7E"/>
    <w:rsid w:val="6A6BED58"/>
    <w:rsid w:val="6ABE7398"/>
    <w:rsid w:val="6B321327"/>
    <w:rsid w:val="6B3782D4"/>
    <w:rsid w:val="6B3ED639"/>
    <w:rsid w:val="6B631BB8"/>
    <w:rsid w:val="6B7120DC"/>
    <w:rsid w:val="6BFADEC9"/>
    <w:rsid w:val="6BFF83A6"/>
    <w:rsid w:val="6CB25DF5"/>
    <w:rsid w:val="6CE51065"/>
    <w:rsid w:val="6D2BE44F"/>
    <w:rsid w:val="6D3F9E4D"/>
    <w:rsid w:val="6D6F4316"/>
    <w:rsid w:val="6D71E531"/>
    <w:rsid w:val="6D9F00DF"/>
    <w:rsid w:val="6DB71AF2"/>
    <w:rsid w:val="6DB79A8B"/>
    <w:rsid w:val="6DBECEDA"/>
    <w:rsid w:val="6DBFC93B"/>
    <w:rsid w:val="6DCB8BFA"/>
    <w:rsid w:val="6DDF083A"/>
    <w:rsid w:val="6DDF9450"/>
    <w:rsid w:val="6DFF690B"/>
    <w:rsid w:val="6DFFE02C"/>
    <w:rsid w:val="6E5304C6"/>
    <w:rsid w:val="6E5F9330"/>
    <w:rsid w:val="6E7F6E7B"/>
    <w:rsid w:val="6EAB00CA"/>
    <w:rsid w:val="6EDDAD9E"/>
    <w:rsid w:val="6EEFAE41"/>
    <w:rsid w:val="6EFFF097"/>
    <w:rsid w:val="6F07F4D2"/>
    <w:rsid w:val="6F371AFA"/>
    <w:rsid w:val="6F3FE4D3"/>
    <w:rsid w:val="6F66DFF8"/>
    <w:rsid w:val="6F675C24"/>
    <w:rsid w:val="6F6A4058"/>
    <w:rsid w:val="6F7D0F20"/>
    <w:rsid w:val="6F7F2FB5"/>
    <w:rsid w:val="6F97ED12"/>
    <w:rsid w:val="6F9EF5E3"/>
    <w:rsid w:val="6FBB487E"/>
    <w:rsid w:val="6FCE625E"/>
    <w:rsid w:val="6FD3DCE1"/>
    <w:rsid w:val="6FDBF092"/>
    <w:rsid w:val="6FEB160A"/>
    <w:rsid w:val="6FEFDF35"/>
    <w:rsid w:val="6FFCA803"/>
    <w:rsid w:val="6FFDA41B"/>
    <w:rsid w:val="6FFDD3D0"/>
    <w:rsid w:val="6FFDF40C"/>
    <w:rsid w:val="6FFFF161"/>
    <w:rsid w:val="702E1264"/>
    <w:rsid w:val="70364A65"/>
    <w:rsid w:val="70A202CA"/>
    <w:rsid w:val="70FA0C8D"/>
    <w:rsid w:val="70FD48D0"/>
    <w:rsid w:val="711D0DEF"/>
    <w:rsid w:val="71524C5D"/>
    <w:rsid w:val="718C72EC"/>
    <w:rsid w:val="71B4DD7C"/>
    <w:rsid w:val="71DC4197"/>
    <w:rsid w:val="722B68A5"/>
    <w:rsid w:val="727F72FD"/>
    <w:rsid w:val="72855E3C"/>
    <w:rsid w:val="729599A6"/>
    <w:rsid w:val="72AB0B74"/>
    <w:rsid w:val="72FD5D3D"/>
    <w:rsid w:val="72FF2C63"/>
    <w:rsid w:val="730F66E7"/>
    <w:rsid w:val="7334568C"/>
    <w:rsid w:val="733F1521"/>
    <w:rsid w:val="737D2C7F"/>
    <w:rsid w:val="73999FB8"/>
    <w:rsid w:val="73B7CC47"/>
    <w:rsid w:val="73F2A975"/>
    <w:rsid w:val="73F5DCC5"/>
    <w:rsid w:val="73FA4BBB"/>
    <w:rsid w:val="73FF9EF1"/>
    <w:rsid w:val="74B76FD5"/>
    <w:rsid w:val="74FD3F3A"/>
    <w:rsid w:val="754FF244"/>
    <w:rsid w:val="75767DC2"/>
    <w:rsid w:val="757FD335"/>
    <w:rsid w:val="75BE1B1E"/>
    <w:rsid w:val="75CBC91F"/>
    <w:rsid w:val="75D60AE8"/>
    <w:rsid w:val="75F9C039"/>
    <w:rsid w:val="763F3863"/>
    <w:rsid w:val="76505E45"/>
    <w:rsid w:val="767C5F8A"/>
    <w:rsid w:val="767F381A"/>
    <w:rsid w:val="767FB862"/>
    <w:rsid w:val="769AA37B"/>
    <w:rsid w:val="76E7881A"/>
    <w:rsid w:val="76FF0751"/>
    <w:rsid w:val="76FF9461"/>
    <w:rsid w:val="76FFCBB3"/>
    <w:rsid w:val="7711084F"/>
    <w:rsid w:val="77164364"/>
    <w:rsid w:val="776BEB88"/>
    <w:rsid w:val="777436AD"/>
    <w:rsid w:val="77775E75"/>
    <w:rsid w:val="7779BA0A"/>
    <w:rsid w:val="777EF92E"/>
    <w:rsid w:val="77843682"/>
    <w:rsid w:val="77AB1B7F"/>
    <w:rsid w:val="77ACEE06"/>
    <w:rsid w:val="77ADAD3B"/>
    <w:rsid w:val="77AF7A58"/>
    <w:rsid w:val="77C9ECC7"/>
    <w:rsid w:val="77DB77E5"/>
    <w:rsid w:val="77DF02AA"/>
    <w:rsid w:val="77EF516A"/>
    <w:rsid w:val="77F92561"/>
    <w:rsid w:val="77FAA033"/>
    <w:rsid w:val="77FBEC18"/>
    <w:rsid w:val="77FCF9A7"/>
    <w:rsid w:val="77FE09FF"/>
    <w:rsid w:val="77FE5056"/>
    <w:rsid w:val="77FF017E"/>
    <w:rsid w:val="77FFCDF8"/>
    <w:rsid w:val="782B18FB"/>
    <w:rsid w:val="78583222"/>
    <w:rsid w:val="787DCA20"/>
    <w:rsid w:val="78CE528B"/>
    <w:rsid w:val="78CF4644"/>
    <w:rsid w:val="78FD03CA"/>
    <w:rsid w:val="79374606"/>
    <w:rsid w:val="794A18EF"/>
    <w:rsid w:val="795F5855"/>
    <w:rsid w:val="796C9A64"/>
    <w:rsid w:val="79B958F2"/>
    <w:rsid w:val="79BB0B91"/>
    <w:rsid w:val="79C96006"/>
    <w:rsid w:val="79FA9262"/>
    <w:rsid w:val="7AAC8EEF"/>
    <w:rsid w:val="7AB80290"/>
    <w:rsid w:val="7ABFEB64"/>
    <w:rsid w:val="7AC711DD"/>
    <w:rsid w:val="7ADF7DF8"/>
    <w:rsid w:val="7AFABBFF"/>
    <w:rsid w:val="7AFDA02E"/>
    <w:rsid w:val="7B3F4E9E"/>
    <w:rsid w:val="7B77146E"/>
    <w:rsid w:val="7BB6F4D2"/>
    <w:rsid w:val="7BB78E41"/>
    <w:rsid w:val="7BBD0EC6"/>
    <w:rsid w:val="7BBF239A"/>
    <w:rsid w:val="7BD36FA7"/>
    <w:rsid w:val="7BDFBC3D"/>
    <w:rsid w:val="7BDFC9FA"/>
    <w:rsid w:val="7BDFE03B"/>
    <w:rsid w:val="7BEF9706"/>
    <w:rsid w:val="7BEFCCDB"/>
    <w:rsid w:val="7BF30712"/>
    <w:rsid w:val="7BFCBF92"/>
    <w:rsid w:val="7BFEA51C"/>
    <w:rsid w:val="7BFEFC39"/>
    <w:rsid w:val="7BFF7138"/>
    <w:rsid w:val="7C4B4939"/>
    <w:rsid w:val="7C7A383A"/>
    <w:rsid w:val="7CEB20F3"/>
    <w:rsid w:val="7CFF382A"/>
    <w:rsid w:val="7CFF3F3A"/>
    <w:rsid w:val="7CFF5B4E"/>
    <w:rsid w:val="7CFFF5E8"/>
    <w:rsid w:val="7D7F1D3C"/>
    <w:rsid w:val="7D7F928C"/>
    <w:rsid w:val="7D862A56"/>
    <w:rsid w:val="7D997C8E"/>
    <w:rsid w:val="7D9B12A6"/>
    <w:rsid w:val="7DAF7992"/>
    <w:rsid w:val="7DBF685F"/>
    <w:rsid w:val="7DDB45E2"/>
    <w:rsid w:val="7DDBA6D3"/>
    <w:rsid w:val="7DDEE5FD"/>
    <w:rsid w:val="7DE7FEC0"/>
    <w:rsid w:val="7DED4527"/>
    <w:rsid w:val="7DF7E2B9"/>
    <w:rsid w:val="7DF84A8D"/>
    <w:rsid w:val="7DFE3AA6"/>
    <w:rsid w:val="7DFF6791"/>
    <w:rsid w:val="7E2D9C96"/>
    <w:rsid w:val="7E5C4E9B"/>
    <w:rsid w:val="7E72510A"/>
    <w:rsid w:val="7E751885"/>
    <w:rsid w:val="7E7FC691"/>
    <w:rsid w:val="7E9CF326"/>
    <w:rsid w:val="7EB33467"/>
    <w:rsid w:val="7EBBFADF"/>
    <w:rsid w:val="7EBF9732"/>
    <w:rsid w:val="7ECE1273"/>
    <w:rsid w:val="7ED342C4"/>
    <w:rsid w:val="7EDE6708"/>
    <w:rsid w:val="7EDF6070"/>
    <w:rsid w:val="7EEBB63F"/>
    <w:rsid w:val="7EEFF81C"/>
    <w:rsid w:val="7EF7244C"/>
    <w:rsid w:val="7EF78E5B"/>
    <w:rsid w:val="7EFA6F8E"/>
    <w:rsid w:val="7EFF9A3D"/>
    <w:rsid w:val="7F09B174"/>
    <w:rsid w:val="7F1EA32D"/>
    <w:rsid w:val="7F1FAFEF"/>
    <w:rsid w:val="7F3DCC1F"/>
    <w:rsid w:val="7F3F2761"/>
    <w:rsid w:val="7F4F1541"/>
    <w:rsid w:val="7F554704"/>
    <w:rsid w:val="7F579D80"/>
    <w:rsid w:val="7F5B0BF4"/>
    <w:rsid w:val="7F61C98C"/>
    <w:rsid w:val="7F77FD30"/>
    <w:rsid w:val="7F7D26FF"/>
    <w:rsid w:val="7F7F40D9"/>
    <w:rsid w:val="7F7FCF8A"/>
    <w:rsid w:val="7F9A01C8"/>
    <w:rsid w:val="7F9D5430"/>
    <w:rsid w:val="7F9F8730"/>
    <w:rsid w:val="7FAD693E"/>
    <w:rsid w:val="7FAD79F6"/>
    <w:rsid w:val="7FB44D98"/>
    <w:rsid w:val="7FBAAEF8"/>
    <w:rsid w:val="7FBD1B9D"/>
    <w:rsid w:val="7FBDE626"/>
    <w:rsid w:val="7FBE5FDE"/>
    <w:rsid w:val="7FBF5C23"/>
    <w:rsid w:val="7FCBF077"/>
    <w:rsid w:val="7FDB6C2D"/>
    <w:rsid w:val="7FDC369F"/>
    <w:rsid w:val="7FDDC97D"/>
    <w:rsid w:val="7FDF51B5"/>
    <w:rsid w:val="7FE37A06"/>
    <w:rsid w:val="7FE74310"/>
    <w:rsid w:val="7FE7FCD5"/>
    <w:rsid w:val="7FEB3E77"/>
    <w:rsid w:val="7FEB9174"/>
    <w:rsid w:val="7FED841F"/>
    <w:rsid w:val="7FED91CA"/>
    <w:rsid w:val="7FEE75ED"/>
    <w:rsid w:val="7FEEA772"/>
    <w:rsid w:val="7FEF1747"/>
    <w:rsid w:val="7FEF3385"/>
    <w:rsid w:val="7FEF85A4"/>
    <w:rsid w:val="7FF1C0DA"/>
    <w:rsid w:val="7FF66345"/>
    <w:rsid w:val="7FFAB2EB"/>
    <w:rsid w:val="7FFB4D56"/>
    <w:rsid w:val="7FFBAD8A"/>
    <w:rsid w:val="7FFC3418"/>
    <w:rsid w:val="7FFCCA6B"/>
    <w:rsid w:val="7FFD6276"/>
    <w:rsid w:val="7FFDEC13"/>
    <w:rsid w:val="7FFDEDB5"/>
    <w:rsid w:val="7FFEC062"/>
    <w:rsid w:val="7FFECC7D"/>
    <w:rsid w:val="7FFEE58F"/>
    <w:rsid w:val="7FFF2D2D"/>
    <w:rsid w:val="7FFF320A"/>
    <w:rsid w:val="7FFF7A44"/>
    <w:rsid w:val="7FFFBD33"/>
    <w:rsid w:val="85725944"/>
    <w:rsid w:val="86ED5837"/>
    <w:rsid w:val="87D5AA87"/>
    <w:rsid w:val="88670639"/>
    <w:rsid w:val="8AF6183A"/>
    <w:rsid w:val="8E3F6390"/>
    <w:rsid w:val="8EFD9C03"/>
    <w:rsid w:val="8F7E1B3E"/>
    <w:rsid w:val="8F7F8440"/>
    <w:rsid w:val="91AEC7B2"/>
    <w:rsid w:val="92DB49DA"/>
    <w:rsid w:val="93F7B456"/>
    <w:rsid w:val="93FB6564"/>
    <w:rsid w:val="967F5271"/>
    <w:rsid w:val="96EDE0B5"/>
    <w:rsid w:val="977F0383"/>
    <w:rsid w:val="9C776AF7"/>
    <w:rsid w:val="9D3F1EB7"/>
    <w:rsid w:val="9E9E03FC"/>
    <w:rsid w:val="9EB9DB8F"/>
    <w:rsid w:val="9FB96E7C"/>
    <w:rsid w:val="9FD6AC7A"/>
    <w:rsid w:val="9FE732AF"/>
    <w:rsid w:val="9FF7FCAC"/>
    <w:rsid w:val="9FFB1A83"/>
    <w:rsid w:val="9FFFE3B9"/>
    <w:rsid w:val="A6A3429E"/>
    <w:rsid w:val="A6FFB75A"/>
    <w:rsid w:val="A7DFFC91"/>
    <w:rsid w:val="A7FB46D6"/>
    <w:rsid w:val="A9F3BB1A"/>
    <w:rsid w:val="A9F7CAD9"/>
    <w:rsid w:val="A9F9197A"/>
    <w:rsid w:val="AA5ECA93"/>
    <w:rsid w:val="AAEFFEF9"/>
    <w:rsid w:val="AB5BCD88"/>
    <w:rsid w:val="AB7E99F1"/>
    <w:rsid w:val="AB7F67A1"/>
    <w:rsid w:val="ABF7EC9E"/>
    <w:rsid w:val="ACBF5AA7"/>
    <w:rsid w:val="ACF369D7"/>
    <w:rsid w:val="ACF5540B"/>
    <w:rsid w:val="AD7F106A"/>
    <w:rsid w:val="ADEA775D"/>
    <w:rsid w:val="AE2E70B1"/>
    <w:rsid w:val="AE31569A"/>
    <w:rsid w:val="AEBF1B75"/>
    <w:rsid w:val="AED9F042"/>
    <w:rsid w:val="AF1EBEC1"/>
    <w:rsid w:val="AFD71B23"/>
    <w:rsid w:val="AFEF054B"/>
    <w:rsid w:val="AFF2768F"/>
    <w:rsid w:val="AFFD7704"/>
    <w:rsid w:val="AFFF3699"/>
    <w:rsid w:val="B1F735E2"/>
    <w:rsid w:val="B2F7D157"/>
    <w:rsid w:val="B3F16023"/>
    <w:rsid w:val="B5DFE30D"/>
    <w:rsid w:val="B5EDC063"/>
    <w:rsid w:val="B67BDD72"/>
    <w:rsid w:val="B6B54CF2"/>
    <w:rsid w:val="B6D2811D"/>
    <w:rsid w:val="B6F2455C"/>
    <w:rsid w:val="B6FD3F50"/>
    <w:rsid w:val="B6FF7DE6"/>
    <w:rsid w:val="B72D1FFB"/>
    <w:rsid w:val="B734B4E3"/>
    <w:rsid w:val="B739A125"/>
    <w:rsid w:val="B7CAAED3"/>
    <w:rsid w:val="B7D95412"/>
    <w:rsid w:val="B7EFA88C"/>
    <w:rsid w:val="B7F75461"/>
    <w:rsid w:val="B7F9EF93"/>
    <w:rsid w:val="B7FE292A"/>
    <w:rsid w:val="B7FE488B"/>
    <w:rsid w:val="B7FF086B"/>
    <w:rsid w:val="B7FF86E3"/>
    <w:rsid w:val="B8FFAA64"/>
    <w:rsid w:val="B96EE98F"/>
    <w:rsid w:val="B9BE8E7D"/>
    <w:rsid w:val="BAD18DD1"/>
    <w:rsid w:val="BB78975E"/>
    <w:rsid w:val="BB7F3CE0"/>
    <w:rsid w:val="BB7F9D10"/>
    <w:rsid w:val="BB9B34A6"/>
    <w:rsid w:val="BBAD146B"/>
    <w:rsid w:val="BBADBD57"/>
    <w:rsid w:val="BBBF89DB"/>
    <w:rsid w:val="BBD35F83"/>
    <w:rsid w:val="BBDBF9DF"/>
    <w:rsid w:val="BBEF6DF3"/>
    <w:rsid w:val="BBEF7D37"/>
    <w:rsid w:val="BBF20B4F"/>
    <w:rsid w:val="BC5D7ABF"/>
    <w:rsid w:val="BCCFD94A"/>
    <w:rsid w:val="BD3AB2E8"/>
    <w:rsid w:val="BD7EA833"/>
    <w:rsid w:val="BDBF9198"/>
    <w:rsid w:val="BDDF85F5"/>
    <w:rsid w:val="BDEE84F3"/>
    <w:rsid w:val="BDEF5DA7"/>
    <w:rsid w:val="BDF3225F"/>
    <w:rsid w:val="BDFDBEBA"/>
    <w:rsid w:val="BDFF2766"/>
    <w:rsid w:val="BEB5EFF8"/>
    <w:rsid w:val="BEB8466D"/>
    <w:rsid w:val="BEBC4730"/>
    <w:rsid w:val="BECCF3DE"/>
    <w:rsid w:val="BEFBA82B"/>
    <w:rsid w:val="BF3B891C"/>
    <w:rsid w:val="BF6F24B0"/>
    <w:rsid w:val="BF7D7FCA"/>
    <w:rsid w:val="BF7FE57E"/>
    <w:rsid w:val="BF9F0417"/>
    <w:rsid w:val="BFAF9B31"/>
    <w:rsid w:val="BFBD0B5F"/>
    <w:rsid w:val="BFD09743"/>
    <w:rsid w:val="BFE6E722"/>
    <w:rsid w:val="BFEFF0AC"/>
    <w:rsid w:val="BFF3250E"/>
    <w:rsid w:val="BFF3350C"/>
    <w:rsid w:val="BFF46C9D"/>
    <w:rsid w:val="BFFD8E2A"/>
    <w:rsid w:val="BFFE179E"/>
    <w:rsid w:val="BFFF3BEA"/>
    <w:rsid w:val="C3FFBF6B"/>
    <w:rsid w:val="C5FF6F6D"/>
    <w:rsid w:val="C6EBCABF"/>
    <w:rsid w:val="C77C7326"/>
    <w:rsid w:val="C77FBEF5"/>
    <w:rsid w:val="C7EEB1EF"/>
    <w:rsid w:val="C7EF2BF3"/>
    <w:rsid w:val="C7EF975E"/>
    <w:rsid w:val="C9E966AB"/>
    <w:rsid w:val="CA2DF5C6"/>
    <w:rsid w:val="CB9D2D15"/>
    <w:rsid w:val="CBDD65D2"/>
    <w:rsid w:val="CCDE271B"/>
    <w:rsid w:val="CD7FF250"/>
    <w:rsid w:val="CD8D152B"/>
    <w:rsid w:val="CDF71740"/>
    <w:rsid w:val="CE4D0625"/>
    <w:rsid w:val="CEEFBB07"/>
    <w:rsid w:val="CEFF18FE"/>
    <w:rsid w:val="CF1FBBDD"/>
    <w:rsid w:val="CF59C7AB"/>
    <w:rsid w:val="CF5FEA33"/>
    <w:rsid w:val="CF7B2B54"/>
    <w:rsid w:val="CFA778FB"/>
    <w:rsid w:val="CFFD2CB2"/>
    <w:rsid w:val="D19D2ECA"/>
    <w:rsid w:val="D3EE029E"/>
    <w:rsid w:val="D3F1E664"/>
    <w:rsid w:val="D3FDAC62"/>
    <w:rsid w:val="D65FC188"/>
    <w:rsid w:val="D6FFB7B1"/>
    <w:rsid w:val="D71FCD45"/>
    <w:rsid w:val="D7773432"/>
    <w:rsid w:val="D77FC36F"/>
    <w:rsid w:val="D7B6928D"/>
    <w:rsid w:val="D7BD7E77"/>
    <w:rsid w:val="D7EFC2F1"/>
    <w:rsid w:val="D7FD0A0B"/>
    <w:rsid w:val="D8D727EA"/>
    <w:rsid w:val="D97BEEF4"/>
    <w:rsid w:val="D9FBCCF7"/>
    <w:rsid w:val="D9FF9D52"/>
    <w:rsid w:val="DA35E0CC"/>
    <w:rsid w:val="DA7996F9"/>
    <w:rsid w:val="DAF583EB"/>
    <w:rsid w:val="DB4F39FC"/>
    <w:rsid w:val="DB575A60"/>
    <w:rsid w:val="DB9F5261"/>
    <w:rsid w:val="DBA7908C"/>
    <w:rsid w:val="DBF585BF"/>
    <w:rsid w:val="DBF7FB00"/>
    <w:rsid w:val="DBFD58C7"/>
    <w:rsid w:val="DBFF9378"/>
    <w:rsid w:val="DBFFB394"/>
    <w:rsid w:val="DC42C77F"/>
    <w:rsid w:val="DCFDE9F9"/>
    <w:rsid w:val="DD750A53"/>
    <w:rsid w:val="DD7FC752"/>
    <w:rsid w:val="DDB3FA70"/>
    <w:rsid w:val="DDBFB369"/>
    <w:rsid w:val="DDDF1EAC"/>
    <w:rsid w:val="DDFE6991"/>
    <w:rsid w:val="DDFF412C"/>
    <w:rsid w:val="DDFF5CAD"/>
    <w:rsid w:val="DDFFBA4E"/>
    <w:rsid w:val="DE47755E"/>
    <w:rsid w:val="DE5E7D53"/>
    <w:rsid w:val="DE75F722"/>
    <w:rsid w:val="DEE7A38A"/>
    <w:rsid w:val="DEF7190C"/>
    <w:rsid w:val="DEFC2D4E"/>
    <w:rsid w:val="DEFF1A3A"/>
    <w:rsid w:val="DEFFE67E"/>
    <w:rsid w:val="DF3F8D1D"/>
    <w:rsid w:val="DF3FEFBD"/>
    <w:rsid w:val="DF7E0CF8"/>
    <w:rsid w:val="DF93BD89"/>
    <w:rsid w:val="DFAD9595"/>
    <w:rsid w:val="DFB75135"/>
    <w:rsid w:val="DFC6CD71"/>
    <w:rsid w:val="DFCFBB6C"/>
    <w:rsid w:val="DFD6AF1C"/>
    <w:rsid w:val="DFE73FA1"/>
    <w:rsid w:val="DFF5B253"/>
    <w:rsid w:val="DFF799ED"/>
    <w:rsid w:val="DFFBC218"/>
    <w:rsid w:val="DFFEF842"/>
    <w:rsid w:val="DFFF3204"/>
    <w:rsid w:val="DFFFC788"/>
    <w:rsid w:val="E1BB86CF"/>
    <w:rsid w:val="E2FE262B"/>
    <w:rsid w:val="E3EC33B5"/>
    <w:rsid w:val="E3FA8250"/>
    <w:rsid w:val="E4F4A050"/>
    <w:rsid w:val="E4F7EF63"/>
    <w:rsid w:val="E51BB539"/>
    <w:rsid w:val="E5DFAD79"/>
    <w:rsid w:val="E5E754EE"/>
    <w:rsid w:val="E5FF44A5"/>
    <w:rsid w:val="E63558FE"/>
    <w:rsid w:val="E66F1E88"/>
    <w:rsid w:val="E6BF8BF5"/>
    <w:rsid w:val="E75E3AD9"/>
    <w:rsid w:val="E76DBED6"/>
    <w:rsid w:val="E77D7EA5"/>
    <w:rsid w:val="E7BFF6E6"/>
    <w:rsid w:val="E7CB92E0"/>
    <w:rsid w:val="E7F05AC7"/>
    <w:rsid w:val="E7FFBF47"/>
    <w:rsid w:val="E8F5547B"/>
    <w:rsid w:val="E9BE35E2"/>
    <w:rsid w:val="E9DF0DE3"/>
    <w:rsid w:val="E9F94211"/>
    <w:rsid w:val="E9FC734D"/>
    <w:rsid w:val="EA37AD12"/>
    <w:rsid w:val="EA737B57"/>
    <w:rsid w:val="EADE6C36"/>
    <w:rsid w:val="EADFCAE9"/>
    <w:rsid w:val="EAF911E8"/>
    <w:rsid w:val="EAFF07BC"/>
    <w:rsid w:val="EB71257F"/>
    <w:rsid w:val="EB7C0A99"/>
    <w:rsid w:val="EB7E4448"/>
    <w:rsid w:val="EBBD197A"/>
    <w:rsid w:val="EBBD797B"/>
    <w:rsid w:val="EBBD91DF"/>
    <w:rsid w:val="EBBE5745"/>
    <w:rsid w:val="EBBF2D57"/>
    <w:rsid w:val="EBEED7AA"/>
    <w:rsid w:val="EBFF430E"/>
    <w:rsid w:val="EBFF9296"/>
    <w:rsid w:val="EBFFD551"/>
    <w:rsid w:val="EC44B35A"/>
    <w:rsid w:val="ECF2FA3C"/>
    <w:rsid w:val="ED6FB92B"/>
    <w:rsid w:val="ED898AEC"/>
    <w:rsid w:val="EDAB2AD8"/>
    <w:rsid w:val="EDBB5575"/>
    <w:rsid w:val="EDBF8625"/>
    <w:rsid w:val="EDDB05A1"/>
    <w:rsid w:val="EDEDB5F8"/>
    <w:rsid w:val="EDFD0659"/>
    <w:rsid w:val="EE3C467D"/>
    <w:rsid w:val="EE7797BC"/>
    <w:rsid w:val="EEAFB786"/>
    <w:rsid w:val="EEDDA83F"/>
    <w:rsid w:val="EEFB2046"/>
    <w:rsid w:val="EF23AA2E"/>
    <w:rsid w:val="EF57C1F8"/>
    <w:rsid w:val="EF5F6255"/>
    <w:rsid w:val="EF7E0E86"/>
    <w:rsid w:val="EF9F9816"/>
    <w:rsid w:val="EFABEC12"/>
    <w:rsid w:val="EFBF2816"/>
    <w:rsid w:val="EFD5D734"/>
    <w:rsid w:val="EFDFA7AB"/>
    <w:rsid w:val="EFE61754"/>
    <w:rsid w:val="EFE8C2DB"/>
    <w:rsid w:val="EFF4165B"/>
    <w:rsid w:val="EFF7F279"/>
    <w:rsid w:val="EFFD2F6A"/>
    <w:rsid w:val="EFFFA4A2"/>
    <w:rsid w:val="EFFFB079"/>
    <w:rsid w:val="EFFFD2D1"/>
    <w:rsid w:val="F05FE5C4"/>
    <w:rsid w:val="F17F860D"/>
    <w:rsid w:val="F2D105A2"/>
    <w:rsid w:val="F2F2A319"/>
    <w:rsid w:val="F313AA13"/>
    <w:rsid w:val="F33E338A"/>
    <w:rsid w:val="F37BDC76"/>
    <w:rsid w:val="F3CD9032"/>
    <w:rsid w:val="F3CF7A86"/>
    <w:rsid w:val="F3DB6758"/>
    <w:rsid w:val="F3E3833C"/>
    <w:rsid w:val="F3E6F551"/>
    <w:rsid w:val="F3EF6C01"/>
    <w:rsid w:val="F3EF9A0C"/>
    <w:rsid w:val="F3FE0F2B"/>
    <w:rsid w:val="F3FEEA47"/>
    <w:rsid w:val="F3FF3682"/>
    <w:rsid w:val="F4F76797"/>
    <w:rsid w:val="F4FF8F62"/>
    <w:rsid w:val="F54DC095"/>
    <w:rsid w:val="F5B701C3"/>
    <w:rsid w:val="F5CE28EF"/>
    <w:rsid w:val="F5E7C86D"/>
    <w:rsid w:val="F5EF0F0C"/>
    <w:rsid w:val="F5F10B44"/>
    <w:rsid w:val="F5F75930"/>
    <w:rsid w:val="F5FFDEDA"/>
    <w:rsid w:val="F61F1BDF"/>
    <w:rsid w:val="F67E0912"/>
    <w:rsid w:val="F6BFAB99"/>
    <w:rsid w:val="F6C9F95A"/>
    <w:rsid w:val="F6DFF460"/>
    <w:rsid w:val="F6EF46A1"/>
    <w:rsid w:val="F6FA7FE1"/>
    <w:rsid w:val="F6FFD7EE"/>
    <w:rsid w:val="F75627D3"/>
    <w:rsid w:val="F75E3BED"/>
    <w:rsid w:val="F76A03B7"/>
    <w:rsid w:val="F777B065"/>
    <w:rsid w:val="F77BB0E9"/>
    <w:rsid w:val="F77DB29B"/>
    <w:rsid w:val="F77F6AFF"/>
    <w:rsid w:val="F79F92BC"/>
    <w:rsid w:val="F7B660D9"/>
    <w:rsid w:val="F7B77013"/>
    <w:rsid w:val="F7BB4A0E"/>
    <w:rsid w:val="F7BECC6E"/>
    <w:rsid w:val="F7BF27FA"/>
    <w:rsid w:val="F7C34E06"/>
    <w:rsid w:val="F7E4708B"/>
    <w:rsid w:val="F7EC7907"/>
    <w:rsid w:val="F7ED7EF7"/>
    <w:rsid w:val="F7ED8B87"/>
    <w:rsid w:val="F7F582F8"/>
    <w:rsid w:val="F7F6CF6C"/>
    <w:rsid w:val="F7F91A39"/>
    <w:rsid w:val="F7FB7E8F"/>
    <w:rsid w:val="F7FBB3EE"/>
    <w:rsid w:val="F7FD59BD"/>
    <w:rsid w:val="F7FD8E64"/>
    <w:rsid w:val="F7FF8038"/>
    <w:rsid w:val="F82FA0A2"/>
    <w:rsid w:val="F85E4144"/>
    <w:rsid w:val="F8AFDB59"/>
    <w:rsid w:val="F8CD98B0"/>
    <w:rsid w:val="F8FB62CA"/>
    <w:rsid w:val="F8FE4C85"/>
    <w:rsid w:val="F919D880"/>
    <w:rsid w:val="F91F0313"/>
    <w:rsid w:val="F92BF4C1"/>
    <w:rsid w:val="F93ED7B0"/>
    <w:rsid w:val="F9BBC9F4"/>
    <w:rsid w:val="F9E2061E"/>
    <w:rsid w:val="F9F86250"/>
    <w:rsid w:val="F9F8BDFF"/>
    <w:rsid w:val="FA738D59"/>
    <w:rsid w:val="FA9E2D6F"/>
    <w:rsid w:val="FAB5A399"/>
    <w:rsid w:val="FADE68AB"/>
    <w:rsid w:val="FAFF99BB"/>
    <w:rsid w:val="FB3F1E24"/>
    <w:rsid w:val="FB4F51A3"/>
    <w:rsid w:val="FB779AA9"/>
    <w:rsid w:val="FB7F3DE2"/>
    <w:rsid w:val="FB7F8755"/>
    <w:rsid w:val="FB8504A8"/>
    <w:rsid w:val="FB9A935A"/>
    <w:rsid w:val="FBB70537"/>
    <w:rsid w:val="FBBDE907"/>
    <w:rsid w:val="FBCA39BA"/>
    <w:rsid w:val="FBE75E44"/>
    <w:rsid w:val="FBEB5372"/>
    <w:rsid w:val="FBEF36D0"/>
    <w:rsid w:val="FBEF7CC3"/>
    <w:rsid w:val="FBEFBF94"/>
    <w:rsid w:val="FBF78308"/>
    <w:rsid w:val="FBF99753"/>
    <w:rsid w:val="FBFAA8E2"/>
    <w:rsid w:val="FBFE2A2C"/>
    <w:rsid w:val="FBFF025B"/>
    <w:rsid w:val="FC427A75"/>
    <w:rsid w:val="FC7D2B2E"/>
    <w:rsid w:val="FCB7DB3A"/>
    <w:rsid w:val="FCCFDF95"/>
    <w:rsid w:val="FCE9A599"/>
    <w:rsid w:val="FCEEC230"/>
    <w:rsid w:val="FCF1A3F2"/>
    <w:rsid w:val="FCF74D21"/>
    <w:rsid w:val="FCFDED10"/>
    <w:rsid w:val="FD3B11F8"/>
    <w:rsid w:val="FD47DB8F"/>
    <w:rsid w:val="FD4A2C43"/>
    <w:rsid w:val="FD4F4F33"/>
    <w:rsid w:val="FD574E27"/>
    <w:rsid w:val="FD7D1761"/>
    <w:rsid w:val="FD9E3AC2"/>
    <w:rsid w:val="FDB2FFC1"/>
    <w:rsid w:val="FDBDD024"/>
    <w:rsid w:val="FDBE624C"/>
    <w:rsid w:val="FDBFE866"/>
    <w:rsid w:val="FDCB6BF8"/>
    <w:rsid w:val="FDE24750"/>
    <w:rsid w:val="FDF28CB9"/>
    <w:rsid w:val="FDF7C4D6"/>
    <w:rsid w:val="FDFF56DD"/>
    <w:rsid w:val="FDFFA0D8"/>
    <w:rsid w:val="FDFFD158"/>
    <w:rsid w:val="FE3ED8E1"/>
    <w:rsid w:val="FE3F2012"/>
    <w:rsid w:val="FE6F469C"/>
    <w:rsid w:val="FE7D0873"/>
    <w:rsid w:val="FE7F6168"/>
    <w:rsid w:val="FE8FCED3"/>
    <w:rsid w:val="FEAC20FD"/>
    <w:rsid w:val="FEBF6141"/>
    <w:rsid w:val="FEC3CFD4"/>
    <w:rsid w:val="FEDBF3C2"/>
    <w:rsid w:val="FEDF1227"/>
    <w:rsid w:val="FEED45ED"/>
    <w:rsid w:val="FEF5CD80"/>
    <w:rsid w:val="FEF62B40"/>
    <w:rsid w:val="FEFB5DBC"/>
    <w:rsid w:val="FEFB69D3"/>
    <w:rsid w:val="FEFE1AD8"/>
    <w:rsid w:val="FEFE2B97"/>
    <w:rsid w:val="FEFFAA8B"/>
    <w:rsid w:val="FF1A5DF2"/>
    <w:rsid w:val="FF3C854D"/>
    <w:rsid w:val="FF3FC876"/>
    <w:rsid w:val="FF5BD5F1"/>
    <w:rsid w:val="FF6A1CF0"/>
    <w:rsid w:val="FF6A773F"/>
    <w:rsid w:val="FF6B6D5C"/>
    <w:rsid w:val="FF6FF817"/>
    <w:rsid w:val="FF73E992"/>
    <w:rsid w:val="FF7751CE"/>
    <w:rsid w:val="FF775C48"/>
    <w:rsid w:val="FF777A0C"/>
    <w:rsid w:val="FF7DEC1F"/>
    <w:rsid w:val="FF97EC88"/>
    <w:rsid w:val="FF9A9868"/>
    <w:rsid w:val="FF9B28DC"/>
    <w:rsid w:val="FFA92BD5"/>
    <w:rsid w:val="FFAC915E"/>
    <w:rsid w:val="FFAF94CE"/>
    <w:rsid w:val="FFB5574A"/>
    <w:rsid w:val="FFB63844"/>
    <w:rsid w:val="FFB99AB5"/>
    <w:rsid w:val="FFBAE806"/>
    <w:rsid w:val="FFBD15EE"/>
    <w:rsid w:val="FFBE03AE"/>
    <w:rsid w:val="FFBE2C83"/>
    <w:rsid w:val="FFBED1F3"/>
    <w:rsid w:val="FFBF5EB1"/>
    <w:rsid w:val="FFBF74D7"/>
    <w:rsid w:val="FFBFBC10"/>
    <w:rsid w:val="FFCBA004"/>
    <w:rsid w:val="FFD14CA7"/>
    <w:rsid w:val="FFD9DB70"/>
    <w:rsid w:val="FFDA1CB5"/>
    <w:rsid w:val="FFDBF953"/>
    <w:rsid w:val="FFDE7F10"/>
    <w:rsid w:val="FFDF2D7A"/>
    <w:rsid w:val="FFDF9642"/>
    <w:rsid w:val="FFDFB554"/>
    <w:rsid w:val="FFDFCB72"/>
    <w:rsid w:val="FFE35C9A"/>
    <w:rsid w:val="FFE7DAEF"/>
    <w:rsid w:val="FFEEF150"/>
    <w:rsid w:val="FFEF5D9D"/>
    <w:rsid w:val="FFEFD5FF"/>
    <w:rsid w:val="FFF256CA"/>
    <w:rsid w:val="FFF372B1"/>
    <w:rsid w:val="FFF3ECC6"/>
    <w:rsid w:val="FFFB02E4"/>
    <w:rsid w:val="FFFB489F"/>
    <w:rsid w:val="FFFB9F55"/>
    <w:rsid w:val="FFFD1FDF"/>
    <w:rsid w:val="FFFD5CBE"/>
    <w:rsid w:val="FFFE9864"/>
    <w:rsid w:val="FFFF2586"/>
    <w:rsid w:val="FFFF2A5B"/>
    <w:rsid w:val="FFFF37CE"/>
    <w:rsid w:val="FFFF8995"/>
    <w:rsid w:val="FFFFAFFC"/>
    <w:rsid w:val="FFFFD671"/>
    <w:rsid w:val="FFFFFB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before="100" w:beforeAutospacing="1" w:after="100" w:afterAutospacing="1" w:line="560" w:lineRule="exact"/>
    </w:pPr>
    <w:rPr>
      <w:rFonts w:ascii="Times New Roman" w:hAnsi="Times New Roman" w:eastAsia="仿宋_GB2312" w:cs="Times New Roman"/>
      <w:sz w:val="32"/>
      <w:szCs w:val="24"/>
      <w:lang w:val="en-US" w:eastAsia="en-US" w:bidi="en-US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spacing w:before="240" w:after="240"/>
      <w:outlineLvl w:val="0"/>
    </w:pPr>
    <w:rPr>
      <w:rFonts w:eastAsia="方正小标宋简体"/>
      <w:bCs/>
      <w:kern w:val="44"/>
      <w:sz w:val="36"/>
      <w:szCs w:val="44"/>
    </w:rPr>
  </w:style>
  <w:style w:type="paragraph" w:styleId="4">
    <w:name w:val="heading 2"/>
    <w:basedOn w:val="1"/>
    <w:next w:val="1"/>
    <w:link w:val="29"/>
    <w:unhideWhenUsed/>
    <w:qFormat/>
    <w:uiPriority w:val="9"/>
    <w:pPr>
      <w:keepNext/>
      <w:keepLines/>
      <w:spacing w:before="0" w:beforeAutospacing="0" w:after="160" w:afterAutospacing="0"/>
      <w:outlineLvl w:val="1"/>
    </w:pPr>
    <w:rPr>
      <w:rFonts w:cstheme="majorBidi"/>
      <w:b/>
      <w:bCs/>
      <w:szCs w:val="32"/>
    </w:rPr>
  </w:style>
  <w:style w:type="paragraph" w:styleId="5">
    <w:name w:val="heading 3"/>
    <w:basedOn w:val="1"/>
    <w:next w:val="6"/>
    <w:link w:val="31"/>
    <w:unhideWhenUsed/>
    <w:qFormat/>
    <w:uiPriority w:val="9"/>
    <w:pPr>
      <w:keepNext/>
      <w:keepLines/>
      <w:spacing w:before="0" w:beforeAutospacing="0" w:after="160" w:afterAutospacing="0"/>
      <w:outlineLvl w:val="2"/>
    </w:pPr>
    <w:rPr>
      <w:b/>
      <w:bCs/>
      <w:szCs w:val="32"/>
    </w:rPr>
  </w:style>
  <w:style w:type="paragraph" w:styleId="6">
    <w:name w:val="heading 4"/>
    <w:basedOn w:val="1"/>
    <w:next w:val="7"/>
    <w:link w:val="32"/>
    <w:unhideWhenUsed/>
    <w:qFormat/>
    <w:uiPriority w:val="9"/>
    <w:pPr>
      <w:keepNext/>
      <w:keepLines/>
      <w:spacing w:before="0" w:beforeAutospacing="0" w:after="160" w:afterAutospacing="0"/>
      <w:outlineLvl w:val="3"/>
    </w:pPr>
    <w:rPr>
      <w:rFonts w:cstheme="majorBidi"/>
      <w:b/>
      <w:bCs/>
      <w:szCs w:val="28"/>
    </w:rPr>
  </w:style>
  <w:style w:type="paragraph" w:styleId="7">
    <w:name w:val="heading 5"/>
    <w:basedOn w:val="1"/>
    <w:next w:val="8"/>
    <w:unhideWhenUsed/>
    <w:qFormat/>
    <w:uiPriority w:val="9"/>
    <w:pPr>
      <w:widowControl/>
      <w:numPr>
        <w:ilvl w:val="4"/>
        <w:numId w:val="1"/>
      </w:numPr>
      <w:spacing w:after="80"/>
      <w:ind w:left="200" w:hanging="200" w:hangingChars="200"/>
      <w:jc w:val="left"/>
      <w:outlineLvl w:val="4"/>
    </w:pPr>
    <w:rPr>
      <w:rFonts w:ascii="Times New Roman" w:hAnsi="Times New Roman" w:eastAsia="宋体" w:cs="Times New Roman"/>
      <w:b/>
      <w:kern w:val="0"/>
      <w:lang w:eastAsia="en-US"/>
    </w:rPr>
  </w:style>
  <w:style w:type="paragraph" w:styleId="8">
    <w:name w:val="heading 6"/>
    <w:basedOn w:val="1"/>
    <w:next w:val="1"/>
    <w:unhideWhenUsed/>
    <w:qFormat/>
    <w:uiPriority w:val="9"/>
    <w:pPr>
      <w:widowControl/>
      <w:numPr>
        <w:ilvl w:val="5"/>
        <w:numId w:val="1"/>
      </w:numPr>
      <w:spacing w:after="80"/>
      <w:ind w:left="200" w:hanging="200"/>
      <w:jc w:val="left"/>
      <w:outlineLvl w:val="5"/>
    </w:pPr>
    <w:rPr>
      <w:rFonts w:ascii="Times New Roman" w:hAnsi="Times New Roman" w:eastAsia="宋体" w:cs="Times New Roman"/>
      <w:b/>
      <w:kern w:val="0"/>
      <w:sz w:val="21"/>
      <w:lang w:eastAsia="en-US"/>
    </w:rPr>
  </w:style>
  <w:style w:type="paragraph" w:styleId="9">
    <w:name w:val="heading 8"/>
    <w:basedOn w:val="1"/>
    <w:next w:val="1"/>
    <w:link w:val="35"/>
    <w:unhideWhenUsed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7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exact"/>
    </w:pPr>
    <w:rPr>
      <w:rFonts w:eastAsia="楷体_GB2312"/>
      <w:color w:val="000000"/>
      <w:sz w:val="24"/>
      <w:szCs w:val="24"/>
    </w:rPr>
  </w:style>
  <w:style w:type="paragraph" w:styleId="10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1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8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HTML Code"/>
    <w:basedOn w:val="17"/>
    <w:unhideWhenUsed/>
    <w:qFormat/>
    <w:uiPriority w:val="99"/>
    <w:rPr>
      <w:rFonts w:ascii="宋体" w:hAnsi="宋体" w:eastAsia="宋体" w:cs="宋体"/>
      <w:sz w:val="24"/>
      <w:szCs w:val="24"/>
    </w:rPr>
  </w:style>
  <w:style w:type="table" w:styleId="21">
    <w:name w:val="Table Grid"/>
    <w:basedOn w:val="20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页眉 字符"/>
    <w:basedOn w:val="17"/>
    <w:link w:val="14"/>
    <w:qFormat/>
    <w:uiPriority w:val="99"/>
    <w:rPr>
      <w:sz w:val="18"/>
      <w:szCs w:val="18"/>
    </w:rPr>
  </w:style>
  <w:style w:type="character" w:customStyle="1" w:styleId="23">
    <w:name w:val="页脚 字符"/>
    <w:basedOn w:val="17"/>
    <w:link w:val="13"/>
    <w:qFormat/>
    <w:uiPriority w:val="99"/>
    <w:rPr>
      <w:sz w:val="18"/>
      <w:szCs w:val="18"/>
    </w:rPr>
  </w:style>
  <w:style w:type="character" w:customStyle="1" w:styleId="24">
    <w:name w:val="批注框文本 字符"/>
    <w:basedOn w:val="17"/>
    <w:link w:val="12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25">
    <w:name w:val="标题 1 字符"/>
    <w:basedOn w:val="17"/>
    <w:link w:val="3"/>
    <w:qFormat/>
    <w:uiPriority w:val="9"/>
    <w:rPr>
      <w:rFonts w:ascii="Times New Roman" w:hAnsi="Times New Roman" w:eastAsia="方正小标宋简体" w:cs="Times New Roman"/>
      <w:bCs/>
      <w:kern w:val="44"/>
      <w:sz w:val="36"/>
      <w:szCs w:val="44"/>
      <w:lang w:eastAsia="en-US" w:bidi="en-US"/>
    </w:rPr>
  </w:style>
  <w:style w:type="paragraph" w:customStyle="1" w:styleId="26">
    <w:name w:val="TOC 标题1"/>
    <w:basedOn w:val="3"/>
    <w:next w:val="1"/>
    <w:unhideWhenUsed/>
    <w:qFormat/>
    <w:uiPriority w:val="39"/>
    <w:pPr>
      <w:spacing w:after="0" w:line="259" w:lineRule="auto"/>
      <w:outlineLvl w:val="9"/>
    </w:pPr>
    <w:rPr>
      <w:rFonts w:asciiTheme="majorHAnsi" w:hAnsiTheme="majorHAnsi" w:eastAsiaTheme="majorEastAsia" w:cstheme="majorBidi"/>
      <w:b/>
      <w:bCs w:val="0"/>
      <w:color w:val="2E75B6" w:themeColor="accent1" w:themeShade="BF"/>
      <w:kern w:val="0"/>
      <w:sz w:val="32"/>
      <w:szCs w:val="32"/>
      <w:lang w:eastAsia="zh-CN" w:bidi="ar-SA"/>
    </w:rPr>
  </w:style>
  <w:style w:type="character" w:customStyle="1" w:styleId="27">
    <w:name w:val="日期 字符"/>
    <w:basedOn w:val="17"/>
    <w:link w:val="11"/>
    <w:semiHidden/>
    <w:qFormat/>
    <w:uiPriority w:val="99"/>
    <w:rPr>
      <w:rFonts w:ascii="Times New Roman" w:hAnsi="Times New Roman" w:eastAsia="仿宋_GB2312" w:cs="Times New Roman"/>
      <w:sz w:val="32"/>
      <w:szCs w:val="24"/>
      <w:lang w:eastAsia="en-US" w:bidi="en-US"/>
    </w:rPr>
  </w:style>
  <w:style w:type="paragraph" w:customStyle="1" w:styleId="28">
    <w:name w:val="样式1"/>
    <w:basedOn w:val="1"/>
    <w:link w:val="30"/>
    <w:qFormat/>
    <w:uiPriority w:val="0"/>
    <w:pPr>
      <w:spacing w:before="0" w:beforeAutospacing="0" w:after="160" w:afterAutospacing="0"/>
      <w:ind w:firstLine="200" w:firstLineChars="200"/>
    </w:pPr>
    <w:rPr>
      <w:szCs w:val="32"/>
      <w:lang w:eastAsia="zh-CN"/>
    </w:rPr>
  </w:style>
  <w:style w:type="character" w:customStyle="1" w:styleId="29">
    <w:name w:val="标题 2 字符"/>
    <w:basedOn w:val="17"/>
    <w:link w:val="4"/>
    <w:qFormat/>
    <w:uiPriority w:val="9"/>
    <w:rPr>
      <w:rFonts w:ascii="Times New Roman" w:hAnsi="Times New Roman" w:eastAsia="仿宋_GB2312" w:cstheme="majorBidi"/>
      <w:b/>
      <w:bCs/>
      <w:sz w:val="32"/>
      <w:szCs w:val="32"/>
      <w:lang w:eastAsia="en-US" w:bidi="en-US"/>
    </w:rPr>
  </w:style>
  <w:style w:type="character" w:customStyle="1" w:styleId="30">
    <w:name w:val="样式1 字符"/>
    <w:basedOn w:val="17"/>
    <w:link w:val="28"/>
    <w:qFormat/>
    <w:uiPriority w:val="0"/>
    <w:rPr>
      <w:rFonts w:ascii="Times New Roman" w:hAnsi="Times New Roman" w:eastAsia="仿宋_GB2312" w:cs="Times New Roman"/>
      <w:sz w:val="32"/>
      <w:szCs w:val="32"/>
      <w:lang w:bidi="en-US"/>
    </w:rPr>
  </w:style>
  <w:style w:type="character" w:customStyle="1" w:styleId="31">
    <w:name w:val="标题 3 字符"/>
    <w:basedOn w:val="17"/>
    <w:link w:val="5"/>
    <w:qFormat/>
    <w:uiPriority w:val="9"/>
    <w:rPr>
      <w:rFonts w:ascii="Times New Roman" w:hAnsi="Times New Roman" w:eastAsia="仿宋_GB2312" w:cs="Times New Roman"/>
      <w:b/>
      <w:bCs/>
      <w:sz w:val="32"/>
      <w:szCs w:val="32"/>
      <w:lang w:eastAsia="en-US" w:bidi="en-US"/>
    </w:rPr>
  </w:style>
  <w:style w:type="character" w:customStyle="1" w:styleId="32">
    <w:name w:val="标题 4 字符"/>
    <w:basedOn w:val="17"/>
    <w:link w:val="6"/>
    <w:qFormat/>
    <w:uiPriority w:val="9"/>
    <w:rPr>
      <w:rFonts w:ascii="Times New Roman" w:hAnsi="Times New Roman" w:eastAsia="仿宋_GB2312" w:cstheme="majorBidi"/>
      <w:b/>
      <w:bCs/>
      <w:sz w:val="32"/>
      <w:szCs w:val="28"/>
      <w:lang w:eastAsia="en-US" w:bidi="en-US"/>
    </w:rPr>
  </w:style>
  <w:style w:type="paragraph" w:customStyle="1" w:styleId="33">
    <w:name w:val="QB正文"/>
    <w:basedOn w:val="1"/>
    <w:link w:val="34"/>
    <w:qFormat/>
    <w:uiPriority w:val="0"/>
    <w:pPr>
      <w:autoSpaceDE w:val="0"/>
      <w:autoSpaceDN w:val="0"/>
      <w:adjustRightInd/>
      <w:snapToGrid/>
      <w:spacing w:before="0" w:beforeAutospacing="0" w:after="160" w:afterAutospacing="0"/>
      <w:ind w:firstLine="200" w:firstLineChars="200"/>
      <w:jc w:val="both"/>
    </w:pPr>
    <w:rPr>
      <w:szCs w:val="20"/>
      <w:lang w:eastAsia="zh-CN" w:bidi="ar-SA"/>
    </w:rPr>
  </w:style>
  <w:style w:type="character" w:customStyle="1" w:styleId="34">
    <w:name w:val="QB正文 Char"/>
    <w:link w:val="33"/>
    <w:qFormat/>
    <w:uiPriority w:val="0"/>
    <w:rPr>
      <w:rFonts w:ascii="Times New Roman" w:hAnsi="Times New Roman" w:eastAsia="仿宋_GB2312" w:cs="Times New Roman"/>
      <w:sz w:val="32"/>
    </w:rPr>
  </w:style>
  <w:style w:type="character" w:customStyle="1" w:styleId="35">
    <w:name w:val="标题 8 字符"/>
    <w:basedOn w:val="17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  <w:lang w:eastAsia="en-US" w:bidi="en-US"/>
    </w:rPr>
  </w:style>
  <w:style w:type="paragraph" w:customStyle="1" w:styleId="36">
    <w:name w:val="V_正文"/>
    <w:basedOn w:val="1"/>
    <w:link w:val="37"/>
    <w:qFormat/>
    <w:uiPriority w:val="0"/>
    <w:pPr>
      <w:widowControl w:val="0"/>
      <w:adjustRightInd/>
      <w:snapToGrid/>
      <w:spacing w:before="0" w:beforeAutospacing="0" w:after="50" w:afterLines="50" w:afterAutospacing="0" w:line="300" w:lineRule="auto"/>
      <w:ind w:firstLine="200" w:firstLineChars="200"/>
    </w:pPr>
    <w:rPr>
      <w:rFonts w:ascii="Calibri" w:hAnsi="Calibri" w:eastAsia="宋体"/>
      <w:kern w:val="44"/>
      <w:sz w:val="28"/>
      <w:szCs w:val="28"/>
      <w:lang w:eastAsia="zh-CN" w:bidi="ar-SA"/>
    </w:rPr>
  </w:style>
  <w:style w:type="character" w:customStyle="1" w:styleId="37">
    <w:name w:val="V_正文 字符"/>
    <w:link w:val="36"/>
    <w:qFormat/>
    <w:uiPriority w:val="0"/>
    <w:rPr>
      <w:rFonts w:ascii="Calibri" w:hAnsi="Calibri" w:eastAsia="宋体" w:cs="Times New Roman"/>
      <w:kern w:val="44"/>
      <w:sz w:val="28"/>
      <w:szCs w:val="28"/>
    </w:rPr>
  </w:style>
  <w:style w:type="paragraph" w:customStyle="1" w:styleId="38">
    <w:name w:val="_Style 2"/>
    <w:basedOn w:val="1"/>
    <w:qFormat/>
    <w:uiPriority w:val="34"/>
    <w:pPr>
      <w:spacing w:line="360" w:lineRule="auto"/>
      <w:ind w:firstLine="420" w:firstLineChars="200"/>
    </w:pPr>
    <w:rPr>
      <w:rFonts w:ascii="Calibri" w:hAnsi="Calibri" w:eastAsia="宋体" w:cs="Times New Roman"/>
      <w:sz w:val="24"/>
      <w:szCs w:val="22"/>
    </w:rPr>
  </w:style>
  <w:style w:type="paragraph" w:customStyle="1" w:styleId="39">
    <w:name w:val="zhengwen"/>
    <w:basedOn w:val="1"/>
    <w:qFormat/>
    <w:uiPriority w:val="0"/>
    <w:pPr>
      <w:spacing w:line="360" w:lineRule="auto"/>
      <w:ind w:right="25" w:rightChars="12" w:firstLine="480" w:firstLineChars="200"/>
    </w:pPr>
    <w:rPr>
      <w:rFonts w:ascii="宋体" w:hAnsi="宋体"/>
      <w:sz w:val="24"/>
    </w:rPr>
  </w:style>
  <w:style w:type="paragraph" w:customStyle="1" w:styleId="40">
    <w:name w:val="正文（首行缩进2字符）"/>
    <w:basedOn w:val="1"/>
    <w:qFormat/>
    <w:uiPriority w:val="0"/>
    <w:pPr>
      <w:widowControl/>
      <w:spacing w:before="200" w:beforeLines="50" w:line="360" w:lineRule="auto"/>
      <w:ind w:firstLine="480" w:firstLineChars="200"/>
      <w:contextualSpacing/>
      <w:jc w:val="left"/>
    </w:pPr>
    <w:rPr>
      <w:kern w:val="0"/>
      <w:szCs w:val="20"/>
    </w:rPr>
  </w:style>
  <w:style w:type="paragraph" w:customStyle="1" w:styleId="41">
    <w:name w:val="正文2"/>
    <w:basedOn w:val="1"/>
    <w:qFormat/>
    <w:uiPriority w:val="0"/>
    <w:pPr>
      <w:ind w:firstLine="420" w:firstLineChars="200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950</Words>
  <Characters>5418</Characters>
  <Lines>45</Lines>
  <Paragraphs>12</Paragraphs>
  <TotalTime>0</TotalTime>
  <ScaleCrop>false</ScaleCrop>
  <LinksUpToDate>false</LinksUpToDate>
  <CharactersWithSpaces>6356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2020-11-07T18:09:00Z</dcterms:created>
  <dc:creator>zrz</dc:creator>
  <cp:lastModifiedBy>Administrator</cp:lastModifiedBy>
  <cp:lastPrinted>2020-09-24T15:51:00Z</cp:lastPrinted>
  <dcterms:modified xsi:type="dcterms:W3CDTF">2021-02-08T00:48:21Z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