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600" w:lineRule="exact"/>
        <w:jc w:val="center"/>
        <w:rPr>
          <w:rFonts w:hint="eastAsia" w:ascii="黑体" w:hAnsi="黑体" w:eastAsia="黑体" w:cs="黑体"/>
          <w:bCs/>
          <w:sz w:val="44"/>
          <w:szCs w:val="44"/>
          <w:lang w:val="en-US" w:eastAsia="zh-CN"/>
        </w:rPr>
      </w:pPr>
      <w:r>
        <w:rPr>
          <w:rFonts w:hint="eastAsia" w:ascii="黑体" w:hAnsi="黑体" w:eastAsia="黑体" w:cs="黑体"/>
          <w:bCs/>
          <w:sz w:val="44"/>
          <w:szCs w:val="44"/>
        </w:rPr>
        <w:t>长沙农村商业银行</w:t>
      </w:r>
      <w:r>
        <w:rPr>
          <w:rFonts w:hint="eastAsia" w:ascii="黑体" w:hAnsi="黑体" w:eastAsia="黑体" w:cs="黑体"/>
          <w:bCs/>
          <w:sz w:val="44"/>
          <w:szCs w:val="44"/>
          <w:lang w:eastAsia="zh-CN"/>
        </w:rPr>
        <w:t>股份有限公司</w:t>
      </w:r>
    </w:p>
    <w:p>
      <w:pPr>
        <w:spacing w:line="600" w:lineRule="exact"/>
        <w:jc w:val="center"/>
        <w:rPr>
          <w:rFonts w:ascii="黑体" w:hAnsi="黑体" w:eastAsia="黑体" w:cs="黑体"/>
          <w:bCs/>
          <w:sz w:val="44"/>
          <w:szCs w:val="44"/>
        </w:rPr>
      </w:pPr>
      <w:r>
        <w:rPr>
          <w:rFonts w:hint="eastAsia" w:ascii="黑体" w:hAnsi="黑体" w:eastAsia="黑体" w:cs="黑体"/>
          <w:bCs/>
          <w:sz w:val="44"/>
          <w:szCs w:val="44"/>
        </w:rPr>
        <w:t>网格化营销平台</w:t>
      </w:r>
      <w:r>
        <w:rPr>
          <w:rFonts w:hint="eastAsia" w:ascii="黑体" w:hAnsi="黑体" w:eastAsia="黑体" w:cs="黑体"/>
          <w:bCs/>
          <w:sz w:val="44"/>
          <w:szCs w:val="44"/>
          <w:lang w:eastAsia="zh-CN"/>
        </w:rPr>
        <w:t>采购</w:t>
      </w:r>
      <w:r>
        <w:rPr>
          <w:rFonts w:hint="eastAsia" w:ascii="黑体" w:hAnsi="黑体" w:eastAsia="黑体" w:cs="黑体"/>
          <w:bCs/>
          <w:sz w:val="44"/>
          <w:szCs w:val="44"/>
        </w:rPr>
        <w:t>项目</w:t>
      </w:r>
      <w:bookmarkStart w:id="114" w:name="_GoBack"/>
      <w:bookmarkEnd w:id="114"/>
    </w:p>
    <w:p>
      <w:pPr>
        <w:spacing w:line="360" w:lineRule="auto"/>
        <w:jc w:val="center"/>
        <w:rPr>
          <w:rFonts w:hint="eastAsia" w:ascii="仿宋" w:hAnsi="仿宋" w:eastAsia="仿宋" w:cs="仿宋"/>
          <w:b/>
          <w:sz w:val="24"/>
          <w:lang w:eastAsia="zh-CN"/>
        </w:rPr>
      </w:pPr>
      <w:r>
        <w:rPr>
          <w:rFonts w:hint="eastAsia" w:ascii="黑体" w:hAnsi="黑体" w:eastAsia="黑体" w:cs="黑体"/>
          <w:bCs/>
          <w:sz w:val="44"/>
          <w:szCs w:val="44"/>
          <w:lang w:eastAsia="zh-CN"/>
        </w:rPr>
        <w:t>功能需求</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600" w:lineRule="exact"/>
        <w:jc w:val="center"/>
        <w:rPr>
          <w:rFonts w:ascii="仿宋" w:hAnsi="仿宋" w:eastAsia="仿宋" w:cs="仿宋"/>
          <w:b/>
          <w:sz w:val="32"/>
          <w:szCs w:val="32"/>
        </w:rPr>
      </w:pPr>
    </w:p>
    <w:p>
      <w:pPr>
        <w:spacing w:line="600" w:lineRule="exact"/>
        <w:jc w:val="center"/>
        <w:rPr>
          <w:rFonts w:ascii="仿宋" w:hAnsi="仿宋" w:eastAsia="仿宋" w:cs="仿宋"/>
          <w:b/>
          <w:sz w:val="32"/>
          <w:szCs w:val="32"/>
        </w:rPr>
      </w:pPr>
    </w:p>
    <w:p>
      <w:pPr>
        <w:spacing w:line="600" w:lineRule="exact"/>
        <w:jc w:val="center"/>
        <w:rPr>
          <w:rFonts w:ascii="仿宋" w:hAnsi="仿宋" w:eastAsia="仿宋" w:cs="仿宋"/>
          <w:b/>
          <w:sz w:val="32"/>
          <w:szCs w:val="32"/>
        </w:rPr>
      </w:pPr>
    </w:p>
    <w:p>
      <w:pPr>
        <w:spacing w:line="600" w:lineRule="exact"/>
        <w:rPr>
          <w:rFonts w:ascii="仿宋" w:hAnsi="仿宋" w:eastAsia="仿宋" w:cs="仿宋"/>
          <w:b/>
          <w:sz w:val="32"/>
          <w:szCs w:val="32"/>
        </w:rPr>
      </w:pPr>
    </w:p>
    <w:p>
      <w:pPr>
        <w:spacing w:line="600" w:lineRule="exact"/>
        <w:jc w:val="center"/>
        <w:rPr>
          <w:rFonts w:ascii="仿宋" w:hAnsi="仿宋" w:eastAsia="仿宋" w:cs="仿宋"/>
          <w:b/>
          <w:sz w:val="32"/>
          <w:szCs w:val="32"/>
        </w:rPr>
      </w:pPr>
    </w:p>
    <w:p>
      <w:pPr>
        <w:spacing w:line="600" w:lineRule="exact"/>
        <w:jc w:val="center"/>
        <w:rPr>
          <w:rFonts w:ascii="宋体" w:hAnsi="宋体" w:cs="仿宋"/>
          <w:b/>
          <w:sz w:val="32"/>
          <w:szCs w:val="32"/>
        </w:rPr>
      </w:pPr>
      <w:r>
        <w:rPr>
          <w:rFonts w:hint="eastAsia" w:ascii="宋体" w:hAnsi="宋体" w:cs="仿宋"/>
          <w:b/>
          <w:sz w:val="32"/>
          <w:szCs w:val="32"/>
        </w:rPr>
        <w:t>零售金融部</w:t>
      </w:r>
    </w:p>
    <w:p>
      <w:pPr>
        <w:spacing w:line="600" w:lineRule="exact"/>
        <w:jc w:val="center"/>
        <w:rPr>
          <w:rFonts w:ascii="宋体" w:hAnsi="宋体" w:cs="仿宋"/>
          <w:b/>
          <w:sz w:val="32"/>
          <w:szCs w:val="32"/>
        </w:rPr>
      </w:pPr>
      <w:r>
        <w:rPr>
          <w:rFonts w:ascii="宋体" w:hAnsi="宋体" w:cs="仿宋"/>
          <w:b/>
          <w:sz w:val="32"/>
          <w:szCs w:val="32"/>
        </w:rPr>
        <w:t>2021</w:t>
      </w:r>
      <w:r>
        <w:rPr>
          <w:rFonts w:hint="eastAsia" w:ascii="宋体" w:hAnsi="宋体" w:cs="仿宋"/>
          <w:b/>
          <w:sz w:val="32"/>
          <w:szCs w:val="32"/>
        </w:rPr>
        <w:t>年</w:t>
      </w:r>
      <w:r>
        <w:rPr>
          <w:rFonts w:ascii="宋体" w:hAnsi="宋体" w:cs="仿宋"/>
          <w:b/>
          <w:sz w:val="32"/>
          <w:szCs w:val="32"/>
        </w:rPr>
        <w:t>04</w:t>
      </w:r>
      <w:r>
        <w:rPr>
          <w:rFonts w:hint="eastAsia" w:ascii="宋体" w:hAnsi="宋体" w:cs="仿宋"/>
          <w:b/>
          <w:sz w:val="32"/>
          <w:szCs w:val="32"/>
        </w:rPr>
        <w:t>月</w:t>
      </w:r>
    </w:p>
    <w:p>
      <w:pPr>
        <w:spacing w:line="360" w:lineRule="auto"/>
        <w:rPr>
          <w:rFonts w:ascii="仿宋" w:hAnsi="仿宋" w:eastAsia="仿宋" w:cs="仿宋"/>
          <w:sz w:val="24"/>
        </w:rPr>
      </w:pPr>
    </w:p>
    <w:p>
      <w:pPr>
        <w:rPr>
          <w:rFonts w:hint="eastAsia" w:ascii="仿宋" w:hAnsi="仿宋" w:eastAsia="仿宋" w:cs="仿宋"/>
          <w:b/>
          <w:sz w:val="36"/>
          <w:szCs w:val="36"/>
        </w:rPr>
      </w:pPr>
      <w:r>
        <w:rPr>
          <w:rFonts w:hint="eastAsia" w:ascii="仿宋" w:hAnsi="仿宋" w:eastAsia="仿宋" w:cs="仿宋"/>
          <w:b/>
          <w:sz w:val="36"/>
          <w:szCs w:val="36"/>
        </w:rPr>
        <w:br w:type="page"/>
      </w:r>
    </w:p>
    <w:p>
      <w:pPr>
        <w:spacing w:line="400" w:lineRule="exact"/>
        <w:jc w:val="center"/>
        <w:rPr>
          <w:rFonts w:ascii="仿宋" w:hAnsi="仿宋" w:eastAsia="仿宋" w:cs="仿宋"/>
          <w:b/>
          <w:szCs w:val="21"/>
        </w:rPr>
      </w:pPr>
      <w:r>
        <w:rPr>
          <w:rFonts w:hint="eastAsia" w:ascii="仿宋" w:hAnsi="仿宋" w:eastAsia="仿宋" w:cs="仿宋"/>
          <w:b/>
          <w:sz w:val="36"/>
          <w:szCs w:val="36"/>
        </w:rPr>
        <w:t>目</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录</w:t>
      </w:r>
    </w:p>
    <w:p>
      <w:pPr>
        <w:pStyle w:val="27"/>
        <w:tabs>
          <w:tab w:val="right" w:leader="dot" w:pos="8312"/>
          <w:tab w:val="clear" w:pos="576"/>
          <w:tab w:val="clear" w:pos="8630"/>
        </w:tabs>
      </w:pPr>
      <w:r>
        <w:rPr>
          <w:rFonts w:hint="eastAsia" w:ascii="宋体" w:hAnsi="宋体" w:cs="宋体"/>
          <w:b w:val="0"/>
          <w:szCs w:val="24"/>
        </w:rPr>
        <w:fldChar w:fldCharType="begin"/>
      </w:r>
      <w:r>
        <w:rPr>
          <w:rFonts w:ascii="宋体" w:hAnsi="宋体" w:cs="宋体"/>
        </w:rPr>
        <w:instrText xml:space="preserve"> TOC \o "1-5" \h \z </w:instrText>
      </w:r>
      <w:r>
        <w:rPr>
          <w:rFonts w:hint="eastAsia" w:ascii="宋体" w:hAnsi="宋体" w:cs="宋体"/>
          <w:b w:val="0"/>
          <w:szCs w:val="24"/>
        </w:rPr>
        <w:fldChar w:fldCharType="separate"/>
      </w:r>
      <w:r>
        <w:rPr>
          <w:rFonts w:hint="eastAsia" w:ascii="宋体" w:hAnsi="宋体" w:cs="宋体"/>
          <w:szCs w:val="24"/>
        </w:rPr>
        <w:fldChar w:fldCharType="begin"/>
      </w:r>
      <w:r>
        <w:rPr>
          <w:rFonts w:hint="eastAsia" w:ascii="宋体" w:hAnsi="宋体" w:cs="宋体"/>
          <w:szCs w:val="24"/>
        </w:rPr>
        <w:instrText xml:space="preserve"> HYPERLINK \l _Toc5937 </w:instrText>
      </w:r>
      <w:r>
        <w:rPr>
          <w:rFonts w:hint="eastAsia" w:ascii="宋体" w:hAnsi="宋体" w:cs="宋体"/>
          <w:szCs w:val="24"/>
        </w:rPr>
        <w:fldChar w:fldCharType="separate"/>
      </w:r>
      <w:r>
        <w:rPr>
          <w:rFonts w:ascii="黑体" w:hAnsi="黑体" w:eastAsia="黑体" w:cs="黑体"/>
          <w:szCs w:val="36"/>
        </w:rPr>
        <w:t>1</w:t>
      </w:r>
      <w:r>
        <w:rPr>
          <w:rFonts w:hint="eastAsia" w:ascii="黑体" w:hAnsi="黑体" w:eastAsia="黑体" w:cs="黑体"/>
          <w:szCs w:val="36"/>
        </w:rPr>
        <w:t xml:space="preserve"> </w:t>
      </w:r>
      <w:r>
        <w:rPr>
          <w:rFonts w:hint="eastAsia" w:ascii="黑体" w:hAnsi="黑体" w:eastAsia="黑体" w:cs="黑体"/>
          <w:bCs w:val="0"/>
          <w:szCs w:val="36"/>
        </w:rPr>
        <w:t>引言</w:t>
      </w:r>
      <w:r>
        <w:tab/>
      </w:r>
      <w:r>
        <w:fldChar w:fldCharType="begin"/>
      </w:r>
      <w:r>
        <w:instrText xml:space="preserve"> PAGEREF _Toc5937 </w:instrText>
      </w:r>
      <w:r>
        <w:fldChar w:fldCharType="separate"/>
      </w:r>
      <w:r>
        <w:t>2</w:t>
      </w:r>
      <w:r>
        <w:fldChar w:fldCharType="end"/>
      </w:r>
      <w:r>
        <w:rPr>
          <w:rFonts w:hint="eastAsia" w:ascii="宋体" w:hAnsi="宋体" w:cs="宋体"/>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_Toc12241 </w:instrText>
      </w:r>
      <w:r>
        <w:rPr>
          <w:rFonts w:hint="eastAsia" w:cs="宋体"/>
          <w:bCs w:val="0"/>
          <w:szCs w:val="24"/>
        </w:rPr>
        <w:fldChar w:fldCharType="separate"/>
      </w:r>
      <w:r>
        <w:rPr>
          <w:rFonts w:hint="eastAsia" w:ascii="黑体" w:hAnsi="黑体" w:eastAsia="黑体" w:cs="黑体"/>
          <w:bCs w:val="0"/>
        </w:rPr>
        <w:t>1.1 背景</w:t>
      </w:r>
      <w:r>
        <w:tab/>
      </w:r>
      <w:r>
        <w:fldChar w:fldCharType="begin"/>
      </w:r>
      <w:r>
        <w:instrText xml:space="preserve"> PAGEREF _Toc12241 </w:instrText>
      </w:r>
      <w:r>
        <w:fldChar w:fldCharType="separate"/>
      </w:r>
      <w:r>
        <w:t>3</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_Toc13451 </w:instrText>
      </w:r>
      <w:r>
        <w:rPr>
          <w:rFonts w:hint="eastAsia" w:cs="宋体"/>
          <w:bCs w:val="0"/>
          <w:szCs w:val="24"/>
        </w:rPr>
        <w:fldChar w:fldCharType="separate"/>
      </w:r>
      <w:r>
        <w:rPr>
          <w:rFonts w:hint="eastAsia" w:ascii="黑体" w:hAnsi="黑体" w:eastAsia="黑体" w:cs="黑体"/>
          <w:bCs w:val="0"/>
        </w:rPr>
        <w:t>1.2 项目概况</w:t>
      </w:r>
      <w:r>
        <w:tab/>
      </w:r>
      <w:r>
        <w:fldChar w:fldCharType="begin"/>
      </w:r>
      <w:r>
        <w:instrText xml:space="preserve"> PAGEREF _Toc13451 </w:instrText>
      </w:r>
      <w:r>
        <w:fldChar w:fldCharType="separate"/>
      </w:r>
      <w:r>
        <w:t>4</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_Toc4158 </w:instrText>
      </w:r>
      <w:r>
        <w:rPr>
          <w:rFonts w:hint="eastAsia" w:cs="宋体"/>
          <w:bCs w:val="0"/>
          <w:szCs w:val="24"/>
        </w:rPr>
        <w:fldChar w:fldCharType="separate"/>
      </w:r>
      <w:r>
        <w:rPr>
          <w:rFonts w:hint="eastAsia" w:ascii="黑体" w:hAnsi="黑体" w:eastAsia="黑体" w:cs="黑体"/>
          <w:bCs w:val="0"/>
        </w:rPr>
        <w:t>1.3 总体思路</w:t>
      </w:r>
      <w:r>
        <w:tab/>
      </w:r>
      <w:r>
        <w:fldChar w:fldCharType="begin"/>
      </w:r>
      <w:r>
        <w:instrText xml:space="preserve"> PAGEREF _Toc4158 </w:instrText>
      </w:r>
      <w:r>
        <w:fldChar w:fldCharType="separate"/>
      </w:r>
      <w:r>
        <w:t>4</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_Toc32365 </w:instrText>
      </w:r>
      <w:r>
        <w:rPr>
          <w:rFonts w:hint="eastAsia" w:cs="宋体"/>
          <w:bCs w:val="0"/>
          <w:szCs w:val="24"/>
        </w:rPr>
        <w:fldChar w:fldCharType="separate"/>
      </w:r>
      <w:r>
        <w:rPr>
          <w:rFonts w:ascii="黑体" w:hAnsi="黑体" w:eastAsia="黑体" w:cs="黑体"/>
          <w:bCs w:val="0"/>
        </w:rPr>
        <w:t>1.4</w:t>
      </w:r>
      <w:r>
        <w:rPr>
          <w:rFonts w:hint="eastAsia" w:ascii="黑体" w:hAnsi="黑体" w:eastAsia="黑体" w:cs="黑体"/>
          <w:bCs w:val="0"/>
        </w:rPr>
        <w:t>读者对象</w:t>
      </w:r>
      <w:r>
        <w:tab/>
      </w:r>
      <w:r>
        <w:fldChar w:fldCharType="begin"/>
      </w:r>
      <w:r>
        <w:instrText xml:space="preserve"> PAGEREF _Toc32365 </w:instrText>
      </w:r>
      <w:r>
        <w:fldChar w:fldCharType="separate"/>
      </w:r>
      <w:r>
        <w:t>5</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_Toc13115 </w:instrText>
      </w:r>
      <w:r>
        <w:rPr>
          <w:rFonts w:hint="eastAsia" w:cs="宋体"/>
          <w:bCs w:val="0"/>
          <w:szCs w:val="24"/>
        </w:rPr>
        <w:fldChar w:fldCharType="separate"/>
      </w:r>
      <w:r>
        <w:rPr>
          <w:rFonts w:hint="eastAsia" w:ascii="黑体" w:hAnsi="黑体" w:eastAsia="黑体" w:cs="黑体"/>
          <w:bCs w:val="0"/>
        </w:rPr>
        <w:t>1.</w:t>
      </w:r>
      <w:r>
        <w:rPr>
          <w:rFonts w:ascii="黑体" w:hAnsi="黑体" w:eastAsia="黑体" w:cs="黑体"/>
          <w:bCs w:val="0"/>
        </w:rPr>
        <w:t xml:space="preserve">5 </w:t>
      </w:r>
      <w:r>
        <w:rPr>
          <w:rFonts w:hint="eastAsia" w:ascii="黑体" w:hAnsi="黑体" w:eastAsia="黑体" w:cs="黑体"/>
          <w:bCs w:val="0"/>
        </w:rPr>
        <w:t>定义</w:t>
      </w:r>
      <w:r>
        <w:tab/>
      </w:r>
      <w:r>
        <w:fldChar w:fldCharType="begin"/>
      </w:r>
      <w:r>
        <w:instrText xml:space="preserve"> PAGEREF _Toc13115 </w:instrText>
      </w:r>
      <w:r>
        <w:fldChar w:fldCharType="separate"/>
      </w:r>
      <w:r>
        <w:t>5</w:t>
      </w:r>
      <w:r>
        <w:fldChar w:fldCharType="end"/>
      </w:r>
      <w:r>
        <w:rPr>
          <w:rFonts w:hint="eastAsia" w:cs="宋体"/>
          <w:bCs w:val="0"/>
          <w:szCs w:val="24"/>
        </w:rPr>
        <w:fldChar w:fldCharType="end"/>
      </w:r>
    </w:p>
    <w:p>
      <w:pPr>
        <w:pStyle w:val="27"/>
        <w:tabs>
          <w:tab w:val="right" w:leader="dot" w:pos="8312"/>
          <w:tab w:val="clear" w:pos="576"/>
          <w:tab w:val="clear" w:pos="8630"/>
        </w:tabs>
      </w:pPr>
      <w:r>
        <w:rPr>
          <w:rFonts w:hint="eastAsia" w:cs="宋体"/>
          <w:bCs w:val="0"/>
          <w:szCs w:val="24"/>
        </w:rPr>
        <w:fldChar w:fldCharType="begin"/>
      </w:r>
      <w:r>
        <w:rPr>
          <w:rFonts w:hint="eastAsia" w:cs="宋体"/>
          <w:bCs w:val="0"/>
          <w:szCs w:val="24"/>
        </w:rPr>
        <w:instrText xml:space="preserve"> HYPERLINK \l _Toc19761 </w:instrText>
      </w:r>
      <w:r>
        <w:rPr>
          <w:rFonts w:hint="eastAsia" w:cs="宋体"/>
          <w:bCs w:val="0"/>
          <w:szCs w:val="24"/>
        </w:rPr>
        <w:fldChar w:fldCharType="separate"/>
      </w:r>
      <w:r>
        <w:rPr>
          <w:rFonts w:hint="eastAsia" w:ascii="黑体" w:hAnsi="黑体" w:eastAsia="黑体" w:cs="黑体"/>
          <w:bCs w:val="0"/>
          <w:szCs w:val="32"/>
        </w:rPr>
        <w:t>2 总体业务需求</w:t>
      </w:r>
      <w:r>
        <w:tab/>
      </w:r>
      <w:r>
        <w:fldChar w:fldCharType="begin"/>
      </w:r>
      <w:r>
        <w:instrText xml:space="preserve"> PAGEREF _Toc19761 </w:instrText>
      </w:r>
      <w:r>
        <w:fldChar w:fldCharType="separate"/>
      </w:r>
      <w:r>
        <w:t>6</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_Toc29409 </w:instrText>
      </w:r>
      <w:r>
        <w:rPr>
          <w:rFonts w:hint="eastAsia" w:cs="宋体"/>
          <w:bCs w:val="0"/>
          <w:szCs w:val="24"/>
        </w:rPr>
        <w:fldChar w:fldCharType="separate"/>
      </w:r>
      <w:r>
        <w:rPr>
          <w:rFonts w:hint="eastAsia" w:ascii="黑体" w:hAnsi="黑体" w:eastAsia="黑体" w:cs="黑体"/>
          <w:bCs w:val="0"/>
        </w:rPr>
        <w:t>2.1 业务目标</w:t>
      </w:r>
      <w:r>
        <w:tab/>
      </w:r>
      <w:r>
        <w:fldChar w:fldCharType="begin"/>
      </w:r>
      <w:r>
        <w:instrText xml:space="preserve"> PAGEREF _Toc29409 </w:instrText>
      </w:r>
      <w:r>
        <w:fldChar w:fldCharType="separate"/>
      </w:r>
      <w:r>
        <w:t>6</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_Toc4363 </w:instrText>
      </w:r>
      <w:r>
        <w:rPr>
          <w:rFonts w:hint="eastAsia" w:cs="宋体"/>
          <w:bCs w:val="0"/>
          <w:szCs w:val="24"/>
        </w:rPr>
        <w:fldChar w:fldCharType="separate"/>
      </w:r>
      <w:r>
        <w:rPr>
          <w:rFonts w:hint="eastAsia" w:ascii="黑体" w:hAnsi="黑体" w:eastAsia="黑体" w:cs="黑体"/>
          <w:bCs w:val="0"/>
        </w:rPr>
        <w:t>2.2 项目范围及局限性</w:t>
      </w:r>
      <w:r>
        <w:tab/>
      </w:r>
      <w:r>
        <w:fldChar w:fldCharType="begin"/>
      </w:r>
      <w:r>
        <w:instrText xml:space="preserve"> PAGEREF _Toc4363 </w:instrText>
      </w:r>
      <w:r>
        <w:fldChar w:fldCharType="separate"/>
      </w:r>
      <w:r>
        <w:t>7</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_Toc2827 </w:instrText>
      </w:r>
      <w:r>
        <w:rPr>
          <w:rFonts w:hint="eastAsia" w:cs="宋体"/>
          <w:bCs w:val="0"/>
          <w:szCs w:val="24"/>
        </w:rPr>
        <w:fldChar w:fldCharType="separate"/>
      </w:r>
      <w:r>
        <w:rPr>
          <w:rFonts w:ascii="黑体" w:hAnsi="黑体" w:eastAsia="黑体" w:cs="黑体"/>
          <w:bCs w:val="0"/>
        </w:rPr>
        <w:t xml:space="preserve">2.3 </w:t>
      </w:r>
      <w:r>
        <w:rPr>
          <w:rFonts w:hint="eastAsia" w:ascii="黑体" w:hAnsi="黑体" w:eastAsia="黑体" w:cs="黑体"/>
          <w:bCs w:val="0"/>
        </w:rPr>
        <w:t>功能树</w:t>
      </w:r>
      <w:r>
        <w:tab/>
      </w:r>
      <w:r>
        <w:fldChar w:fldCharType="begin"/>
      </w:r>
      <w:r>
        <w:instrText xml:space="preserve"> PAGEREF _Toc2827 </w:instrText>
      </w:r>
      <w:r>
        <w:fldChar w:fldCharType="separate"/>
      </w:r>
      <w:r>
        <w:t>8</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_Toc22780 </w:instrText>
      </w:r>
      <w:r>
        <w:rPr>
          <w:rFonts w:hint="eastAsia" w:cs="宋体"/>
          <w:bCs w:val="0"/>
          <w:szCs w:val="24"/>
        </w:rPr>
        <w:fldChar w:fldCharType="separate"/>
      </w:r>
      <w:r>
        <w:rPr>
          <w:rFonts w:ascii="黑体" w:hAnsi="黑体" w:eastAsia="黑体" w:cs="黑体"/>
          <w:bCs w:val="0"/>
        </w:rPr>
        <w:t xml:space="preserve">2.4 </w:t>
      </w:r>
      <w:r>
        <w:rPr>
          <w:rFonts w:hint="eastAsia" w:ascii="黑体" w:hAnsi="黑体" w:eastAsia="黑体" w:cs="黑体"/>
          <w:bCs w:val="0"/>
        </w:rPr>
        <w:t>业务功能需求</w:t>
      </w:r>
      <w:r>
        <w:tab/>
      </w:r>
      <w:r>
        <w:fldChar w:fldCharType="begin"/>
      </w:r>
      <w:r>
        <w:instrText xml:space="preserve"> PAGEREF _Toc22780 </w:instrText>
      </w:r>
      <w:r>
        <w:fldChar w:fldCharType="separate"/>
      </w:r>
      <w:r>
        <w:t>9</w:t>
      </w:r>
      <w:r>
        <w:fldChar w:fldCharType="end"/>
      </w:r>
      <w:r>
        <w:rPr>
          <w:rFonts w:hint="eastAsia" w:cs="宋体"/>
          <w:bCs w:val="0"/>
          <w:szCs w:val="24"/>
        </w:rPr>
        <w:fldChar w:fldCharType="end"/>
      </w:r>
    </w:p>
    <w:p>
      <w:pPr>
        <w:pStyle w:val="20"/>
        <w:tabs>
          <w:tab w:val="right" w:leader="dot" w:pos="8312"/>
        </w:tabs>
      </w:pPr>
      <w:r>
        <w:rPr>
          <w:rFonts w:hint="eastAsia" w:cs="宋体"/>
          <w:bCs w:val="0"/>
          <w:szCs w:val="24"/>
        </w:rPr>
        <w:fldChar w:fldCharType="begin"/>
      </w:r>
      <w:r>
        <w:rPr>
          <w:rFonts w:hint="eastAsia" w:cs="宋体"/>
          <w:bCs w:val="0"/>
          <w:szCs w:val="24"/>
        </w:rPr>
        <w:instrText xml:space="preserve"> HYPERLINK \l _Toc20230 </w:instrText>
      </w:r>
      <w:r>
        <w:rPr>
          <w:rFonts w:hint="eastAsia" w:cs="宋体"/>
          <w:bCs w:val="0"/>
          <w:szCs w:val="24"/>
        </w:rPr>
        <w:fldChar w:fldCharType="separate"/>
      </w:r>
      <w:r>
        <w:rPr>
          <w:rFonts w:ascii="黑体" w:hAnsi="黑体" w:eastAsia="黑体" w:cs="黑体"/>
          <w:bCs w:val="0"/>
        </w:rPr>
        <w:t xml:space="preserve">2.4.1 </w:t>
      </w:r>
      <w:r>
        <w:rPr>
          <w:rFonts w:hint="eastAsia" w:ascii="黑体" w:hAnsi="黑体" w:eastAsia="黑体" w:cs="黑体"/>
          <w:bCs w:val="0"/>
        </w:rPr>
        <w:t>机构、用户、角色</w:t>
      </w:r>
      <w:r>
        <w:tab/>
      </w:r>
      <w:r>
        <w:fldChar w:fldCharType="begin"/>
      </w:r>
      <w:r>
        <w:instrText xml:space="preserve"> PAGEREF _Toc20230 </w:instrText>
      </w:r>
      <w:r>
        <w:fldChar w:fldCharType="separate"/>
      </w:r>
      <w:r>
        <w:t>9</w:t>
      </w:r>
      <w:r>
        <w:fldChar w:fldCharType="end"/>
      </w:r>
      <w:r>
        <w:rPr>
          <w:rFonts w:hint="eastAsia" w:cs="宋体"/>
          <w:bCs w:val="0"/>
          <w:szCs w:val="24"/>
        </w:rPr>
        <w:fldChar w:fldCharType="end"/>
      </w:r>
    </w:p>
    <w:p>
      <w:pPr>
        <w:pStyle w:val="20"/>
        <w:tabs>
          <w:tab w:val="right" w:leader="dot" w:pos="8312"/>
        </w:tabs>
      </w:pPr>
      <w:r>
        <w:rPr>
          <w:rFonts w:hint="eastAsia" w:cs="宋体"/>
          <w:bCs w:val="0"/>
          <w:szCs w:val="24"/>
        </w:rPr>
        <w:fldChar w:fldCharType="begin"/>
      </w:r>
      <w:r>
        <w:rPr>
          <w:rFonts w:hint="eastAsia" w:cs="宋体"/>
          <w:bCs w:val="0"/>
          <w:szCs w:val="24"/>
        </w:rPr>
        <w:instrText xml:space="preserve"> HYPERLINK \l _Toc21060 </w:instrText>
      </w:r>
      <w:r>
        <w:rPr>
          <w:rFonts w:hint="eastAsia" w:cs="宋体"/>
          <w:bCs w:val="0"/>
          <w:szCs w:val="24"/>
        </w:rPr>
        <w:fldChar w:fldCharType="separate"/>
      </w:r>
      <w:r>
        <w:rPr>
          <w:rFonts w:ascii="黑体" w:hAnsi="黑体" w:eastAsia="黑体" w:cs="黑体"/>
          <w:bCs w:val="0"/>
        </w:rPr>
        <w:t xml:space="preserve">2.4.2 </w:t>
      </w:r>
      <w:r>
        <w:rPr>
          <w:rFonts w:hint="eastAsia" w:ascii="黑体" w:hAnsi="黑体" w:eastAsia="黑体" w:cs="黑体"/>
          <w:bCs w:val="0"/>
        </w:rPr>
        <w:t>渠道支持及终端分布</w:t>
      </w:r>
      <w:r>
        <w:tab/>
      </w:r>
      <w:r>
        <w:fldChar w:fldCharType="begin"/>
      </w:r>
      <w:r>
        <w:instrText xml:space="preserve"> PAGEREF _Toc21060 </w:instrText>
      </w:r>
      <w:r>
        <w:fldChar w:fldCharType="separate"/>
      </w:r>
      <w:r>
        <w:t>9</w:t>
      </w:r>
      <w:r>
        <w:fldChar w:fldCharType="end"/>
      </w:r>
      <w:r>
        <w:rPr>
          <w:rFonts w:hint="eastAsia" w:cs="宋体"/>
          <w:bCs w:val="0"/>
          <w:szCs w:val="24"/>
        </w:rPr>
        <w:fldChar w:fldCharType="end"/>
      </w:r>
    </w:p>
    <w:p>
      <w:pPr>
        <w:pStyle w:val="20"/>
        <w:tabs>
          <w:tab w:val="right" w:leader="dot" w:pos="8312"/>
        </w:tabs>
      </w:pPr>
      <w:r>
        <w:rPr>
          <w:rFonts w:hint="eastAsia" w:cs="宋体"/>
          <w:bCs w:val="0"/>
          <w:szCs w:val="24"/>
        </w:rPr>
        <w:fldChar w:fldCharType="begin"/>
      </w:r>
      <w:r>
        <w:rPr>
          <w:rFonts w:hint="eastAsia" w:cs="宋体"/>
          <w:bCs w:val="0"/>
          <w:szCs w:val="24"/>
        </w:rPr>
        <w:instrText xml:space="preserve"> HYPERLINK \l _Toc18859 </w:instrText>
      </w:r>
      <w:r>
        <w:rPr>
          <w:rFonts w:hint="eastAsia" w:cs="宋体"/>
          <w:bCs w:val="0"/>
          <w:szCs w:val="24"/>
        </w:rPr>
        <w:fldChar w:fldCharType="separate"/>
      </w:r>
      <w:r>
        <w:rPr>
          <w:rFonts w:hint="eastAsia" w:ascii="黑体" w:hAnsi="黑体" w:eastAsia="黑体" w:cs="黑体"/>
          <w:bCs w:val="0"/>
        </w:rPr>
        <w:t>2.4.3 业务功能需求清单</w:t>
      </w:r>
      <w:r>
        <w:tab/>
      </w:r>
      <w:r>
        <w:fldChar w:fldCharType="begin"/>
      </w:r>
      <w:r>
        <w:instrText xml:space="preserve"> PAGEREF _Toc18859 </w:instrText>
      </w:r>
      <w:r>
        <w:fldChar w:fldCharType="separate"/>
      </w:r>
      <w:r>
        <w:t>9</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_Toc3204 </w:instrText>
      </w:r>
      <w:r>
        <w:rPr>
          <w:rFonts w:hint="eastAsia" w:cs="宋体"/>
          <w:bCs w:val="0"/>
          <w:szCs w:val="24"/>
        </w:rPr>
        <w:fldChar w:fldCharType="separate"/>
      </w:r>
      <w:r>
        <w:rPr>
          <w:rFonts w:ascii="黑体" w:hAnsi="黑体" w:eastAsia="黑体" w:cs="黑体"/>
          <w:bCs w:val="0"/>
        </w:rPr>
        <w:t>2.5</w:t>
      </w:r>
      <w:r>
        <w:rPr>
          <w:rFonts w:hint="eastAsia" w:ascii="黑体" w:hAnsi="黑体" w:eastAsia="黑体" w:cs="黑体"/>
          <w:bCs w:val="0"/>
        </w:rPr>
        <w:t>落地实施推广与培训服务需求</w:t>
      </w:r>
      <w:r>
        <w:tab/>
      </w:r>
      <w:r>
        <w:fldChar w:fldCharType="begin"/>
      </w:r>
      <w:r>
        <w:instrText xml:space="preserve"> PAGEREF _Toc3204 </w:instrText>
      </w:r>
      <w:r>
        <w:fldChar w:fldCharType="separate"/>
      </w:r>
      <w:r>
        <w:t>17</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_Toc892 </w:instrText>
      </w:r>
      <w:r>
        <w:rPr>
          <w:rFonts w:hint="eastAsia" w:cs="宋体"/>
          <w:bCs w:val="0"/>
          <w:szCs w:val="24"/>
        </w:rPr>
        <w:fldChar w:fldCharType="separate"/>
      </w:r>
      <w:r>
        <w:rPr>
          <w:rFonts w:hint="eastAsia" w:ascii="黑体" w:hAnsi="黑体" w:eastAsia="黑体" w:cs="黑体"/>
          <w:bCs w:val="0"/>
        </w:rPr>
        <w:t>2.6报表需求</w:t>
      </w:r>
      <w:r>
        <w:tab/>
      </w:r>
      <w:r>
        <w:fldChar w:fldCharType="begin"/>
      </w:r>
      <w:r>
        <w:instrText xml:space="preserve"> PAGEREF _Toc892 </w:instrText>
      </w:r>
      <w:r>
        <w:fldChar w:fldCharType="separate"/>
      </w:r>
      <w:r>
        <w:t>18</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_Toc28667 </w:instrText>
      </w:r>
      <w:r>
        <w:rPr>
          <w:rFonts w:hint="eastAsia" w:cs="宋体"/>
          <w:bCs w:val="0"/>
          <w:szCs w:val="24"/>
        </w:rPr>
        <w:fldChar w:fldCharType="separate"/>
      </w:r>
      <w:r>
        <w:rPr>
          <w:rFonts w:hint="eastAsia" w:ascii="黑体" w:hAnsi="黑体" w:eastAsia="黑体" w:cs="黑体"/>
          <w:bCs w:val="0"/>
        </w:rPr>
        <w:t>2.</w:t>
      </w:r>
      <w:r>
        <w:rPr>
          <w:rFonts w:ascii="黑体" w:hAnsi="黑体" w:eastAsia="黑体" w:cs="黑体"/>
          <w:bCs w:val="0"/>
        </w:rPr>
        <w:t>7</w:t>
      </w:r>
      <w:r>
        <w:rPr>
          <w:rFonts w:hint="eastAsia" w:ascii="黑体" w:hAnsi="黑体" w:eastAsia="黑体" w:cs="黑体"/>
          <w:bCs w:val="0"/>
        </w:rPr>
        <w:t xml:space="preserve"> 系统关联需求</w:t>
      </w:r>
      <w:r>
        <w:tab/>
      </w:r>
      <w:r>
        <w:fldChar w:fldCharType="begin"/>
      </w:r>
      <w:r>
        <w:instrText xml:space="preserve"> PAGEREF _Toc28667 </w:instrText>
      </w:r>
      <w:r>
        <w:fldChar w:fldCharType="separate"/>
      </w:r>
      <w:r>
        <w:t>18</w:t>
      </w:r>
      <w:r>
        <w:fldChar w:fldCharType="end"/>
      </w:r>
      <w:r>
        <w:rPr>
          <w:rFonts w:hint="eastAsia" w:cs="宋体"/>
          <w:bCs w:val="0"/>
          <w:szCs w:val="24"/>
        </w:rPr>
        <w:fldChar w:fldCharType="end"/>
      </w:r>
    </w:p>
    <w:p>
      <w:pPr>
        <w:pStyle w:val="20"/>
        <w:tabs>
          <w:tab w:val="right" w:leader="dot" w:pos="8312"/>
        </w:tabs>
      </w:pPr>
      <w:r>
        <w:rPr>
          <w:rFonts w:hint="eastAsia" w:cs="宋体"/>
          <w:bCs w:val="0"/>
          <w:szCs w:val="24"/>
        </w:rPr>
        <w:fldChar w:fldCharType="begin"/>
      </w:r>
      <w:r>
        <w:rPr>
          <w:rFonts w:hint="eastAsia" w:cs="宋体"/>
          <w:bCs w:val="0"/>
          <w:szCs w:val="24"/>
        </w:rPr>
        <w:instrText xml:space="preserve"> HYPERLINK \l _Toc18042 </w:instrText>
      </w:r>
      <w:r>
        <w:rPr>
          <w:rFonts w:hint="eastAsia" w:cs="宋体"/>
          <w:bCs w:val="0"/>
          <w:szCs w:val="24"/>
        </w:rPr>
        <w:fldChar w:fldCharType="separate"/>
      </w:r>
      <w:r>
        <w:rPr>
          <w:rFonts w:ascii="黑体" w:hAnsi="黑体" w:eastAsia="黑体" w:cs="黑体"/>
          <w:bCs w:val="0"/>
        </w:rPr>
        <w:t>2.7.1关联系统</w:t>
      </w:r>
      <w:r>
        <w:tab/>
      </w:r>
      <w:r>
        <w:fldChar w:fldCharType="begin"/>
      </w:r>
      <w:r>
        <w:instrText xml:space="preserve"> PAGEREF _Toc18042 </w:instrText>
      </w:r>
      <w:r>
        <w:fldChar w:fldCharType="separate"/>
      </w:r>
      <w:r>
        <w:t>18</w:t>
      </w:r>
      <w:r>
        <w:fldChar w:fldCharType="end"/>
      </w:r>
      <w:r>
        <w:rPr>
          <w:rFonts w:hint="eastAsia" w:cs="宋体"/>
          <w:bCs w:val="0"/>
          <w:szCs w:val="24"/>
        </w:rPr>
        <w:fldChar w:fldCharType="end"/>
      </w:r>
    </w:p>
    <w:p>
      <w:pPr>
        <w:pStyle w:val="20"/>
        <w:tabs>
          <w:tab w:val="right" w:leader="dot" w:pos="8312"/>
        </w:tabs>
      </w:pPr>
      <w:r>
        <w:rPr>
          <w:rFonts w:hint="eastAsia" w:cs="宋体"/>
          <w:bCs w:val="0"/>
          <w:szCs w:val="24"/>
        </w:rPr>
        <w:fldChar w:fldCharType="begin"/>
      </w:r>
      <w:r>
        <w:rPr>
          <w:rFonts w:hint="eastAsia" w:cs="宋体"/>
          <w:bCs w:val="0"/>
          <w:szCs w:val="24"/>
        </w:rPr>
        <w:instrText xml:space="preserve"> HYPERLINK \l _Toc32373 </w:instrText>
      </w:r>
      <w:r>
        <w:rPr>
          <w:rFonts w:hint="eastAsia" w:cs="宋体"/>
          <w:bCs w:val="0"/>
          <w:szCs w:val="24"/>
        </w:rPr>
        <w:fldChar w:fldCharType="separate"/>
      </w:r>
      <w:r>
        <w:rPr>
          <w:rFonts w:ascii="黑体" w:hAnsi="黑体" w:eastAsia="黑体" w:cs="黑体"/>
          <w:bCs w:val="0"/>
        </w:rPr>
        <w:t>2.7.2 其他</w:t>
      </w:r>
      <w:r>
        <w:rPr>
          <w:rFonts w:hint="eastAsia" w:ascii="黑体" w:hAnsi="黑体" w:eastAsia="黑体" w:cs="黑体"/>
          <w:bCs w:val="0"/>
        </w:rPr>
        <w:t>关联系统</w:t>
      </w:r>
      <w:r>
        <w:tab/>
      </w:r>
      <w:r>
        <w:fldChar w:fldCharType="begin"/>
      </w:r>
      <w:r>
        <w:instrText xml:space="preserve"> PAGEREF _Toc32373 </w:instrText>
      </w:r>
      <w:r>
        <w:fldChar w:fldCharType="separate"/>
      </w:r>
      <w:r>
        <w:t>19</w:t>
      </w:r>
      <w:r>
        <w:fldChar w:fldCharType="end"/>
      </w:r>
      <w:r>
        <w:rPr>
          <w:rFonts w:hint="eastAsia" w:cs="宋体"/>
          <w:bCs w:val="0"/>
          <w:szCs w:val="24"/>
        </w:rPr>
        <w:fldChar w:fldCharType="end"/>
      </w:r>
    </w:p>
    <w:p>
      <w:pPr>
        <w:pStyle w:val="27"/>
        <w:tabs>
          <w:tab w:val="right" w:leader="dot" w:pos="8312"/>
          <w:tab w:val="clear" w:pos="576"/>
          <w:tab w:val="clear" w:pos="8630"/>
        </w:tabs>
      </w:pPr>
      <w:r>
        <w:rPr>
          <w:rFonts w:hint="eastAsia" w:cs="宋体"/>
          <w:bCs w:val="0"/>
          <w:szCs w:val="24"/>
        </w:rPr>
        <w:fldChar w:fldCharType="begin"/>
      </w:r>
      <w:r>
        <w:rPr>
          <w:rFonts w:hint="eastAsia" w:cs="宋体"/>
          <w:bCs w:val="0"/>
          <w:szCs w:val="24"/>
        </w:rPr>
        <w:instrText xml:space="preserve"> HYPERLINK \l _Toc13771 </w:instrText>
      </w:r>
      <w:r>
        <w:rPr>
          <w:rFonts w:hint="eastAsia" w:cs="宋体"/>
          <w:bCs w:val="0"/>
          <w:szCs w:val="24"/>
        </w:rPr>
        <w:fldChar w:fldCharType="separate"/>
      </w:r>
      <w:r>
        <w:rPr>
          <w:rFonts w:ascii="黑体" w:hAnsi="黑体" w:eastAsia="黑体" w:cs="黑体"/>
          <w:bCs w:val="0"/>
          <w:szCs w:val="36"/>
        </w:rPr>
        <w:t>3 总体技术需求</w:t>
      </w:r>
      <w:r>
        <w:tab/>
      </w:r>
      <w:r>
        <w:fldChar w:fldCharType="begin"/>
      </w:r>
      <w:r>
        <w:instrText xml:space="preserve"> PAGEREF _Toc13771 </w:instrText>
      </w:r>
      <w:r>
        <w:fldChar w:fldCharType="separate"/>
      </w:r>
      <w:r>
        <w:t>19</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_Toc31976 </w:instrText>
      </w:r>
      <w:r>
        <w:rPr>
          <w:rFonts w:hint="eastAsia" w:cs="宋体"/>
          <w:bCs w:val="0"/>
          <w:szCs w:val="24"/>
        </w:rPr>
        <w:fldChar w:fldCharType="separate"/>
      </w:r>
      <w:r>
        <w:rPr>
          <w:rFonts w:ascii="黑体" w:hAnsi="黑体" w:eastAsia="黑体" w:cs="黑体"/>
          <w:bCs w:val="0"/>
        </w:rPr>
        <w:t>3.1</w:t>
      </w:r>
      <w:r>
        <w:rPr>
          <w:rFonts w:hint="eastAsia" w:ascii="黑体" w:hAnsi="黑体" w:eastAsia="黑体" w:cs="黑体"/>
          <w:bCs w:val="0"/>
        </w:rPr>
        <w:t>系统总体要求</w:t>
      </w:r>
      <w:r>
        <w:tab/>
      </w:r>
      <w:r>
        <w:fldChar w:fldCharType="begin"/>
      </w:r>
      <w:r>
        <w:instrText xml:space="preserve"> PAGEREF _Toc31976 </w:instrText>
      </w:r>
      <w:r>
        <w:fldChar w:fldCharType="separate"/>
      </w:r>
      <w:r>
        <w:t>19</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_Toc32615 </w:instrText>
      </w:r>
      <w:r>
        <w:rPr>
          <w:rFonts w:hint="eastAsia" w:cs="宋体"/>
          <w:bCs w:val="0"/>
          <w:szCs w:val="24"/>
        </w:rPr>
        <w:fldChar w:fldCharType="separate"/>
      </w:r>
      <w:r>
        <w:rPr>
          <w:rFonts w:ascii="黑体" w:hAnsi="黑体" w:eastAsia="黑体" w:cs="黑体"/>
          <w:bCs w:val="0"/>
        </w:rPr>
        <w:t xml:space="preserve">3.2 </w:t>
      </w:r>
      <w:r>
        <w:rPr>
          <w:rFonts w:hint="eastAsia" w:ascii="黑体" w:hAnsi="黑体" w:eastAsia="黑体" w:cs="黑体"/>
          <w:bCs w:val="0"/>
        </w:rPr>
        <w:t>系统架构要求</w:t>
      </w:r>
      <w:r>
        <w:tab/>
      </w:r>
      <w:r>
        <w:fldChar w:fldCharType="begin"/>
      </w:r>
      <w:r>
        <w:instrText xml:space="preserve"> PAGEREF _Toc32615 </w:instrText>
      </w:r>
      <w:r>
        <w:fldChar w:fldCharType="separate"/>
      </w:r>
      <w:r>
        <w:t>20</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_Toc21208 </w:instrText>
      </w:r>
      <w:r>
        <w:rPr>
          <w:rFonts w:hint="eastAsia" w:cs="宋体"/>
          <w:bCs w:val="0"/>
          <w:szCs w:val="24"/>
        </w:rPr>
        <w:fldChar w:fldCharType="separate"/>
      </w:r>
      <w:r>
        <w:rPr>
          <w:rFonts w:ascii="黑体" w:hAnsi="黑体" w:eastAsia="黑体" w:cs="黑体"/>
          <w:bCs w:val="0"/>
        </w:rPr>
        <w:t xml:space="preserve">3.3 </w:t>
      </w:r>
      <w:r>
        <w:rPr>
          <w:rFonts w:hint="eastAsia" w:ascii="黑体" w:hAnsi="黑体" w:eastAsia="黑体" w:cs="黑体"/>
          <w:bCs w:val="0"/>
        </w:rPr>
        <w:t>系统性能要求</w:t>
      </w:r>
      <w:r>
        <w:tab/>
      </w:r>
      <w:r>
        <w:fldChar w:fldCharType="begin"/>
      </w:r>
      <w:r>
        <w:instrText xml:space="preserve"> PAGEREF _Toc21208 </w:instrText>
      </w:r>
      <w:r>
        <w:fldChar w:fldCharType="separate"/>
      </w:r>
      <w:r>
        <w:t>21</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_Toc24682 </w:instrText>
      </w:r>
      <w:r>
        <w:rPr>
          <w:rFonts w:hint="eastAsia" w:cs="宋体"/>
          <w:bCs w:val="0"/>
          <w:szCs w:val="24"/>
        </w:rPr>
        <w:fldChar w:fldCharType="separate"/>
      </w:r>
      <w:r>
        <w:rPr>
          <w:rFonts w:ascii="黑体" w:hAnsi="黑体" w:eastAsia="黑体" w:cs="黑体"/>
          <w:bCs w:val="0"/>
        </w:rPr>
        <w:t xml:space="preserve">3.4 </w:t>
      </w:r>
      <w:r>
        <w:rPr>
          <w:rFonts w:hint="eastAsia" w:ascii="黑体" w:hAnsi="黑体" w:eastAsia="黑体" w:cs="黑体"/>
          <w:bCs w:val="0"/>
        </w:rPr>
        <w:t>系统兼容性要求</w:t>
      </w:r>
      <w:r>
        <w:tab/>
      </w:r>
      <w:r>
        <w:fldChar w:fldCharType="begin"/>
      </w:r>
      <w:r>
        <w:instrText xml:space="preserve"> PAGEREF _Toc24682 </w:instrText>
      </w:r>
      <w:r>
        <w:fldChar w:fldCharType="separate"/>
      </w:r>
      <w:r>
        <w:t>22</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_Toc5621 </w:instrText>
      </w:r>
      <w:r>
        <w:rPr>
          <w:rFonts w:hint="eastAsia" w:cs="宋体"/>
          <w:bCs w:val="0"/>
          <w:szCs w:val="24"/>
        </w:rPr>
        <w:fldChar w:fldCharType="separate"/>
      </w:r>
      <w:r>
        <w:rPr>
          <w:rFonts w:ascii="黑体" w:hAnsi="黑体" w:eastAsia="黑体" w:cs="黑体"/>
          <w:bCs w:val="0"/>
          <w:szCs w:val="30"/>
        </w:rPr>
        <w:t xml:space="preserve">3.5 </w:t>
      </w:r>
      <w:r>
        <w:rPr>
          <w:rFonts w:hint="eastAsia" w:ascii="黑体" w:hAnsi="黑体" w:eastAsia="黑体" w:cs="黑体"/>
          <w:bCs w:val="0"/>
          <w:szCs w:val="30"/>
        </w:rPr>
        <w:t>系统安全要求</w:t>
      </w:r>
      <w:r>
        <w:tab/>
      </w:r>
      <w:r>
        <w:fldChar w:fldCharType="begin"/>
      </w:r>
      <w:r>
        <w:instrText xml:space="preserve"> PAGEREF _Toc5621 </w:instrText>
      </w:r>
      <w:r>
        <w:fldChar w:fldCharType="separate"/>
      </w:r>
      <w:r>
        <w:t>23</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_Toc14526 </w:instrText>
      </w:r>
      <w:r>
        <w:rPr>
          <w:rFonts w:hint="eastAsia" w:cs="宋体"/>
          <w:bCs w:val="0"/>
          <w:szCs w:val="24"/>
        </w:rPr>
        <w:fldChar w:fldCharType="separate"/>
      </w:r>
      <w:r>
        <w:rPr>
          <w:rFonts w:ascii="黑体" w:hAnsi="黑体" w:eastAsia="黑体" w:cs="黑体"/>
          <w:bCs w:val="0"/>
        </w:rPr>
        <w:t xml:space="preserve">3.6 </w:t>
      </w:r>
      <w:r>
        <w:rPr>
          <w:rFonts w:hint="eastAsia" w:ascii="黑体" w:hAnsi="黑体" w:eastAsia="黑体" w:cs="黑体"/>
          <w:bCs w:val="0"/>
        </w:rPr>
        <w:t>系统部署要求</w:t>
      </w:r>
      <w:r>
        <w:tab/>
      </w:r>
      <w:r>
        <w:fldChar w:fldCharType="begin"/>
      </w:r>
      <w:r>
        <w:instrText xml:space="preserve"> PAGEREF _Toc14526 </w:instrText>
      </w:r>
      <w:r>
        <w:fldChar w:fldCharType="separate"/>
      </w:r>
      <w:r>
        <w:t>24</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_Toc11156 </w:instrText>
      </w:r>
      <w:r>
        <w:rPr>
          <w:rFonts w:hint="eastAsia" w:cs="宋体"/>
          <w:bCs w:val="0"/>
          <w:szCs w:val="24"/>
        </w:rPr>
        <w:fldChar w:fldCharType="separate"/>
      </w:r>
      <w:r>
        <w:t xml:space="preserve">3.7 </w:t>
      </w:r>
      <w:r>
        <w:rPr>
          <w:rFonts w:hint="eastAsia"/>
        </w:rPr>
        <w:t>系统对接要求</w:t>
      </w:r>
      <w:r>
        <w:tab/>
      </w:r>
      <w:r>
        <w:fldChar w:fldCharType="begin"/>
      </w:r>
      <w:r>
        <w:instrText xml:space="preserve"> PAGEREF _Toc11156 </w:instrText>
      </w:r>
      <w:r>
        <w:fldChar w:fldCharType="separate"/>
      </w:r>
      <w:r>
        <w:t>25</w:t>
      </w:r>
      <w:r>
        <w:fldChar w:fldCharType="end"/>
      </w:r>
      <w:r>
        <w:rPr>
          <w:rFonts w:hint="eastAsia" w:cs="宋体"/>
          <w:bCs w:val="0"/>
          <w:szCs w:val="24"/>
        </w:rPr>
        <w:fldChar w:fldCharType="end"/>
      </w:r>
    </w:p>
    <w:p>
      <w:pPr>
        <w:pStyle w:val="20"/>
        <w:tabs>
          <w:tab w:val="right" w:leader="dot" w:pos="8312"/>
        </w:tabs>
      </w:pPr>
      <w:r>
        <w:rPr>
          <w:rFonts w:hint="eastAsia" w:cs="宋体"/>
          <w:bCs w:val="0"/>
          <w:szCs w:val="24"/>
        </w:rPr>
        <w:fldChar w:fldCharType="begin"/>
      </w:r>
      <w:r>
        <w:rPr>
          <w:rFonts w:hint="eastAsia" w:cs="宋体"/>
          <w:bCs w:val="0"/>
          <w:szCs w:val="24"/>
        </w:rPr>
        <w:instrText xml:space="preserve"> HYPERLINK \l _Toc4402 </w:instrText>
      </w:r>
      <w:r>
        <w:rPr>
          <w:rFonts w:hint="eastAsia" w:cs="宋体"/>
          <w:bCs w:val="0"/>
          <w:szCs w:val="24"/>
        </w:rPr>
        <w:fldChar w:fldCharType="separate"/>
      </w:r>
      <w:r>
        <w:rPr>
          <w:rFonts w:ascii="黑体" w:hAnsi="黑体" w:eastAsia="黑体" w:cs="黑体"/>
          <w:bCs w:val="0"/>
        </w:rPr>
        <w:t>3.7.1 省联社接口</w:t>
      </w:r>
      <w:r>
        <w:tab/>
      </w:r>
      <w:r>
        <w:fldChar w:fldCharType="begin"/>
      </w:r>
      <w:r>
        <w:instrText xml:space="preserve"> PAGEREF _Toc4402 </w:instrText>
      </w:r>
      <w:r>
        <w:fldChar w:fldCharType="separate"/>
      </w:r>
      <w:r>
        <w:t>25</w:t>
      </w:r>
      <w:r>
        <w:fldChar w:fldCharType="end"/>
      </w:r>
      <w:r>
        <w:rPr>
          <w:rFonts w:hint="eastAsia" w:cs="宋体"/>
          <w:bCs w:val="0"/>
          <w:szCs w:val="24"/>
        </w:rPr>
        <w:fldChar w:fldCharType="end"/>
      </w:r>
    </w:p>
    <w:p>
      <w:pPr>
        <w:pStyle w:val="20"/>
        <w:tabs>
          <w:tab w:val="right" w:leader="dot" w:pos="8312"/>
        </w:tabs>
      </w:pPr>
      <w:r>
        <w:rPr>
          <w:rFonts w:hint="eastAsia" w:cs="宋体"/>
          <w:bCs w:val="0"/>
          <w:szCs w:val="24"/>
        </w:rPr>
        <w:fldChar w:fldCharType="begin"/>
      </w:r>
      <w:r>
        <w:rPr>
          <w:rFonts w:hint="eastAsia" w:cs="宋体"/>
          <w:bCs w:val="0"/>
          <w:szCs w:val="24"/>
        </w:rPr>
        <w:instrText xml:space="preserve"> HYPERLINK \l _Toc30440 </w:instrText>
      </w:r>
      <w:r>
        <w:rPr>
          <w:rFonts w:hint="eastAsia" w:cs="宋体"/>
          <w:bCs w:val="0"/>
          <w:szCs w:val="24"/>
        </w:rPr>
        <w:fldChar w:fldCharType="separate"/>
      </w:r>
      <w:r>
        <w:rPr>
          <w:rFonts w:ascii="黑体" w:hAnsi="黑体" w:eastAsia="黑体" w:cs="黑体"/>
          <w:bCs w:val="0"/>
        </w:rPr>
        <w:t xml:space="preserve">3.7.2 </w:t>
      </w:r>
      <w:r>
        <w:rPr>
          <w:rFonts w:hint="eastAsia" w:ascii="黑体" w:hAnsi="黑体" w:eastAsia="黑体" w:cs="黑体"/>
          <w:bCs w:val="0"/>
        </w:rPr>
        <w:t>行内接口</w:t>
      </w:r>
      <w:r>
        <w:tab/>
      </w:r>
      <w:r>
        <w:fldChar w:fldCharType="begin"/>
      </w:r>
      <w:r>
        <w:instrText xml:space="preserve"> PAGEREF _Toc30440 </w:instrText>
      </w:r>
      <w:r>
        <w:fldChar w:fldCharType="separate"/>
      </w:r>
      <w:r>
        <w:t>26</w:t>
      </w:r>
      <w:r>
        <w:fldChar w:fldCharType="end"/>
      </w:r>
      <w:r>
        <w:rPr>
          <w:rFonts w:hint="eastAsia" w:cs="宋体"/>
          <w:bCs w:val="0"/>
          <w:szCs w:val="24"/>
        </w:rPr>
        <w:fldChar w:fldCharType="end"/>
      </w:r>
    </w:p>
    <w:p>
      <w:pPr>
        <w:pStyle w:val="20"/>
        <w:tabs>
          <w:tab w:val="right" w:leader="dot" w:pos="8312"/>
        </w:tabs>
      </w:pPr>
      <w:r>
        <w:rPr>
          <w:rFonts w:hint="eastAsia" w:cs="宋体"/>
          <w:bCs w:val="0"/>
          <w:szCs w:val="24"/>
        </w:rPr>
        <w:fldChar w:fldCharType="begin"/>
      </w:r>
      <w:r>
        <w:rPr>
          <w:rFonts w:hint="eastAsia" w:cs="宋体"/>
          <w:bCs w:val="0"/>
          <w:szCs w:val="24"/>
        </w:rPr>
        <w:instrText xml:space="preserve"> HYPERLINK \l _Toc20289 </w:instrText>
      </w:r>
      <w:r>
        <w:rPr>
          <w:rFonts w:hint="eastAsia" w:cs="宋体"/>
          <w:bCs w:val="0"/>
          <w:szCs w:val="24"/>
        </w:rPr>
        <w:fldChar w:fldCharType="separate"/>
      </w:r>
      <w:r>
        <w:rPr>
          <w:rFonts w:ascii="黑体" w:hAnsi="黑体" w:eastAsia="黑体" w:cs="黑体"/>
          <w:bCs w:val="0"/>
        </w:rPr>
        <w:t xml:space="preserve">3.7.3 </w:t>
      </w:r>
      <w:r>
        <w:rPr>
          <w:rFonts w:hint="eastAsia" w:ascii="黑体" w:hAnsi="黑体" w:eastAsia="黑体" w:cs="黑体"/>
          <w:bCs w:val="0"/>
        </w:rPr>
        <w:t>外部接口</w:t>
      </w:r>
      <w:r>
        <w:tab/>
      </w:r>
      <w:r>
        <w:fldChar w:fldCharType="begin"/>
      </w:r>
      <w:r>
        <w:instrText xml:space="preserve"> PAGEREF _Toc20289 </w:instrText>
      </w:r>
      <w:r>
        <w:fldChar w:fldCharType="separate"/>
      </w:r>
      <w:r>
        <w:t>26</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_Toc564 </w:instrText>
      </w:r>
      <w:r>
        <w:rPr>
          <w:rFonts w:hint="eastAsia" w:cs="宋体"/>
          <w:bCs w:val="0"/>
          <w:szCs w:val="24"/>
        </w:rPr>
        <w:fldChar w:fldCharType="separate"/>
      </w:r>
      <w:r>
        <w:rPr>
          <w:rFonts w:ascii="黑体" w:hAnsi="黑体" w:eastAsia="黑体" w:cs="黑体"/>
          <w:bCs w:val="0"/>
        </w:rPr>
        <w:t xml:space="preserve">3.8 </w:t>
      </w:r>
      <w:r>
        <w:rPr>
          <w:rFonts w:hint="eastAsia" w:ascii="黑体" w:hAnsi="黑体" w:eastAsia="黑体" w:cs="黑体"/>
          <w:bCs w:val="0"/>
        </w:rPr>
        <w:t>系统</w:t>
      </w:r>
      <w:r>
        <w:rPr>
          <w:rFonts w:ascii="黑体" w:hAnsi="黑体" w:eastAsia="黑体" w:cs="黑体"/>
          <w:bCs w:val="0"/>
        </w:rPr>
        <w:t>测试需求</w:t>
      </w:r>
      <w:r>
        <w:tab/>
      </w:r>
      <w:r>
        <w:fldChar w:fldCharType="begin"/>
      </w:r>
      <w:r>
        <w:instrText xml:space="preserve"> PAGEREF _Toc564 </w:instrText>
      </w:r>
      <w:r>
        <w:fldChar w:fldCharType="separate"/>
      </w:r>
      <w:r>
        <w:t>27</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_Toc27667 </w:instrText>
      </w:r>
      <w:r>
        <w:rPr>
          <w:rFonts w:hint="eastAsia" w:cs="宋体"/>
          <w:bCs w:val="0"/>
          <w:szCs w:val="24"/>
        </w:rPr>
        <w:fldChar w:fldCharType="separate"/>
      </w:r>
      <w:r>
        <w:rPr>
          <w:rFonts w:ascii="黑体" w:hAnsi="黑体" w:eastAsia="黑体" w:cs="黑体"/>
          <w:bCs w:val="0"/>
        </w:rPr>
        <w:t xml:space="preserve">3.9 </w:t>
      </w:r>
      <w:r>
        <w:rPr>
          <w:rFonts w:hint="eastAsia" w:ascii="黑体" w:hAnsi="黑体" w:eastAsia="黑体" w:cs="黑体"/>
          <w:bCs w:val="0"/>
        </w:rPr>
        <w:t>知识转移要求</w:t>
      </w:r>
      <w:r>
        <w:tab/>
      </w:r>
      <w:r>
        <w:fldChar w:fldCharType="begin"/>
      </w:r>
      <w:r>
        <w:instrText xml:space="preserve"> PAGEREF _Toc27667 </w:instrText>
      </w:r>
      <w:r>
        <w:fldChar w:fldCharType="separate"/>
      </w:r>
      <w:r>
        <w:t>28</w:t>
      </w:r>
      <w:r>
        <w:fldChar w:fldCharType="end"/>
      </w:r>
      <w:r>
        <w:rPr>
          <w:rFonts w:hint="eastAsia" w:cs="宋体"/>
          <w:bCs w:val="0"/>
          <w:szCs w:val="24"/>
        </w:rPr>
        <w:fldChar w:fldCharType="end"/>
      </w:r>
    </w:p>
    <w:p>
      <w:pPr>
        <w:pStyle w:val="31"/>
        <w:tabs>
          <w:tab w:val="right" w:leader="dot" w:pos="8312"/>
          <w:tab w:val="clear" w:pos="835"/>
          <w:tab w:val="clear" w:pos="8302"/>
        </w:tabs>
      </w:pPr>
      <w:r>
        <w:rPr>
          <w:rFonts w:hint="eastAsia" w:cs="宋体"/>
          <w:bCs w:val="0"/>
          <w:szCs w:val="24"/>
        </w:rPr>
        <w:fldChar w:fldCharType="begin"/>
      </w:r>
      <w:r>
        <w:rPr>
          <w:rFonts w:hint="eastAsia" w:cs="宋体"/>
          <w:bCs w:val="0"/>
          <w:szCs w:val="24"/>
        </w:rPr>
        <w:instrText xml:space="preserve"> HYPERLINK \l _Toc16963 </w:instrText>
      </w:r>
      <w:r>
        <w:rPr>
          <w:rFonts w:hint="eastAsia" w:cs="宋体"/>
          <w:bCs w:val="0"/>
          <w:szCs w:val="24"/>
        </w:rPr>
        <w:fldChar w:fldCharType="separate"/>
      </w:r>
      <w:r>
        <w:rPr>
          <w:rFonts w:ascii="黑体" w:hAnsi="黑体" w:eastAsia="黑体" w:cs="黑体"/>
          <w:bCs w:val="0"/>
        </w:rPr>
        <w:t xml:space="preserve">3.10 </w:t>
      </w:r>
      <w:r>
        <w:rPr>
          <w:rFonts w:hint="eastAsia" w:ascii="黑体" w:hAnsi="黑体" w:eastAsia="黑体" w:cs="黑体"/>
          <w:bCs w:val="0"/>
        </w:rPr>
        <w:t>知识产权要求</w:t>
      </w:r>
      <w:r>
        <w:tab/>
      </w:r>
      <w:r>
        <w:fldChar w:fldCharType="begin"/>
      </w:r>
      <w:r>
        <w:instrText xml:space="preserve"> PAGEREF _Toc16963 </w:instrText>
      </w:r>
      <w:r>
        <w:fldChar w:fldCharType="separate"/>
      </w:r>
      <w:r>
        <w:t>28</w:t>
      </w:r>
      <w:r>
        <w:fldChar w:fldCharType="end"/>
      </w:r>
      <w:r>
        <w:rPr>
          <w:rFonts w:hint="eastAsia" w:cs="宋体"/>
          <w:bCs w:val="0"/>
          <w:szCs w:val="24"/>
        </w:rPr>
        <w:fldChar w:fldCharType="end"/>
      </w:r>
    </w:p>
    <w:p>
      <w:pPr>
        <w:pStyle w:val="3"/>
        <w:numPr>
          <w:ilvl w:val="0"/>
          <w:numId w:val="0"/>
        </w:numPr>
        <w:spacing w:line="400" w:lineRule="exact"/>
        <w:rPr>
          <w:rFonts w:ascii="仿宋" w:hAnsi="仿宋" w:eastAsia="仿宋" w:cs="仿宋"/>
          <w:szCs w:val="32"/>
        </w:rPr>
      </w:pPr>
      <w:r>
        <w:rPr>
          <w:rFonts w:hint="eastAsia" w:cs="宋体"/>
          <w:bCs w:val="0"/>
          <w:szCs w:val="24"/>
        </w:rPr>
        <w:fldChar w:fldCharType="end"/>
      </w:r>
      <w:bookmarkStart w:id="0" w:name="_Toc10124"/>
      <w:bookmarkStart w:id="1" w:name="_Toc13938"/>
      <w:bookmarkStart w:id="2" w:name="_Toc5937"/>
      <w:r>
        <w:rPr>
          <w:rFonts w:ascii="Times New Roman" w:hAnsi="Times New Roman"/>
          <w:sz w:val="24"/>
          <w:szCs w:val="24"/>
        </w:rPr>
        <w:br w:type="column"/>
      </w:r>
      <w:r>
        <w:rPr>
          <w:rFonts w:ascii="黑体" w:hAnsi="黑体" w:eastAsia="黑体" w:cs="黑体"/>
          <w:b w:val="0"/>
          <w:sz w:val="36"/>
          <w:szCs w:val="36"/>
        </w:rPr>
        <w:t>1</w:t>
      </w:r>
      <w:r>
        <w:rPr>
          <w:rFonts w:hint="eastAsia" w:ascii="黑体" w:hAnsi="黑体" w:eastAsia="黑体" w:cs="黑体"/>
          <w:b w:val="0"/>
          <w:sz w:val="36"/>
          <w:szCs w:val="36"/>
        </w:rPr>
        <w:t xml:space="preserve"> </w:t>
      </w:r>
      <w:r>
        <w:rPr>
          <w:rFonts w:hint="eastAsia" w:ascii="黑体" w:hAnsi="黑体" w:eastAsia="黑体" w:cs="黑体"/>
          <w:b w:val="0"/>
          <w:bCs w:val="0"/>
          <w:sz w:val="36"/>
          <w:szCs w:val="36"/>
        </w:rPr>
        <w:t>引言</w:t>
      </w:r>
      <w:bookmarkEnd w:id="0"/>
      <w:bookmarkEnd w:id="1"/>
      <w:bookmarkEnd w:id="2"/>
    </w:p>
    <w:p>
      <w:pPr>
        <w:pStyle w:val="4"/>
        <w:numPr>
          <w:ilvl w:val="255"/>
          <w:numId w:val="0"/>
        </w:numPr>
        <w:rPr>
          <w:rFonts w:ascii="黑体" w:hAnsi="黑体" w:eastAsia="黑体" w:cs="黑体"/>
          <w:b w:val="0"/>
          <w:bCs w:val="0"/>
        </w:rPr>
      </w:pPr>
      <w:bookmarkStart w:id="3" w:name="_Toc271203741"/>
      <w:bookmarkStart w:id="4" w:name="_Toc271007343"/>
      <w:bookmarkStart w:id="5" w:name="_Toc13642"/>
      <w:bookmarkStart w:id="6" w:name="_Toc432560793"/>
      <w:bookmarkStart w:id="7" w:name="_Toc24798"/>
      <w:bookmarkStart w:id="8" w:name="_Toc12241"/>
      <w:r>
        <w:rPr>
          <w:rFonts w:hint="eastAsia" w:ascii="黑体" w:hAnsi="黑体" w:eastAsia="黑体" w:cs="黑体"/>
          <w:b w:val="0"/>
          <w:bCs w:val="0"/>
        </w:rPr>
        <w:t>1.1 背景</w:t>
      </w:r>
      <w:bookmarkEnd w:id="3"/>
      <w:bookmarkEnd w:id="4"/>
      <w:bookmarkEnd w:id="5"/>
      <w:bookmarkEnd w:id="6"/>
      <w:bookmarkEnd w:id="7"/>
      <w:bookmarkEnd w:id="8"/>
    </w:p>
    <w:p/>
    <w:p>
      <w:pPr>
        <w:pStyle w:val="51"/>
        <w:ind w:firstLine="560" w:firstLineChars="200"/>
        <w:rPr>
          <w:rFonts w:ascii="仿宋" w:hAnsi="仿宋" w:eastAsia="仿宋" w:cs="仿宋"/>
          <w:sz w:val="28"/>
          <w:szCs w:val="28"/>
        </w:rPr>
      </w:pPr>
      <w:r>
        <w:rPr>
          <w:rFonts w:hint="eastAsia" w:ascii="仿宋" w:hAnsi="仿宋" w:eastAsia="仿宋" w:cs="仿宋"/>
          <w:sz w:val="28"/>
          <w:szCs w:val="28"/>
        </w:rPr>
        <w:t>为</w:t>
      </w:r>
      <w:r>
        <w:rPr>
          <w:rFonts w:ascii="仿宋" w:hAnsi="仿宋" w:eastAsia="仿宋" w:cs="仿宋"/>
          <w:sz w:val="28"/>
          <w:szCs w:val="28"/>
        </w:rPr>
        <w:t>全面落实</w:t>
      </w:r>
      <w:r>
        <w:rPr>
          <w:rFonts w:hint="eastAsia" w:ascii="仿宋" w:hAnsi="仿宋" w:eastAsia="仿宋" w:cs="仿宋"/>
          <w:sz w:val="28"/>
          <w:szCs w:val="28"/>
        </w:rPr>
        <w:t>省联社“党建共创</w:t>
      </w:r>
      <w:r>
        <w:rPr>
          <w:rFonts w:ascii="仿宋" w:hAnsi="仿宋" w:eastAsia="仿宋" w:cs="仿宋"/>
          <w:sz w:val="28"/>
          <w:szCs w:val="28"/>
        </w:rPr>
        <w:t xml:space="preserve"> </w:t>
      </w:r>
      <w:r>
        <w:rPr>
          <w:rFonts w:hint="eastAsia" w:ascii="仿宋" w:hAnsi="仿宋" w:eastAsia="仿宋" w:cs="仿宋"/>
          <w:sz w:val="28"/>
          <w:szCs w:val="28"/>
        </w:rPr>
        <w:t>金融普惠”工作相关要求</w:t>
      </w:r>
      <w:r>
        <w:rPr>
          <w:rFonts w:ascii="仿宋" w:hAnsi="仿宋" w:eastAsia="仿宋" w:cs="仿宋"/>
          <w:sz w:val="28"/>
          <w:szCs w:val="28"/>
        </w:rPr>
        <w:t>，</w:t>
      </w:r>
      <w:r>
        <w:rPr>
          <w:rFonts w:hint="eastAsia" w:ascii="仿宋" w:hAnsi="仿宋" w:eastAsia="仿宋" w:cs="仿宋"/>
          <w:sz w:val="28"/>
          <w:szCs w:val="28"/>
        </w:rPr>
        <w:t>传承和升华农信“挎包精神”，推进全行辖内村</w:t>
      </w:r>
      <w:r>
        <w:rPr>
          <w:rFonts w:ascii="仿宋" w:hAnsi="仿宋" w:eastAsia="仿宋" w:cs="仿宋"/>
          <w:sz w:val="28"/>
          <w:szCs w:val="28"/>
        </w:rPr>
        <w:t>/社区扁平化、精细化管理，进一步改进基层网点工作作风，提升我行服务水平、增强我行普惠金融服务能力</w:t>
      </w:r>
      <w:r>
        <w:rPr>
          <w:rFonts w:hint="eastAsia" w:ascii="仿宋" w:hAnsi="仿宋" w:eastAsia="仿宋" w:cs="仿宋"/>
          <w:sz w:val="28"/>
          <w:szCs w:val="28"/>
        </w:rPr>
        <w:t>，帮助我行更好立足湖南长沙社区、农区、园区、政区、创区、商圈等社会经济区域特色，更好服务地方实体经济，更好服务三农，服务小微，实现“一亩三分地，精耕细作，做熟做透”,以“网格化管理”为战略、战术抓手，管理下沉、服务下沉，通过线上线下渠道的创新整合，推动批发业务与零售业务协调共进的战略，我行将开展零售业务网格化管理专项工作，做强网格管理，激活团队效能，初步搭建机构有网、网中有格、格中定人、人负其责的管理格局。</w:t>
      </w:r>
    </w:p>
    <w:p>
      <w:pPr>
        <w:pStyle w:val="51"/>
        <w:ind w:firstLine="560" w:firstLineChars="200"/>
        <w:rPr>
          <w:rFonts w:ascii="仿宋" w:hAnsi="仿宋" w:eastAsia="仿宋" w:cs="仿宋"/>
          <w:sz w:val="28"/>
          <w:szCs w:val="28"/>
        </w:rPr>
      </w:pPr>
      <w:r>
        <w:rPr>
          <w:rFonts w:hint="eastAsia" w:ascii="仿宋" w:hAnsi="仿宋" w:eastAsia="仿宋" w:cs="仿宋"/>
          <w:sz w:val="28"/>
          <w:szCs w:val="28"/>
        </w:rPr>
        <w:t>以网格化营销管理为抓手，实现向大零售转型升级是一个长期性、系统性工作，需要全行各级管理人员有更坚定的“下沉定格”意识，需要有能更好解决经营人员“不能下沉、不愿下沉、不敢下沉”更加科学的“配套管理机制”，又要进行有效的宣传、培训及业务推动工作，全行形成统一的思想认识，切实有效地推动网格化管理。更需要建设强有力的网格化营销管理平台，与省联社系统及我行各类自建系统的有机整合，通过数字化转型切实降低经营成本，降低风险，提升改善客户体验。</w:t>
      </w:r>
    </w:p>
    <w:p>
      <w:pPr>
        <w:pStyle w:val="51"/>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建设网格化营销系统，通过科技赋能为零售业务网格化管理工作提供科技支撑。通过网格化管理系统的建设，实现网格管理、精准营销、移动营销以及营销过程精细化、标准化、数字化管理。</w:t>
      </w:r>
    </w:p>
    <w:p>
      <w:pPr>
        <w:pStyle w:val="51"/>
        <w:spacing w:line="360" w:lineRule="auto"/>
        <w:ind w:firstLine="560" w:firstLineChars="200"/>
        <w:rPr>
          <w:rFonts w:ascii="仿宋" w:hAnsi="仿宋" w:eastAsia="仿宋" w:cs="Times New Roman"/>
          <w:sz w:val="28"/>
          <w:szCs w:val="28"/>
        </w:rPr>
      </w:pPr>
    </w:p>
    <w:p>
      <w:pPr>
        <w:pStyle w:val="4"/>
        <w:numPr>
          <w:ilvl w:val="255"/>
          <w:numId w:val="0"/>
        </w:numPr>
        <w:rPr>
          <w:rFonts w:ascii="黑体" w:hAnsi="黑体" w:eastAsia="黑体" w:cs="黑体"/>
          <w:b w:val="0"/>
          <w:bCs w:val="0"/>
        </w:rPr>
      </w:pPr>
      <w:bookmarkStart w:id="9" w:name="_Toc432560795"/>
      <w:bookmarkStart w:id="10" w:name="_Toc271203744"/>
      <w:bookmarkStart w:id="11" w:name="_Toc271007346"/>
      <w:bookmarkStart w:id="12" w:name="_Toc12398"/>
      <w:bookmarkStart w:id="13" w:name="_Toc7552"/>
      <w:bookmarkStart w:id="14" w:name="_Toc13451"/>
      <w:r>
        <w:rPr>
          <w:rFonts w:hint="eastAsia" w:ascii="黑体" w:hAnsi="黑体" w:eastAsia="黑体" w:cs="黑体"/>
          <w:b w:val="0"/>
          <w:bCs w:val="0"/>
        </w:rPr>
        <w:t>1.2 项目</w:t>
      </w:r>
      <w:bookmarkEnd w:id="9"/>
      <w:r>
        <w:rPr>
          <w:rFonts w:hint="eastAsia" w:ascii="黑体" w:hAnsi="黑体" w:eastAsia="黑体" w:cs="黑体"/>
          <w:b w:val="0"/>
          <w:bCs w:val="0"/>
        </w:rPr>
        <w:t>概况</w:t>
      </w:r>
      <w:bookmarkEnd w:id="10"/>
      <w:bookmarkEnd w:id="11"/>
      <w:bookmarkEnd w:id="12"/>
      <w:bookmarkEnd w:id="13"/>
      <w:bookmarkEnd w:id="14"/>
    </w:p>
    <w:p>
      <w:pPr>
        <w:pStyle w:val="2"/>
        <w:ind w:firstLine="562"/>
      </w:pPr>
      <w:bookmarkStart w:id="15" w:name="_Toc271007345"/>
      <w:bookmarkStart w:id="16" w:name="_Toc432560794"/>
      <w:bookmarkStart w:id="17" w:name="_Toc271203743"/>
      <w:r>
        <w:rPr>
          <w:rFonts w:hint="eastAsia" w:ascii="仿宋" w:hAnsi="仿宋" w:eastAsia="仿宋" w:cs="仿宋"/>
          <w:b/>
          <w:bCs/>
          <w:kern w:val="2"/>
          <w:sz w:val="28"/>
          <w:szCs w:val="28"/>
        </w:rPr>
        <w:t>（</w:t>
      </w:r>
      <w:r>
        <w:rPr>
          <w:rFonts w:ascii="仿宋" w:hAnsi="仿宋" w:eastAsia="仿宋" w:cs="仿宋"/>
          <w:b/>
          <w:bCs/>
          <w:kern w:val="2"/>
          <w:sz w:val="28"/>
          <w:szCs w:val="28"/>
        </w:rPr>
        <w:t>1</w:t>
      </w:r>
      <w:r>
        <w:rPr>
          <w:rFonts w:hint="eastAsia" w:ascii="仿宋" w:hAnsi="仿宋" w:eastAsia="仿宋" w:cs="仿宋"/>
          <w:b/>
          <w:bCs/>
          <w:kern w:val="2"/>
          <w:sz w:val="28"/>
          <w:szCs w:val="28"/>
        </w:rPr>
        <w:t>）同业的网格化营销管理应用经验丰富，足以借鉴。</w:t>
      </w:r>
      <w:r>
        <w:rPr>
          <w:rFonts w:hint="eastAsia" w:ascii="仿宋" w:hAnsi="仿宋" w:eastAsia="仿宋" w:cs="仿宋"/>
          <w:kern w:val="2"/>
          <w:sz w:val="28"/>
          <w:szCs w:val="28"/>
        </w:rPr>
        <w:t>目前市面上网格化营销管理平台产品相对成熟，无论是大型商业银行还是中小型地方性银行，对于网格化营销管理均有较成熟的落地案例。特别是在江浙地区，网格化营销管理经验丰富，成效较优。在泰隆</w:t>
      </w:r>
      <w:r>
        <w:rPr>
          <w:rFonts w:hint="eastAsia" w:ascii="仿宋" w:hAnsi="仿宋" w:eastAsia="仿宋" w:cs="仿宋"/>
          <w:sz w:val="28"/>
          <w:szCs w:val="28"/>
        </w:rPr>
        <w:t>银行</w:t>
      </w:r>
      <w:r>
        <w:rPr>
          <w:rFonts w:hint="eastAsia" w:ascii="仿宋" w:hAnsi="仿宋" w:eastAsia="仿宋" w:cs="仿宋"/>
          <w:kern w:val="2"/>
          <w:sz w:val="28"/>
          <w:szCs w:val="28"/>
        </w:rPr>
        <w:t>、</w:t>
      </w:r>
      <w:r>
        <w:rPr>
          <w:rFonts w:hint="eastAsia" w:ascii="仿宋" w:hAnsi="仿宋" w:eastAsia="仿宋" w:cs="仿宋"/>
          <w:sz w:val="28"/>
          <w:szCs w:val="28"/>
        </w:rPr>
        <w:t>常</w:t>
      </w:r>
      <w:r>
        <w:rPr>
          <w:rFonts w:hint="eastAsia" w:ascii="仿宋" w:hAnsi="仿宋" w:eastAsia="仿宋" w:cs="仿宋"/>
          <w:kern w:val="2"/>
          <w:sz w:val="28"/>
          <w:szCs w:val="28"/>
        </w:rPr>
        <w:t>熟农商行、张家港农商行、紫金农商行均有较好的应用实例</w:t>
      </w:r>
      <w:r>
        <w:rPr>
          <w:rFonts w:hint="eastAsia" w:ascii="仿宋" w:hAnsi="仿宋" w:eastAsia="仿宋" w:cs="仿宋"/>
          <w:sz w:val="28"/>
          <w:szCs w:val="28"/>
        </w:rPr>
        <w:t>，并取得了较优的成效</w:t>
      </w:r>
      <w:r>
        <w:rPr>
          <w:rFonts w:hint="eastAsia" w:ascii="仿宋" w:hAnsi="仿宋" w:eastAsia="仿宋" w:cs="仿宋"/>
          <w:kern w:val="2"/>
          <w:sz w:val="28"/>
          <w:szCs w:val="28"/>
        </w:rPr>
        <w:t>。</w:t>
      </w:r>
    </w:p>
    <w:p>
      <w:pPr>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2</w:t>
      </w:r>
      <w:r>
        <w:rPr>
          <w:rFonts w:hint="eastAsia" w:ascii="仿宋" w:hAnsi="仿宋" w:eastAsia="仿宋" w:cs="仿宋"/>
          <w:b/>
          <w:bCs/>
          <w:sz w:val="28"/>
          <w:szCs w:val="28"/>
        </w:rPr>
        <w:t>）我行网格化营销管理尚待启动。</w:t>
      </w:r>
      <w:r>
        <w:rPr>
          <w:rFonts w:hint="eastAsia" w:ascii="仿宋" w:hAnsi="仿宋" w:eastAsia="仿宋" w:cs="仿宋"/>
          <w:sz w:val="28"/>
          <w:szCs w:val="28"/>
        </w:rPr>
        <w:t>我行对于“下沉定格”有意识，无抓手，急需有解决经营人员“不能下沉、不愿下沉、不敢下沉”的机制和与之匹配的网格化营销管理平台工具。该系统可以</w:t>
      </w:r>
      <w:r>
        <w:rPr>
          <w:rFonts w:ascii="仿宋" w:hAnsi="仿宋" w:eastAsia="仿宋" w:cs="仿宋"/>
          <w:sz w:val="28"/>
          <w:szCs w:val="28"/>
        </w:rPr>
        <w:t>做好</w:t>
      </w:r>
      <w:r>
        <w:rPr>
          <w:rFonts w:hint="eastAsia" w:ascii="仿宋" w:hAnsi="仿宋" w:eastAsia="仿宋" w:cs="仿宋"/>
          <w:sz w:val="28"/>
          <w:szCs w:val="28"/>
        </w:rPr>
        <w:t>网格划分，实现“定格-定岗-定人-定责”管理；实现客户信息移动采集，获取农户，商户，小微企业等各类数据，为精准营销提供数据支撑；支持“名单制”营销，客户标签化管理，提供营销流程一体化管理工具，并以地图空间多维可视化展示全行营销业绩分析。</w:t>
      </w:r>
    </w:p>
    <w:p>
      <w:pPr>
        <w:pStyle w:val="4"/>
        <w:numPr>
          <w:ilvl w:val="255"/>
          <w:numId w:val="0"/>
        </w:numPr>
        <w:rPr>
          <w:rFonts w:ascii="黑体" w:hAnsi="黑体" w:eastAsia="黑体" w:cs="黑体"/>
          <w:b w:val="0"/>
          <w:bCs w:val="0"/>
        </w:rPr>
      </w:pPr>
      <w:bookmarkStart w:id="18" w:name="_Toc4158"/>
      <w:bookmarkStart w:id="19" w:name="_Toc10204"/>
      <w:bookmarkStart w:id="20" w:name="_Toc10073"/>
      <w:r>
        <w:rPr>
          <w:rFonts w:hint="eastAsia" w:ascii="黑体" w:hAnsi="黑体" w:eastAsia="黑体" w:cs="黑体"/>
          <w:b w:val="0"/>
          <w:bCs w:val="0"/>
        </w:rPr>
        <w:t>1.3 总体思路</w:t>
      </w:r>
      <w:bookmarkEnd w:id="18"/>
    </w:p>
    <w:p>
      <w:pPr>
        <w:pStyle w:val="2"/>
        <w:ind w:firstLine="560"/>
        <w:rPr>
          <w:rFonts w:ascii="仿宋" w:hAnsi="仿宋" w:eastAsia="仿宋" w:cs="仿宋"/>
          <w:b/>
          <w:bCs/>
          <w:kern w:val="2"/>
          <w:sz w:val="28"/>
          <w:szCs w:val="28"/>
        </w:rPr>
      </w:pPr>
      <w:r>
        <w:rPr>
          <w:rFonts w:hint="eastAsia" w:ascii="仿宋" w:hAnsi="仿宋" w:eastAsia="仿宋" w:cs="仿宋"/>
          <w:kern w:val="2"/>
          <w:sz w:val="28"/>
          <w:szCs w:val="28"/>
        </w:rPr>
        <w:t>运用数字化、信息化手段，以街道、社区、村社、商圈、园区等为区域范围，以客户为管理内容，以网格管理员为责任人，通过网格化管理信息平台，实现上下联动、资源共享，为辖区内的农民、居民、商户、中小企业主提供主动、高效、有针对性的金融服务。通过认真细致的网格化管理工作，促进各项零售业务发展，有效防范风险，提升客户满意度，增强普惠金融工作成效。</w:t>
      </w:r>
    </w:p>
    <w:p>
      <w:pPr>
        <w:ind w:firstLine="562" w:firstLineChars="200"/>
        <w:rPr>
          <w:rFonts w:ascii="仿宋" w:hAnsi="仿宋" w:eastAsia="仿宋" w:cs="仿宋"/>
          <w:b/>
          <w:color w:val="000000"/>
          <w:kern w:val="0"/>
          <w:sz w:val="28"/>
          <w:szCs w:val="28"/>
        </w:rPr>
      </w:pPr>
      <w:r>
        <w:rPr>
          <w:rFonts w:hint="eastAsia" w:ascii="仿宋" w:hAnsi="仿宋" w:eastAsia="仿宋" w:cs="仿宋"/>
          <w:b/>
          <w:color w:val="000000"/>
          <w:kern w:val="0"/>
          <w:sz w:val="28"/>
          <w:szCs w:val="28"/>
        </w:rPr>
        <w:t>（</w:t>
      </w:r>
      <w:r>
        <w:rPr>
          <w:rFonts w:ascii="仿宋" w:hAnsi="仿宋" w:eastAsia="仿宋" w:cs="仿宋"/>
          <w:b/>
          <w:color w:val="000000"/>
          <w:kern w:val="0"/>
          <w:sz w:val="28"/>
          <w:szCs w:val="28"/>
        </w:rPr>
        <w:t>1</w:t>
      </w:r>
      <w:r>
        <w:rPr>
          <w:rFonts w:hint="eastAsia" w:ascii="仿宋" w:hAnsi="仿宋" w:eastAsia="仿宋" w:cs="仿宋"/>
          <w:b/>
          <w:color w:val="000000"/>
          <w:kern w:val="0"/>
          <w:sz w:val="28"/>
          <w:szCs w:val="28"/>
        </w:rPr>
        <w:t>）立足“三建”</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建设长沙农商银行网格化管理机制，建设网格化管理系统，建设长沙市六区城镇居民、农村农户、商圈商户、企事业单位数据库。</w:t>
      </w:r>
    </w:p>
    <w:p>
      <w:pPr>
        <w:ind w:firstLine="562" w:firstLineChars="200"/>
        <w:rPr>
          <w:rFonts w:ascii="仿宋" w:hAnsi="仿宋" w:eastAsia="仿宋" w:cs="仿宋"/>
          <w:b/>
          <w:color w:val="000000"/>
          <w:kern w:val="0"/>
          <w:sz w:val="28"/>
          <w:szCs w:val="28"/>
        </w:rPr>
      </w:pPr>
      <w:r>
        <w:rPr>
          <w:rFonts w:hint="eastAsia" w:ascii="仿宋" w:hAnsi="仿宋" w:eastAsia="仿宋" w:cs="仿宋"/>
          <w:b/>
          <w:color w:val="000000"/>
          <w:kern w:val="0"/>
          <w:sz w:val="28"/>
          <w:szCs w:val="28"/>
        </w:rPr>
        <w:t>（</w:t>
      </w:r>
      <w:r>
        <w:rPr>
          <w:rFonts w:ascii="仿宋" w:hAnsi="仿宋" w:eastAsia="仿宋" w:cs="仿宋"/>
          <w:b/>
          <w:color w:val="000000"/>
          <w:kern w:val="0"/>
          <w:sz w:val="28"/>
          <w:szCs w:val="28"/>
        </w:rPr>
        <w:t>2</w:t>
      </w:r>
      <w:r>
        <w:rPr>
          <w:rFonts w:hint="eastAsia" w:ascii="仿宋" w:hAnsi="仿宋" w:eastAsia="仿宋" w:cs="仿宋"/>
          <w:b/>
          <w:color w:val="000000"/>
          <w:kern w:val="0"/>
          <w:sz w:val="28"/>
          <w:szCs w:val="28"/>
        </w:rPr>
        <w:t>）实现“三化”</w:t>
      </w:r>
    </w:p>
    <w:p>
      <w:pPr>
        <w:ind w:firstLine="562" w:firstLineChars="200"/>
        <w:rPr>
          <w:rFonts w:ascii="仿宋" w:hAnsi="仿宋" w:eastAsia="仿宋" w:cs="仿宋"/>
          <w:color w:val="000000"/>
          <w:kern w:val="0"/>
          <w:sz w:val="28"/>
          <w:szCs w:val="28"/>
        </w:rPr>
      </w:pPr>
      <w:r>
        <w:rPr>
          <w:rFonts w:hint="eastAsia" w:ascii="仿宋" w:hAnsi="仿宋" w:eastAsia="仿宋" w:cs="仿宋"/>
          <w:b/>
          <w:color w:val="000000"/>
          <w:kern w:val="0"/>
          <w:sz w:val="28"/>
          <w:szCs w:val="28"/>
        </w:rPr>
        <w:t>①客户信息电子化：</w:t>
      </w:r>
      <w:r>
        <w:rPr>
          <w:rFonts w:hint="eastAsia" w:ascii="仿宋" w:hAnsi="仿宋" w:eastAsia="仿宋" w:cs="仿宋"/>
          <w:color w:val="000000"/>
          <w:kern w:val="0"/>
          <w:sz w:val="28"/>
          <w:szCs w:val="28"/>
        </w:rPr>
        <w:t>基于我行现有的账户、贷款、中间业务、员工走访等数据，积极对接区、街道</w:t>
      </w:r>
      <w:r>
        <w:rPr>
          <w:rFonts w:ascii="仿宋" w:hAnsi="仿宋" w:eastAsia="仿宋" w:cs="仿宋"/>
          <w:color w:val="000000"/>
          <w:kern w:val="0"/>
          <w:sz w:val="28"/>
          <w:szCs w:val="28"/>
        </w:rPr>
        <w:t>/</w:t>
      </w:r>
      <w:r>
        <w:rPr>
          <w:rFonts w:hint="eastAsia" w:ascii="仿宋" w:hAnsi="仿宋" w:eastAsia="仿宋" w:cs="仿宋"/>
          <w:color w:val="000000"/>
          <w:kern w:val="0"/>
          <w:sz w:val="28"/>
          <w:szCs w:val="28"/>
        </w:rPr>
        <w:t>乡镇、村</w:t>
      </w:r>
      <w:r>
        <w:rPr>
          <w:rFonts w:ascii="仿宋" w:hAnsi="仿宋" w:eastAsia="仿宋" w:cs="仿宋"/>
          <w:color w:val="000000"/>
          <w:kern w:val="0"/>
          <w:sz w:val="28"/>
          <w:szCs w:val="28"/>
        </w:rPr>
        <w:t>/</w:t>
      </w:r>
      <w:r>
        <w:rPr>
          <w:rFonts w:hint="eastAsia" w:ascii="仿宋" w:hAnsi="仿宋" w:eastAsia="仿宋" w:cs="仿宋"/>
          <w:color w:val="000000"/>
          <w:kern w:val="0"/>
          <w:sz w:val="28"/>
          <w:szCs w:val="28"/>
        </w:rPr>
        <w:t>社等政府部门及外部科技公司的数据，构建网格化管理基础数据库，形成我行在长沙地区所有目标客户的统一数字化客户档案，为我行产品的设计、客户营销提供判断基础。</w:t>
      </w:r>
    </w:p>
    <w:p>
      <w:pPr>
        <w:ind w:firstLine="562" w:firstLineChars="200"/>
        <w:rPr>
          <w:rFonts w:ascii="仿宋" w:hAnsi="仿宋" w:eastAsia="仿宋" w:cs="仿宋"/>
          <w:color w:val="000000"/>
          <w:kern w:val="0"/>
          <w:sz w:val="28"/>
          <w:szCs w:val="28"/>
        </w:rPr>
      </w:pPr>
      <w:r>
        <w:rPr>
          <w:rFonts w:hint="eastAsia" w:ascii="仿宋" w:hAnsi="仿宋" w:eastAsia="仿宋" w:cs="仿宋"/>
          <w:b/>
          <w:color w:val="000000"/>
          <w:kern w:val="0"/>
          <w:sz w:val="28"/>
          <w:szCs w:val="28"/>
        </w:rPr>
        <w:t>②营销网格化：</w:t>
      </w:r>
      <w:r>
        <w:rPr>
          <w:rFonts w:hint="eastAsia" w:ascii="仿宋" w:hAnsi="仿宋" w:eastAsia="仿宋" w:cs="仿宋"/>
          <w:color w:val="000000"/>
          <w:kern w:val="0"/>
          <w:sz w:val="28"/>
          <w:szCs w:val="28"/>
        </w:rPr>
        <w:t>建立营销过程移动化、数字化、精细化、标准化的流程，让网格化管理的工作人员为网格内的居民、商户、企业等提供多元化、精细化、个性化的服务，推动全行营销目标有序实现。搭建机构有网，网中有格，格中定人，人负其责的管理格局。</w:t>
      </w:r>
    </w:p>
    <w:p>
      <w:pPr>
        <w:ind w:firstLine="562" w:firstLineChars="200"/>
        <w:rPr>
          <w:rFonts w:ascii="仿宋" w:hAnsi="仿宋" w:eastAsia="仿宋" w:cs="仿宋"/>
          <w:b/>
          <w:bCs/>
          <w:color w:val="000000"/>
          <w:sz w:val="28"/>
          <w:szCs w:val="28"/>
        </w:rPr>
      </w:pPr>
      <w:r>
        <w:rPr>
          <w:rFonts w:hint="eastAsia" w:ascii="仿宋" w:hAnsi="仿宋" w:eastAsia="仿宋" w:cs="仿宋"/>
          <w:b/>
          <w:color w:val="000000"/>
          <w:kern w:val="0"/>
          <w:sz w:val="28"/>
          <w:szCs w:val="28"/>
        </w:rPr>
        <w:t>③业绩可视化：</w:t>
      </w:r>
      <w:r>
        <w:rPr>
          <w:rFonts w:hint="eastAsia" w:ascii="仿宋" w:hAnsi="仿宋" w:eastAsia="仿宋" w:cs="仿宋"/>
          <w:color w:val="000000"/>
          <w:kern w:val="0"/>
          <w:sz w:val="28"/>
          <w:szCs w:val="28"/>
        </w:rPr>
        <w:t>以客户为中心，以网格、客群、行业、客户经理等角度为视角，展现出客户</w:t>
      </w:r>
      <w:r>
        <w:rPr>
          <w:rFonts w:ascii="仿宋" w:hAnsi="仿宋" w:eastAsia="仿宋" w:cs="仿宋"/>
          <w:color w:val="000000"/>
          <w:kern w:val="0"/>
          <w:sz w:val="28"/>
          <w:szCs w:val="28"/>
        </w:rPr>
        <w:t>360度视图、地区网格视图、营销任务视图、营销业绩视图等，真正实现责任到人、业绩可视、奖惩到人。</w:t>
      </w:r>
    </w:p>
    <w:p>
      <w:pPr>
        <w:pStyle w:val="4"/>
        <w:numPr>
          <w:ilvl w:val="255"/>
          <w:numId w:val="0"/>
        </w:numPr>
        <w:rPr>
          <w:rFonts w:ascii="黑体" w:hAnsi="黑体" w:eastAsia="黑体" w:cs="黑体"/>
          <w:b w:val="0"/>
          <w:bCs w:val="0"/>
        </w:rPr>
      </w:pPr>
      <w:bookmarkStart w:id="21" w:name="_Toc32365"/>
      <w:r>
        <w:rPr>
          <w:rFonts w:ascii="黑体" w:hAnsi="黑体" w:eastAsia="黑体" w:cs="黑体"/>
          <w:b w:val="0"/>
          <w:bCs w:val="0"/>
        </w:rPr>
        <w:t>1.4</w:t>
      </w:r>
      <w:r>
        <w:rPr>
          <w:rFonts w:hint="eastAsia" w:ascii="黑体" w:hAnsi="黑体" w:eastAsia="黑体" w:cs="黑体"/>
          <w:b w:val="0"/>
          <w:bCs w:val="0"/>
        </w:rPr>
        <w:t>读者对象</w:t>
      </w:r>
      <w:bookmarkEnd w:id="15"/>
      <w:bookmarkEnd w:id="16"/>
      <w:bookmarkEnd w:id="17"/>
      <w:bookmarkEnd w:id="19"/>
      <w:bookmarkEnd w:id="20"/>
      <w:bookmarkEnd w:id="21"/>
    </w:p>
    <w:p>
      <w:pPr>
        <w:spacing w:line="360" w:lineRule="auto"/>
        <w:ind w:firstLine="420"/>
        <w:rPr>
          <w:rFonts w:ascii="仿宋" w:hAnsi="仿宋" w:eastAsia="仿宋" w:cs="仿宋"/>
          <w:color w:val="000000"/>
          <w:kern w:val="0"/>
          <w:sz w:val="28"/>
          <w:szCs w:val="28"/>
        </w:rPr>
      </w:pPr>
      <w:bookmarkStart w:id="22" w:name="_Toc432560801"/>
      <w:bookmarkStart w:id="23" w:name="_Toc271203745"/>
      <w:bookmarkStart w:id="24" w:name="_Toc365080739"/>
      <w:bookmarkStart w:id="25" w:name="_Toc369866425"/>
      <w:bookmarkStart w:id="26" w:name="_Toc369872352"/>
      <w:bookmarkStart w:id="27" w:name="_Toc364567954"/>
      <w:bookmarkStart w:id="28" w:name="_Toc432306348"/>
      <w:bookmarkStart w:id="29" w:name="_Toc369871683"/>
      <w:r>
        <w:rPr>
          <w:rFonts w:hint="eastAsia" w:ascii="仿宋" w:hAnsi="仿宋" w:eastAsia="仿宋" w:cs="仿宋"/>
          <w:color w:val="000000"/>
          <w:kern w:val="0"/>
          <w:sz w:val="28"/>
          <w:szCs w:val="28"/>
        </w:rPr>
        <w:t>立项参会行领导，零售金融部、信息技术部、计划财务部等项目建设管理相关同事，参与系统招标相关厂商。</w:t>
      </w:r>
    </w:p>
    <w:p>
      <w:pPr>
        <w:spacing w:line="360" w:lineRule="auto"/>
        <w:ind w:firstLine="420"/>
        <w:rPr>
          <w:rFonts w:ascii="仿宋" w:hAnsi="仿宋" w:eastAsia="仿宋" w:cs="仿宋"/>
          <w:color w:val="000000"/>
          <w:kern w:val="0"/>
          <w:sz w:val="28"/>
          <w:szCs w:val="28"/>
        </w:rPr>
      </w:pPr>
    </w:p>
    <w:p>
      <w:pPr>
        <w:pStyle w:val="4"/>
        <w:numPr>
          <w:ilvl w:val="255"/>
          <w:numId w:val="0"/>
        </w:numPr>
        <w:rPr>
          <w:rFonts w:ascii="黑体" w:hAnsi="黑体" w:eastAsia="黑体" w:cs="黑体"/>
          <w:b w:val="0"/>
          <w:bCs w:val="0"/>
        </w:rPr>
      </w:pPr>
      <w:bookmarkStart w:id="30" w:name="_Toc12357"/>
      <w:bookmarkStart w:id="31" w:name="_Toc17717"/>
      <w:bookmarkStart w:id="32" w:name="_Toc13115"/>
      <w:r>
        <w:rPr>
          <w:rFonts w:hint="eastAsia" w:ascii="黑体" w:hAnsi="黑体" w:eastAsia="黑体" w:cs="黑体"/>
          <w:b w:val="0"/>
          <w:bCs w:val="0"/>
        </w:rPr>
        <w:t>1.</w:t>
      </w:r>
      <w:r>
        <w:rPr>
          <w:rFonts w:ascii="黑体" w:hAnsi="黑体" w:eastAsia="黑体" w:cs="黑体"/>
          <w:b w:val="0"/>
          <w:bCs w:val="0"/>
        </w:rPr>
        <w:t xml:space="preserve">5 </w:t>
      </w:r>
      <w:r>
        <w:rPr>
          <w:rFonts w:hint="eastAsia" w:ascii="黑体" w:hAnsi="黑体" w:eastAsia="黑体" w:cs="黑体"/>
          <w:b w:val="0"/>
          <w:bCs w:val="0"/>
        </w:rPr>
        <w:t>定义</w:t>
      </w:r>
      <w:bookmarkEnd w:id="30"/>
      <w:bookmarkEnd w:id="31"/>
      <w:bookmarkEnd w:id="32"/>
    </w:p>
    <w:p>
      <w:pPr>
        <w:ind w:left="575"/>
        <w:rPr>
          <w:rFonts w:ascii="仿宋" w:hAnsi="仿宋" w:eastAsia="仿宋" w:cs="仿宋"/>
          <w:color w:val="000000"/>
          <w:kern w:val="0"/>
          <w:sz w:val="28"/>
          <w:szCs w:val="28"/>
        </w:rPr>
      </w:pPr>
      <w:r>
        <w:rPr>
          <w:rFonts w:hint="eastAsia" w:ascii="仿宋" w:hAnsi="仿宋" w:eastAsia="仿宋" w:cs="仿宋"/>
          <w:color w:val="000000"/>
          <w:kern w:val="0"/>
          <w:sz w:val="28"/>
          <w:szCs w:val="28"/>
        </w:rPr>
        <w:t>无</w:t>
      </w:r>
    </w:p>
    <w:p>
      <w:pPr>
        <w:pStyle w:val="2"/>
      </w:pPr>
    </w:p>
    <w:p>
      <w:pPr>
        <w:pStyle w:val="3"/>
        <w:numPr>
          <w:ilvl w:val="255"/>
          <w:numId w:val="0"/>
        </w:numPr>
        <w:spacing w:line="360" w:lineRule="auto"/>
        <w:rPr>
          <w:rFonts w:ascii="黑体" w:hAnsi="黑体" w:eastAsia="黑体" w:cs="黑体"/>
          <w:b w:val="0"/>
          <w:bCs w:val="0"/>
          <w:szCs w:val="32"/>
        </w:rPr>
      </w:pPr>
      <w:bookmarkStart w:id="33" w:name="_Toc12555"/>
      <w:bookmarkStart w:id="34" w:name="_Toc26546"/>
      <w:bookmarkStart w:id="35" w:name="_Toc19761"/>
      <w:r>
        <w:rPr>
          <w:rFonts w:hint="eastAsia" w:ascii="黑体" w:hAnsi="黑体" w:eastAsia="黑体" w:cs="黑体"/>
          <w:b w:val="0"/>
          <w:bCs w:val="0"/>
          <w:szCs w:val="32"/>
        </w:rPr>
        <w:t>2 总体业务需求</w:t>
      </w:r>
      <w:bookmarkEnd w:id="22"/>
      <w:bookmarkEnd w:id="23"/>
      <w:bookmarkEnd w:id="33"/>
      <w:bookmarkEnd w:id="34"/>
      <w:bookmarkEnd w:id="35"/>
    </w:p>
    <w:p>
      <w:pPr>
        <w:pStyle w:val="4"/>
        <w:numPr>
          <w:ilvl w:val="255"/>
          <w:numId w:val="0"/>
        </w:numPr>
        <w:rPr>
          <w:rFonts w:ascii="黑体" w:hAnsi="黑体" w:eastAsia="黑体" w:cs="黑体"/>
          <w:b w:val="0"/>
          <w:bCs w:val="0"/>
        </w:rPr>
      </w:pPr>
      <w:bookmarkStart w:id="36" w:name="_Toc28488"/>
      <w:bookmarkStart w:id="37" w:name="_Toc16464"/>
      <w:bookmarkStart w:id="38" w:name="_Toc29409"/>
      <w:r>
        <w:rPr>
          <w:rFonts w:hint="eastAsia" w:ascii="黑体" w:hAnsi="黑体" w:eastAsia="黑体" w:cs="黑体"/>
          <w:b w:val="0"/>
          <w:bCs w:val="0"/>
        </w:rPr>
        <w:t>2.1 业务目标</w:t>
      </w:r>
      <w:bookmarkEnd w:id="36"/>
      <w:bookmarkEnd w:id="37"/>
      <w:bookmarkEnd w:id="38"/>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（一）业务总目标如下：</w:t>
      </w:r>
    </w:p>
    <w:p>
      <w:pPr>
        <w:numPr>
          <w:ilvl w:val="255"/>
          <w:numId w:val="0"/>
        </w:numPr>
        <w:adjustRightInd w:val="0"/>
        <w:snapToGrid w:val="0"/>
        <w:spacing w:line="360" w:lineRule="auto"/>
        <w:ind w:firstLine="562" w:firstLineChars="200"/>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w:t>
      </w:r>
      <w:r>
        <w:rPr>
          <w:rFonts w:ascii="仿宋" w:hAnsi="仿宋" w:eastAsia="仿宋" w:cs="仿宋"/>
          <w:b/>
          <w:bCs/>
          <w:color w:val="000000"/>
          <w:kern w:val="0"/>
          <w:sz w:val="28"/>
          <w:szCs w:val="28"/>
        </w:rPr>
        <w:t>1</w:t>
      </w:r>
      <w:r>
        <w:rPr>
          <w:rFonts w:hint="eastAsia" w:ascii="仿宋" w:hAnsi="仿宋" w:eastAsia="仿宋" w:cs="仿宋"/>
          <w:b/>
          <w:bCs/>
          <w:color w:val="000000"/>
          <w:kern w:val="0"/>
          <w:sz w:val="28"/>
          <w:szCs w:val="28"/>
        </w:rPr>
        <w:t>）建设作战大屏。</w:t>
      </w:r>
      <w:r>
        <w:rPr>
          <w:rFonts w:hint="eastAsia" w:ascii="仿宋" w:hAnsi="仿宋" w:eastAsia="仿宋" w:cs="仿宋"/>
          <w:color w:val="000000"/>
          <w:kern w:val="0"/>
          <w:sz w:val="28"/>
          <w:szCs w:val="28"/>
        </w:rPr>
        <w:t>为营销战略层面（行领导层），提供作战大屏：网格化战略地图、网格专题分析地图，穿透式全行营销全景视图、多级营销结果视图、多级营销过程视图等宏观视图，着重提升全行营销全局统计分析能力、洞察分析能力、数据可视化能力，以“网格”、“营销活动”为抓手，助力行领导更好了解我行在各个地区、各类目标客群（农区，社区、商户、小微）的各类产品经营销售态势情况及各营销团队的大零售营销转型过程落地执行情况。</w:t>
      </w:r>
    </w:p>
    <w:p>
      <w:pPr>
        <w:numPr>
          <w:ilvl w:val="255"/>
          <w:numId w:val="0"/>
        </w:numPr>
        <w:adjustRightInd w:val="0"/>
        <w:snapToGrid w:val="0"/>
        <w:spacing w:line="360" w:lineRule="auto"/>
        <w:ind w:firstLine="562" w:firstLineChars="200"/>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w:t>
      </w:r>
      <w:r>
        <w:rPr>
          <w:rFonts w:ascii="仿宋" w:hAnsi="仿宋" w:eastAsia="仿宋" w:cs="仿宋"/>
          <w:b/>
          <w:bCs/>
          <w:color w:val="000000"/>
          <w:kern w:val="0"/>
          <w:sz w:val="28"/>
          <w:szCs w:val="28"/>
        </w:rPr>
        <w:t>2</w:t>
      </w:r>
      <w:r>
        <w:rPr>
          <w:rFonts w:hint="eastAsia" w:ascii="仿宋" w:hAnsi="仿宋" w:eastAsia="仿宋" w:cs="仿宋"/>
          <w:b/>
          <w:bCs/>
          <w:color w:val="000000"/>
          <w:kern w:val="0"/>
          <w:sz w:val="28"/>
          <w:szCs w:val="28"/>
        </w:rPr>
        <w:t>）定网、定格、定则，建设网格化营销管理一体化作业平台。</w:t>
      </w:r>
      <w:r>
        <w:rPr>
          <w:rFonts w:hint="eastAsia" w:ascii="仿宋" w:hAnsi="仿宋" w:eastAsia="仿宋" w:cs="仿宋"/>
          <w:color w:val="000000"/>
          <w:kern w:val="0"/>
          <w:sz w:val="28"/>
          <w:szCs w:val="28"/>
        </w:rPr>
        <w:t>为营销战术层面（部室领导、支行领导层），通过多级网格视图、客群视图、营销活动视图、营销任务视图、客户视图等中观视图，通过对长沙全域所有目标客群进行“一户一档”的客户信息采集及全行客户网格化、数字化管理，；帮助各部门及支行领导明确区域市场细分、发掘区域客户需求、更好的优化区域营销方案。</w:t>
      </w:r>
    </w:p>
    <w:p>
      <w:pPr>
        <w:numPr>
          <w:ilvl w:val="255"/>
          <w:numId w:val="0"/>
        </w:numPr>
        <w:adjustRightInd w:val="0"/>
        <w:snapToGrid w:val="0"/>
        <w:spacing w:line="360" w:lineRule="auto"/>
        <w:ind w:firstLine="562" w:firstLineChars="200"/>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w:t>
      </w:r>
      <w:r>
        <w:rPr>
          <w:rFonts w:ascii="仿宋" w:hAnsi="仿宋" w:eastAsia="仿宋" w:cs="仿宋"/>
          <w:b/>
          <w:bCs/>
          <w:color w:val="000000"/>
          <w:kern w:val="0"/>
          <w:sz w:val="28"/>
          <w:szCs w:val="28"/>
        </w:rPr>
        <w:t>3</w:t>
      </w:r>
      <w:r>
        <w:rPr>
          <w:rFonts w:hint="eastAsia" w:ascii="仿宋" w:hAnsi="仿宋" w:eastAsia="仿宋" w:cs="仿宋"/>
          <w:b/>
          <w:bCs/>
          <w:color w:val="000000"/>
          <w:kern w:val="0"/>
          <w:sz w:val="28"/>
          <w:szCs w:val="28"/>
        </w:rPr>
        <w:t>）构建网格生态，精耕网格，做熟做透。</w:t>
      </w:r>
      <w:r>
        <w:rPr>
          <w:rFonts w:hint="eastAsia" w:ascii="仿宋" w:hAnsi="仿宋" w:eastAsia="仿宋" w:cs="仿宋"/>
          <w:color w:val="000000"/>
          <w:kern w:val="0"/>
          <w:sz w:val="28"/>
          <w:szCs w:val="28"/>
        </w:rPr>
        <w:t>为营销执行层面（一线营销团队），“以客户为中心，以客户经理为视角”，通过客户360度视图、地区网格视图、营销任务视图、营销业绩视图等，为一线营销团队（客户经理）赋能。实现针对客户各类事件（生日、节日、大额变动、客户所属行业或经营特殊金融需求响应日等）自动提醒，督导客户经理为我行客户提供更好的柔性化关怀，更及时、更透明的普惠金融服务，帮助营销人员更好完善目标客户信息要素，收集客户金融需求，增强一线营销团队（客户经理）对自己辖区经济生态、存量客户、潜在客群的需求掌控及客户服务能力；对管辖网格客户做熟做透，实现营销效率、效益双丰收。</w:t>
      </w:r>
    </w:p>
    <w:p>
      <w:pPr>
        <w:numPr>
          <w:ilvl w:val="255"/>
          <w:numId w:val="0"/>
        </w:numPr>
        <w:adjustRightInd w:val="0"/>
        <w:snapToGrid w:val="0"/>
        <w:spacing w:line="360" w:lineRule="auto"/>
        <w:ind w:firstLine="562" w:firstLineChars="200"/>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w:t>
      </w:r>
      <w:r>
        <w:rPr>
          <w:rFonts w:ascii="仿宋" w:hAnsi="仿宋" w:eastAsia="仿宋" w:cs="仿宋"/>
          <w:b/>
          <w:bCs/>
          <w:color w:val="000000"/>
          <w:kern w:val="0"/>
          <w:sz w:val="28"/>
          <w:szCs w:val="28"/>
        </w:rPr>
        <w:t>4</w:t>
      </w:r>
      <w:r>
        <w:rPr>
          <w:rFonts w:hint="eastAsia" w:ascii="仿宋" w:hAnsi="仿宋" w:eastAsia="仿宋" w:cs="仿宋"/>
          <w:b/>
          <w:bCs/>
          <w:color w:val="000000"/>
          <w:kern w:val="0"/>
          <w:sz w:val="28"/>
          <w:szCs w:val="28"/>
        </w:rPr>
        <w:t>）充分考虑各营销条线需求，统筹建设。</w:t>
      </w:r>
      <w:r>
        <w:rPr>
          <w:rFonts w:hint="eastAsia" w:ascii="仿宋" w:hAnsi="仿宋" w:eastAsia="仿宋" w:cs="仿宋"/>
          <w:color w:val="000000"/>
          <w:kern w:val="0"/>
          <w:sz w:val="28"/>
          <w:szCs w:val="28"/>
        </w:rPr>
        <w:t>收集归纳小微金融是业务需求。考虑多层级、虚拟网格定制地图模式。支撑小微金融事业部等其他有网格化管理需要的业务条线进行灵活配置管理。</w:t>
      </w:r>
    </w:p>
    <w:p>
      <w:pPr>
        <w:pStyle w:val="2"/>
        <w:ind w:firstLine="562"/>
        <w:rPr>
          <w:rFonts w:ascii="仿宋" w:hAnsi="仿宋" w:eastAsia="仿宋" w:cs="仿宋"/>
          <w:b/>
          <w:bCs/>
          <w:sz w:val="28"/>
          <w:szCs w:val="28"/>
        </w:rPr>
      </w:pPr>
      <w:r>
        <w:rPr>
          <w:rFonts w:hint="eastAsia" w:ascii="仿宋" w:hAnsi="仿宋" w:eastAsia="仿宋" w:cs="仿宋"/>
          <w:b/>
          <w:bCs/>
          <w:sz w:val="28"/>
          <w:szCs w:val="28"/>
        </w:rPr>
        <w:t>（二）阶段性目标</w:t>
      </w:r>
    </w:p>
    <w:p>
      <w:pPr>
        <w:pStyle w:val="2"/>
        <w:ind w:firstLine="560"/>
        <w:rPr>
          <w:rFonts w:ascii="仿宋" w:hAnsi="仿宋" w:eastAsia="仿宋" w:cs="仿宋"/>
          <w:sz w:val="28"/>
          <w:szCs w:val="28"/>
        </w:rPr>
      </w:pPr>
      <w:r>
        <w:rPr>
          <w:rFonts w:hint="eastAsia" w:ascii="仿宋" w:hAnsi="仿宋" w:eastAsia="仿宋" w:cs="仿宋"/>
          <w:sz w:val="28"/>
          <w:szCs w:val="28"/>
        </w:rPr>
        <w:t>按照“总体规划、分步实施、急用先行、先有后优”的指导原则，计划分两阶段实施平台及应用建设：</w:t>
      </w:r>
    </w:p>
    <w:p>
      <w:pPr>
        <w:ind w:firstLine="645"/>
        <w:rPr>
          <w:rFonts w:ascii="仿宋" w:hAnsi="仿宋" w:eastAsia="仿宋" w:cs="仿宋"/>
          <w:b/>
          <w:bCs/>
          <w:sz w:val="28"/>
          <w:szCs w:val="28"/>
        </w:rPr>
      </w:pPr>
      <w:r>
        <w:rPr>
          <w:rFonts w:hint="eastAsia" w:ascii="仿宋" w:hAnsi="仿宋" w:eastAsia="仿宋" w:cs="仿宋"/>
          <w:b/>
          <w:bCs/>
          <w:sz w:val="28"/>
          <w:szCs w:val="28"/>
        </w:rPr>
        <w:t>一阶段业务目标（2021年</w:t>
      </w:r>
      <w:r>
        <w:rPr>
          <w:rFonts w:ascii="仿宋" w:hAnsi="仿宋" w:eastAsia="仿宋" w:cs="仿宋"/>
          <w:b/>
          <w:bCs/>
          <w:sz w:val="28"/>
          <w:szCs w:val="28"/>
        </w:rPr>
        <w:t>6</w:t>
      </w:r>
      <w:r>
        <w:rPr>
          <w:rFonts w:hint="eastAsia" w:ascii="仿宋" w:hAnsi="仿宋" w:eastAsia="仿宋" w:cs="仿宋"/>
          <w:b/>
          <w:bCs/>
          <w:sz w:val="28"/>
          <w:szCs w:val="28"/>
        </w:rPr>
        <w:t>月至2021年</w:t>
      </w:r>
      <w:r>
        <w:rPr>
          <w:rFonts w:ascii="仿宋" w:hAnsi="仿宋" w:eastAsia="仿宋" w:cs="仿宋"/>
          <w:b/>
          <w:bCs/>
          <w:sz w:val="28"/>
          <w:szCs w:val="28"/>
        </w:rPr>
        <w:t>9</w:t>
      </w:r>
      <w:r>
        <w:rPr>
          <w:rFonts w:hint="eastAsia" w:ascii="仿宋" w:hAnsi="仿宋" w:eastAsia="仿宋" w:cs="仿宋"/>
          <w:b/>
          <w:bCs/>
          <w:sz w:val="28"/>
          <w:szCs w:val="28"/>
        </w:rPr>
        <w:t>月）</w:t>
      </w:r>
    </w:p>
    <w:p>
      <w:pPr>
        <w:ind w:firstLine="645"/>
        <w:rPr>
          <w:rFonts w:ascii="仿宋" w:hAnsi="仿宋" w:eastAsia="仿宋" w:cs="仿宋"/>
          <w:sz w:val="28"/>
          <w:szCs w:val="28"/>
        </w:rPr>
      </w:pPr>
      <w:r>
        <w:rPr>
          <w:rFonts w:hint="eastAsia" w:ascii="仿宋" w:hAnsi="仿宋" w:eastAsia="仿宋" w:cs="仿宋"/>
          <w:sz w:val="28"/>
          <w:szCs w:val="28"/>
        </w:rPr>
        <w:t>（1）构建网格管理：定网、定岗、定责</w:t>
      </w:r>
    </w:p>
    <w:p>
      <w:pPr>
        <w:ind w:firstLine="645"/>
        <w:rPr>
          <w:rFonts w:ascii="仿宋" w:hAnsi="仿宋" w:eastAsia="仿宋" w:cs="仿宋"/>
          <w:sz w:val="28"/>
          <w:szCs w:val="28"/>
        </w:rPr>
      </w:pPr>
      <w:r>
        <w:rPr>
          <w:rFonts w:hint="eastAsia" w:ascii="仿宋" w:hAnsi="仿宋" w:eastAsia="仿宋" w:cs="仿宋"/>
          <w:sz w:val="28"/>
          <w:szCs w:val="28"/>
        </w:rPr>
        <w:t>（2）实现多样化的移动化信息采集</w:t>
      </w:r>
    </w:p>
    <w:p>
      <w:pPr>
        <w:ind w:firstLine="645"/>
        <w:rPr>
          <w:rFonts w:ascii="仿宋" w:hAnsi="仿宋" w:eastAsia="仿宋" w:cs="仿宋"/>
          <w:sz w:val="28"/>
          <w:szCs w:val="28"/>
        </w:rPr>
      </w:pPr>
      <w:r>
        <w:rPr>
          <w:rFonts w:hint="eastAsia" w:ascii="仿宋" w:hAnsi="仿宋" w:eastAsia="仿宋" w:cs="仿宋"/>
          <w:sz w:val="28"/>
          <w:szCs w:val="28"/>
        </w:rPr>
        <w:t>（3）构建网格线下营销-管理一体化</w:t>
      </w:r>
    </w:p>
    <w:p>
      <w:pPr>
        <w:ind w:firstLine="645"/>
        <w:rPr>
          <w:rFonts w:ascii="仿宋" w:hAnsi="仿宋" w:eastAsia="仿宋" w:cs="仿宋"/>
          <w:sz w:val="28"/>
          <w:szCs w:val="28"/>
        </w:rPr>
      </w:pPr>
      <w:r>
        <w:rPr>
          <w:rFonts w:hint="eastAsia" w:ascii="仿宋" w:hAnsi="仿宋" w:eastAsia="仿宋" w:cs="仿宋"/>
          <w:sz w:val="28"/>
          <w:szCs w:val="28"/>
        </w:rPr>
        <w:t>（4）各类业绩统计分析展示</w:t>
      </w:r>
    </w:p>
    <w:p>
      <w:pPr>
        <w:ind w:firstLine="645"/>
        <w:rPr>
          <w:rFonts w:ascii="仿宋" w:hAnsi="仿宋" w:eastAsia="仿宋" w:cs="仿宋"/>
          <w:b/>
          <w:bCs/>
          <w:sz w:val="28"/>
          <w:szCs w:val="28"/>
        </w:rPr>
      </w:pPr>
      <w:r>
        <w:rPr>
          <w:rFonts w:hint="eastAsia" w:ascii="仿宋" w:hAnsi="仿宋" w:eastAsia="仿宋" w:cs="仿宋"/>
          <w:b/>
          <w:bCs/>
          <w:sz w:val="28"/>
          <w:szCs w:val="28"/>
        </w:rPr>
        <w:t>二阶段业务目标（2021年9月至2021年12月）：</w:t>
      </w:r>
    </w:p>
    <w:p>
      <w:pPr>
        <w:ind w:firstLine="645"/>
        <w:rPr>
          <w:rFonts w:ascii="仿宋" w:hAnsi="仿宋" w:eastAsia="仿宋" w:cs="仿宋"/>
          <w:sz w:val="28"/>
          <w:szCs w:val="28"/>
        </w:rPr>
      </w:pPr>
      <w:r>
        <w:rPr>
          <w:rFonts w:hint="eastAsia" w:ascii="仿宋" w:hAnsi="仿宋" w:eastAsia="仿宋" w:cs="仿宋"/>
          <w:sz w:val="28"/>
          <w:szCs w:val="28"/>
        </w:rPr>
        <w:t>（1）建设客户360视图：结合业务数据、外部数据构建客户360视图；</w:t>
      </w:r>
    </w:p>
    <w:p>
      <w:pPr>
        <w:ind w:firstLine="645"/>
        <w:rPr>
          <w:rFonts w:ascii="仿宋" w:hAnsi="仿宋" w:eastAsia="仿宋" w:cs="仿宋"/>
          <w:sz w:val="28"/>
          <w:szCs w:val="28"/>
        </w:rPr>
      </w:pPr>
      <w:r>
        <w:rPr>
          <w:rFonts w:hint="eastAsia" w:ascii="仿宋" w:hAnsi="仿宋" w:eastAsia="仿宋" w:cs="仿宋"/>
          <w:sz w:val="28"/>
          <w:szCs w:val="28"/>
        </w:rPr>
        <w:t>（2）客户各类信息提醒：统一数据字化客户档案，及时向客户经理提供所管辖区域客户的各类提醒事件（如：生日、节日、大额变动、逾期信息，到期信息等），提醒客户经理及时服务、及时了解客户金融需求。</w:t>
      </w:r>
    </w:p>
    <w:p>
      <w:pPr>
        <w:ind w:firstLine="645"/>
        <w:rPr>
          <w:rFonts w:ascii="仿宋" w:hAnsi="仿宋" w:eastAsia="仿宋" w:cs="仿宋"/>
          <w:sz w:val="28"/>
          <w:szCs w:val="28"/>
        </w:rPr>
      </w:pPr>
      <w:r>
        <w:rPr>
          <w:rFonts w:hint="eastAsia" w:ascii="仿宋" w:hAnsi="仿宋" w:eastAsia="仿宋" w:cs="仿宋"/>
          <w:sz w:val="28"/>
          <w:szCs w:val="28"/>
        </w:rPr>
        <w:t>（3）精准营销：针对特色客群、标签客群精准服务、精准营销。</w:t>
      </w:r>
    </w:p>
    <w:p>
      <w:pPr>
        <w:ind w:firstLine="645"/>
        <w:rPr>
          <w:rFonts w:ascii="仿宋" w:hAnsi="仿宋" w:eastAsia="仿宋" w:cs="仿宋"/>
          <w:sz w:val="28"/>
          <w:szCs w:val="28"/>
        </w:rPr>
      </w:pPr>
      <w:r>
        <w:rPr>
          <w:rFonts w:hint="eastAsia" w:ascii="仿宋" w:hAnsi="仿宋" w:eastAsia="仿宋" w:cs="仿宋"/>
          <w:sz w:val="28"/>
          <w:szCs w:val="28"/>
        </w:rPr>
        <w:t>（4）对接线上营销平台，构建网格管理-线上营销一体化体系。</w:t>
      </w:r>
    </w:p>
    <w:p>
      <w:pPr>
        <w:pStyle w:val="4"/>
        <w:numPr>
          <w:ilvl w:val="255"/>
          <w:numId w:val="0"/>
        </w:numPr>
        <w:spacing w:line="360" w:lineRule="auto"/>
        <w:rPr>
          <w:rFonts w:ascii="黑体" w:hAnsi="黑体" w:eastAsia="黑体" w:cs="黑体"/>
          <w:b w:val="0"/>
          <w:bCs w:val="0"/>
        </w:rPr>
      </w:pPr>
      <w:bookmarkStart w:id="39" w:name="_Toc271203752"/>
      <w:bookmarkStart w:id="40" w:name="_Toc10016"/>
      <w:bookmarkStart w:id="41" w:name="_Toc31059"/>
      <w:bookmarkStart w:id="42" w:name="_Toc4363"/>
      <w:r>
        <w:rPr>
          <w:rFonts w:hint="eastAsia" w:ascii="黑体" w:hAnsi="黑体" w:eastAsia="黑体" w:cs="黑体"/>
          <w:b w:val="0"/>
          <w:bCs w:val="0"/>
        </w:rPr>
        <w:t>2.2 项目范围</w:t>
      </w:r>
      <w:bookmarkEnd w:id="39"/>
      <w:r>
        <w:rPr>
          <w:rFonts w:hint="eastAsia" w:ascii="黑体" w:hAnsi="黑体" w:eastAsia="黑体" w:cs="黑体"/>
          <w:b w:val="0"/>
          <w:bCs w:val="0"/>
        </w:rPr>
        <w:t>及局限性</w:t>
      </w:r>
      <w:bookmarkEnd w:id="40"/>
      <w:bookmarkEnd w:id="41"/>
      <w:bookmarkEnd w:id="42"/>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(1)系统定义为网格化营销内部管理工具。项目需梳理网格化精准营销所需的客户数据、商户数据、业绩数据需求，并向数据平台统一提需求，进行整理加工后使用。</w:t>
      </w:r>
    </w:p>
    <w:p>
      <w:pPr>
        <w:pStyle w:val="2"/>
        <w:spacing w:line="360" w:lineRule="auto"/>
        <w:ind w:firstLine="560"/>
        <w:rPr>
          <w:rFonts w:ascii="仿宋" w:hAnsi="仿宋" w:eastAsia="仿宋" w:cs="仿宋"/>
          <w:sz w:val="28"/>
          <w:szCs w:val="28"/>
        </w:rPr>
      </w:pPr>
      <w:r>
        <w:rPr>
          <w:rFonts w:hint="eastAsia" w:ascii="仿宋" w:hAnsi="仿宋" w:eastAsia="仿宋" w:cs="仿宋"/>
          <w:sz w:val="28"/>
          <w:szCs w:val="28"/>
        </w:rPr>
        <w:t>(2)系统的移动端，既要考虑APP端，</w:t>
      </w:r>
      <w:r>
        <w:rPr>
          <w:rFonts w:ascii="仿宋" w:hAnsi="仿宋" w:eastAsia="仿宋" w:cs="仿宋"/>
          <w:sz w:val="28"/>
          <w:szCs w:val="28"/>
        </w:rPr>
        <w:t>也要兼容我行电子挎包系统，</w:t>
      </w:r>
      <w:r>
        <w:rPr>
          <w:rFonts w:hint="eastAsia" w:ascii="仿宋" w:hAnsi="仿宋" w:eastAsia="仿宋" w:cs="仿宋"/>
          <w:sz w:val="28"/>
          <w:szCs w:val="28"/>
        </w:rPr>
        <w:t>要求融入到电子挎包项目中，做嵌入式融合管理。如：消息提醒、代办提醒，需</w:t>
      </w:r>
      <w:r>
        <w:rPr>
          <w:rFonts w:ascii="仿宋" w:hAnsi="仿宋" w:eastAsia="仿宋" w:cs="仿宋"/>
          <w:sz w:val="28"/>
          <w:szCs w:val="28"/>
        </w:rPr>
        <w:t>在</w:t>
      </w:r>
      <w:r>
        <w:rPr>
          <w:rFonts w:hint="eastAsia" w:ascii="仿宋" w:hAnsi="仿宋" w:eastAsia="仿宋" w:cs="仿宋"/>
          <w:sz w:val="28"/>
          <w:szCs w:val="28"/>
        </w:rPr>
        <w:t>“电子挎包”进行展示管理；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（3）系统涉及的领导驾驶舱及大屏功能，即可</w:t>
      </w:r>
      <w:r>
        <w:rPr>
          <w:rFonts w:ascii="仿宋" w:hAnsi="仿宋" w:eastAsia="仿宋" w:cs="仿宋"/>
          <w:sz w:val="28"/>
          <w:szCs w:val="28"/>
        </w:rPr>
        <w:t>在网格化系统中展示，也</w:t>
      </w:r>
      <w:r>
        <w:rPr>
          <w:rFonts w:hint="eastAsia" w:ascii="仿宋" w:hAnsi="仿宋" w:eastAsia="仿宋" w:cs="仿宋"/>
          <w:sz w:val="28"/>
          <w:szCs w:val="28"/>
        </w:rPr>
        <w:t>支持</w:t>
      </w:r>
      <w:r>
        <w:rPr>
          <w:rFonts w:ascii="仿宋" w:hAnsi="仿宋" w:eastAsia="仿宋" w:cs="仿宋"/>
          <w:sz w:val="28"/>
          <w:szCs w:val="28"/>
        </w:rPr>
        <w:t>在</w:t>
      </w:r>
      <w:r>
        <w:rPr>
          <w:rFonts w:hint="eastAsia" w:ascii="仿宋" w:hAnsi="仿宋" w:eastAsia="仿宋" w:cs="仿宋"/>
          <w:sz w:val="28"/>
          <w:szCs w:val="28"/>
        </w:rPr>
        <w:t>我</w:t>
      </w:r>
      <w:r>
        <w:rPr>
          <w:rFonts w:ascii="仿宋" w:hAnsi="仿宋" w:eastAsia="仿宋" w:cs="仿宋"/>
          <w:sz w:val="28"/>
          <w:szCs w:val="28"/>
        </w:rPr>
        <w:t>行</w:t>
      </w:r>
      <w:r>
        <w:rPr>
          <w:rFonts w:hint="eastAsia" w:ascii="仿宋" w:hAnsi="仿宋" w:eastAsia="仿宋" w:cs="仿宋"/>
          <w:sz w:val="28"/>
          <w:szCs w:val="28"/>
        </w:rPr>
        <w:t>“数据看板”项目中进行集中处理、展示；</w:t>
      </w:r>
    </w:p>
    <w:p>
      <w:pPr>
        <w:spacing w:line="360" w:lineRule="auto"/>
        <w:ind w:firstLine="560" w:firstLineChars="200"/>
      </w:pPr>
      <w:r>
        <w:rPr>
          <w:rFonts w:hint="eastAsia" w:ascii="仿宋" w:hAnsi="仿宋" w:eastAsia="仿宋" w:cs="仿宋"/>
          <w:sz w:val="28"/>
          <w:szCs w:val="28"/>
        </w:rPr>
        <w:t>（4）系统涉及的数据报表即可</w:t>
      </w:r>
      <w:r>
        <w:rPr>
          <w:rFonts w:ascii="仿宋" w:hAnsi="仿宋" w:eastAsia="仿宋" w:cs="仿宋"/>
          <w:sz w:val="28"/>
          <w:szCs w:val="28"/>
        </w:rPr>
        <w:t>在网格化系统中展示，也</w:t>
      </w:r>
      <w:r>
        <w:rPr>
          <w:rFonts w:hint="eastAsia" w:ascii="仿宋" w:hAnsi="仿宋" w:eastAsia="仿宋" w:cs="仿宋"/>
          <w:sz w:val="28"/>
          <w:szCs w:val="28"/>
        </w:rPr>
        <w:t>支持</w:t>
      </w:r>
      <w:r>
        <w:rPr>
          <w:rFonts w:ascii="仿宋" w:hAnsi="仿宋" w:eastAsia="仿宋" w:cs="仿宋"/>
          <w:sz w:val="28"/>
          <w:szCs w:val="28"/>
        </w:rPr>
        <w:t>在</w:t>
      </w:r>
      <w:r>
        <w:rPr>
          <w:rFonts w:hint="eastAsia" w:ascii="仿宋" w:hAnsi="仿宋" w:eastAsia="仿宋" w:cs="仿宋"/>
          <w:sz w:val="28"/>
          <w:szCs w:val="28"/>
        </w:rPr>
        <w:t>我</w:t>
      </w:r>
      <w:r>
        <w:rPr>
          <w:rFonts w:ascii="仿宋" w:hAnsi="仿宋" w:eastAsia="仿宋" w:cs="仿宋"/>
          <w:sz w:val="28"/>
          <w:szCs w:val="28"/>
        </w:rPr>
        <w:t>行</w:t>
      </w:r>
      <w:r>
        <w:rPr>
          <w:rFonts w:hint="eastAsia" w:ascii="仿宋" w:hAnsi="仿宋" w:eastAsia="仿宋" w:cs="仿宋"/>
          <w:sz w:val="28"/>
          <w:szCs w:val="28"/>
        </w:rPr>
        <w:t>“数据门户”项目中进行集中处理、展示</w:t>
      </w:r>
      <w:r>
        <w:rPr>
          <w:rFonts w:hint="eastAsia"/>
        </w:rPr>
        <w:t>；</w:t>
      </w:r>
    </w:p>
    <w:p>
      <w:pPr>
        <w:spacing w:line="360" w:lineRule="auto"/>
        <w:ind w:firstLine="560" w:firstLineChars="200"/>
        <w:rPr>
          <w:rFonts w:ascii="仿宋" w:hAnsi="仿宋" w:eastAsia="仿宋" w:cs="仿宋"/>
          <w:i/>
          <w:sz w:val="28"/>
          <w:szCs w:val="28"/>
        </w:rPr>
      </w:pPr>
      <w:r>
        <w:rPr>
          <w:rFonts w:hint="eastAsia" w:ascii="仿宋" w:hAnsi="仿宋" w:eastAsia="仿宋" w:cs="仿宋"/>
          <w:sz w:val="28"/>
          <w:szCs w:val="28"/>
        </w:rPr>
        <w:t xml:space="preserve"> (</w:t>
      </w:r>
      <w:r>
        <w:rPr>
          <w:rFonts w:ascii="仿宋" w:hAnsi="仿宋" w:eastAsia="仿宋" w:cs="仿宋"/>
          <w:sz w:val="28"/>
          <w:szCs w:val="28"/>
        </w:rPr>
        <w:t>5</w:t>
      </w:r>
      <w:r>
        <w:rPr>
          <w:rFonts w:hint="eastAsia" w:ascii="仿宋" w:hAnsi="仿宋" w:eastAsia="仿宋" w:cs="仿宋"/>
          <w:sz w:val="28"/>
          <w:szCs w:val="28"/>
        </w:rPr>
        <w:t>)系统在网格化营销系统中落地使用。同时，为数字化营销平台提供网格化目标客户，进行一体化的客户营销管理。</w:t>
      </w:r>
    </w:p>
    <w:p>
      <w:pPr>
        <w:spacing w:line="360" w:lineRule="auto"/>
        <w:ind w:firstLine="420"/>
        <w:rPr>
          <w:rFonts w:ascii="宋体" w:hAnsi="宋体" w:cs="仿宋"/>
          <w:i/>
          <w:color w:val="FF0000"/>
          <w:sz w:val="24"/>
        </w:rPr>
      </w:pPr>
    </w:p>
    <w:p>
      <w:pPr>
        <w:pStyle w:val="4"/>
        <w:numPr>
          <w:ilvl w:val="255"/>
          <w:numId w:val="0"/>
        </w:numPr>
        <w:rPr>
          <w:rFonts w:ascii="黑体" w:hAnsi="黑体" w:eastAsia="黑体" w:cs="黑体"/>
          <w:b w:val="0"/>
          <w:bCs w:val="0"/>
        </w:rPr>
      </w:pPr>
      <w:bookmarkStart w:id="43" w:name="_Toc19942"/>
      <w:bookmarkStart w:id="44" w:name="_Toc14745"/>
      <w:bookmarkStart w:id="45" w:name="_Toc2827"/>
      <w:r>
        <w:rPr>
          <w:rFonts w:ascii="黑体" w:hAnsi="黑体" w:eastAsia="黑体" w:cs="黑体"/>
          <w:b w:val="0"/>
          <w:bCs w:val="0"/>
        </w:rPr>
        <w:t xml:space="preserve">2.3 </w:t>
      </w:r>
      <w:r>
        <w:rPr>
          <w:rFonts w:hint="eastAsia" w:ascii="黑体" w:hAnsi="黑体" w:eastAsia="黑体" w:cs="黑体"/>
          <w:b w:val="0"/>
          <w:bCs w:val="0"/>
        </w:rPr>
        <w:t>功能树</w:t>
      </w:r>
      <w:bookmarkEnd w:id="43"/>
      <w:bookmarkEnd w:id="44"/>
      <w:bookmarkEnd w:id="45"/>
    </w:p>
    <w:p>
      <w:pPr>
        <w:spacing w:line="360" w:lineRule="auto"/>
      </w:pPr>
      <w:r>
        <w:fldChar w:fldCharType="begin"/>
      </w:r>
      <w:r>
        <w:rPr>
          <w:rFonts w:hint="eastAsia"/>
        </w:rPr>
        <w:instrText xml:space="preserve">INCLUDEPICTURE  "C:\\Users\\ADMINI~1\\AppData\\Local\\Temp\\企业微信截图_16104363928073.png" \* MERGEFORMATINET</w:instrText>
      </w:r>
      <w:r>
        <w:fldChar w:fldCharType="separate"/>
      </w:r>
      <w:r>
        <w:drawing>
          <wp:inline distT="0" distB="0" distL="114300" distR="114300">
            <wp:extent cx="5191760" cy="3261360"/>
            <wp:effectExtent l="0" t="0" r="8890"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r:link="rId11"/>
                    <a:stretch>
                      <a:fillRect/>
                    </a:stretch>
                  </pic:blipFill>
                  <pic:spPr>
                    <a:xfrm>
                      <a:off x="0" y="0"/>
                      <a:ext cx="5191760" cy="3261360"/>
                    </a:xfrm>
                    <a:prstGeom prst="rect">
                      <a:avLst/>
                    </a:prstGeom>
                    <a:noFill/>
                    <a:ln w="9525">
                      <a:noFill/>
                    </a:ln>
                  </pic:spPr>
                </pic:pic>
              </a:graphicData>
            </a:graphic>
          </wp:inline>
        </w:drawing>
      </w:r>
      <w:r>
        <w:fldChar w:fldCharType="end"/>
      </w:r>
    </w:p>
    <w:p>
      <w:pPr>
        <w:spacing w:line="360" w:lineRule="auto"/>
      </w:pPr>
    </w:p>
    <w:p>
      <w:pPr>
        <w:pStyle w:val="4"/>
        <w:numPr>
          <w:ilvl w:val="255"/>
          <w:numId w:val="0"/>
        </w:numPr>
        <w:rPr>
          <w:rFonts w:ascii="黑体" w:hAnsi="黑体" w:eastAsia="黑体" w:cs="黑体"/>
          <w:b w:val="0"/>
          <w:bCs w:val="0"/>
        </w:rPr>
      </w:pPr>
      <w:bookmarkStart w:id="46" w:name="_Toc105"/>
      <w:bookmarkStart w:id="47" w:name="_Toc6021"/>
      <w:bookmarkStart w:id="48" w:name="_Toc22780"/>
      <w:r>
        <w:rPr>
          <w:rFonts w:ascii="黑体" w:hAnsi="黑体" w:eastAsia="黑体" w:cs="黑体"/>
          <w:b w:val="0"/>
          <w:bCs w:val="0"/>
        </w:rPr>
        <w:t xml:space="preserve">2.4 </w:t>
      </w:r>
      <w:r>
        <w:rPr>
          <w:rFonts w:hint="eastAsia" w:ascii="黑体" w:hAnsi="黑体" w:eastAsia="黑体" w:cs="黑体"/>
          <w:b w:val="0"/>
          <w:bCs w:val="0"/>
        </w:rPr>
        <w:t>业务</w:t>
      </w:r>
      <w:bookmarkEnd w:id="46"/>
      <w:bookmarkEnd w:id="47"/>
      <w:r>
        <w:rPr>
          <w:rFonts w:hint="eastAsia" w:ascii="黑体" w:hAnsi="黑体" w:eastAsia="黑体" w:cs="黑体"/>
          <w:b w:val="0"/>
          <w:bCs w:val="0"/>
        </w:rPr>
        <w:t>功能需求</w:t>
      </w:r>
      <w:bookmarkEnd w:id="48"/>
    </w:p>
    <w:p>
      <w:pPr>
        <w:pStyle w:val="5"/>
        <w:numPr>
          <w:ilvl w:val="255"/>
          <w:numId w:val="0"/>
        </w:numPr>
        <w:rPr>
          <w:rFonts w:ascii="黑体" w:hAnsi="黑体" w:eastAsia="黑体" w:cs="黑体"/>
          <w:b w:val="0"/>
          <w:bCs w:val="0"/>
        </w:rPr>
      </w:pPr>
      <w:bookmarkStart w:id="49" w:name="_Toc13236"/>
      <w:bookmarkStart w:id="50" w:name="_Toc20230"/>
      <w:bookmarkStart w:id="51" w:name="_Toc2828"/>
      <w:r>
        <w:rPr>
          <w:rFonts w:ascii="黑体" w:hAnsi="黑体" w:eastAsia="黑体" w:cs="黑体"/>
          <w:b w:val="0"/>
          <w:bCs w:val="0"/>
        </w:rPr>
        <w:t xml:space="preserve">2.4.1 </w:t>
      </w:r>
      <w:r>
        <w:rPr>
          <w:rFonts w:hint="eastAsia" w:ascii="黑体" w:hAnsi="黑体" w:eastAsia="黑体" w:cs="黑体"/>
          <w:b w:val="0"/>
          <w:bCs w:val="0"/>
        </w:rPr>
        <w:t>机构、用户、角色</w:t>
      </w:r>
      <w:bookmarkEnd w:id="49"/>
      <w:bookmarkEnd w:id="50"/>
    </w:p>
    <w:p>
      <w:pPr>
        <w:numPr>
          <w:ilvl w:val="255"/>
          <w:numId w:val="0"/>
        </w:numPr>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w:t>
      </w:r>
      <w:r>
        <w:rPr>
          <w:rFonts w:ascii="仿宋" w:hAnsi="仿宋" w:eastAsia="仿宋" w:cs="仿宋"/>
          <w:iCs/>
          <w:sz w:val="28"/>
          <w:szCs w:val="28"/>
        </w:rPr>
        <w:t>1</w:t>
      </w:r>
      <w:r>
        <w:rPr>
          <w:rFonts w:hint="eastAsia" w:ascii="仿宋" w:hAnsi="仿宋" w:eastAsia="仿宋" w:cs="仿宋"/>
          <w:iCs/>
          <w:sz w:val="28"/>
          <w:szCs w:val="28"/>
        </w:rPr>
        <w:t>）对接行内电子挎包系统，同步用户、机构信息。</w:t>
      </w:r>
    </w:p>
    <w:p>
      <w:pPr>
        <w:numPr>
          <w:ilvl w:val="255"/>
          <w:numId w:val="0"/>
        </w:numPr>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支持单点登陆；若电子挎包未开放相应接口，则需统一对接OA或行方人力资源系统，实现用户、机构同步管理。</w:t>
      </w:r>
    </w:p>
    <w:p>
      <w:pPr>
        <w:numPr>
          <w:ilvl w:val="255"/>
          <w:numId w:val="0"/>
        </w:numPr>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w:t>
      </w:r>
      <w:r>
        <w:rPr>
          <w:rFonts w:ascii="仿宋" w:hAnsi="仿宋" w:eastAsia="仿宋" w:cs="仿宋"/>
          <w:iCs/>
          <w:sz w:val="28"/>
          <w:szCs w:val="28"/>
        </w:rPr>
        <w:t>2</w:t>
      </w:r>
      <w:r>
        <w:rPr>
          <w:rFonts w:hint="eastAsia" w:ascii="仿宋" w:hAnsi="仿宋" w:eastAsia="仿宋" w:cs="仿宋"/>
          <w:iCs/>
          <w:sz w:val="28"/>
          <w:szCs w:val="28"/>
        </w:rPr>
        <w:t>）角色及权限：</w:t>
      </w:r>
    </w:p>
    <w:p>
      <w:pPr>
        <w:numPr>
          <w:ilvl w:val="255"/>
          <w:numId w:val="0"/>
        </w:numPr>
        <w:spacing w:line="360" w:lineRule="auto"/>
        <w:ind w:firstLine="560" w:firstLineChars="200"/>
        <w:rPr>
          <w:rFonts w:ascii="仿宋" w:hAnsi="仿宋" w:eastAsia="仿宋" w:cs="仿宋"/>
          <w:iCs/>
          <w:color w:val="000000"/>
          <w:sz w:val="28"/>
          <w:szCs w:val="28"/>
        </w:rPr>
      </w:pPr>
      <w:r>
        <w:rPr>
          <w:rFonts w:hint="eastAsia" w:ascii="仿宋" w:hAnsi="仿宋" w:eastAsia="仿宋" w:cs="仿宋"/>
          <w:iCs/>
          <w:sz w:val="28"/>
          <w:szCs w:val="28"/>
        </w:rPr>
        <w:t>项目涉及网格化管理方案的咨询，具体的角色及权限，在项目启动后，进行完善。</w:t>
      </w:r>
    </w:p>
    <w:p>
      <w:pPr>
        <w:pStyle w:val="5"/>
        <w:numPr>
          <w:ilvl w:val="255"/>
          <w:numId w:val="0"/>
        </w:numPr>
        <w:rPr>
          <w:rFonts w:ascii="黑体" w:hAnsi="黑体" w:eastAsia="黑体" w:cs="黑体"/>
          <w:b w:val="0"/>
          <w:bCs w:val="0"/>
        </w:rPr>
      </w:pPr>
      <w:bookmarkStart w:id="52" w:name="_Toc18109"/>
      <w:bookmarkStart w:id="53" w:name="_Toc21060"/>
      <w:r>
        <w:rPr>
          <w:rFonts w:ascii="黑体" w:hAnsi="黑体" w:eastAsia="黑体" w:cs="黑体"/>
          <w:b w:val="0"/>
          <w:bCs w:val="0"/>
        </w:rPr>
        <w:t xml:space="preserve">2.4.2 </w:t>
      </w:r>
      <w:r>
        <w:rPr>
          <w:rFonts w:hint="eastAsia" w:ascii="黑体" w:hAnsi="黑体" w:eastAsia="黑体" w:cs="黑体"/>
          <w:b w:val="0"/>
          <w:bCs w:val="0"/>
        </w:rPr>
        <w:t>渠道支持及终端分布</w:t>
      </w:r>
      <w:bookmarkEnd w:id="52"/>
      <w:bookmarkEnd w:id="53"/>
    </w:p>
    <w:p>
      <w:pPr>
        <w:tabs>
          <w:tab w:val="left" w:pos="1274"/>
        </w:tabs>
        <w:autoSpaceDE w:val="0"/>
        <w:autoSpaceDN w:val="0"/>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支持PC端、移动端（安卓</w:t>
      </w:r>
      <w:r>
        <w:rPr>
          <w:rFonts w:ascii="仿宋" w:hAnsi="仿宋" w:eastAsia="仿宋" w:cs="仿宋"/>
          <w:iCs/>
          <w:sz w:val="28"/>
          <w:szCs w:val="28"/>
        </w:rPr>
        <w:t>、IOS</w:t>
      </w:r>
      <w:r>
        <w:rPr>
          <w:rFonts w:hint="eastAsia" w:ascii="仿宋" w:hAnsi="仿宋" w:eastAsia="仿宋" w:cs="仿宋"/>
          <w:iCs/>
          <w:sz w:val="28"/>
          <w:szCs w:val="28"/>
        </w:rPr>
        <w:t>）、大屏；</w:t>
      </w:r>
    </w:p>
    <w:p>
      <w:pPr>
        <w:tabs>
          <w:tab w:val="left" w:pos="1274"/>
        </w:tabs>
        <w:autoSpaceDE w:val="0"/>
        <w:autoSpaceDN w:val="0"/>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移动端包括常用手机、PAD,适配电子挎包项目所用的PAD型号及版本（目前为三星和华为，后续若有变动需同步适配）。</w:t>
      </w:r>
    </w:p>
    <w:p>
      <w:pPr>
        <w:pStyle w:val="2"/>
        <w:ind w:firstLine="560"/>
        <w:rPr>
          <w:rFonts w:eastAsia="仿宋"/>
        </w:rPr>
      </w:pPr>
      <w:r>
        <w:rPr>
          <w:rFonts w:hint="eastAsia" w:ascii="仿宋" w:hAnsi="仿宋" w:eastAsia="仿宋" w:cs="仿宋"/>
          <w:iCs/>
          <w:sz w:val="28"/>
          <w:szCs w:val="28"/>
        </w:rPr>
        <w:t>数据平台相关项目正在建设数据大屏，本项目涉及的大屏需求，需做相应的适配。</w:t>
      </w:r>
    </w:p>
    <w:p/>
    <w:p>
      <w:pPr>
        <w:pStyle w:val="5"/>
        <w:numPr>
          <w:ilvl w:val="255"/>
          <w:numId w:val="0"/>
        </w:numPr>
        <w:rPr>
          <w:rFonts w:ascii="仿宋" w:hAnsi="仿宋" w:eastAsia="仿宋" w:cs="仿宋"/>
          <w:szCs w:val="28"/>
        </w:rPr>
      </w:pPr>
      <w:bookmarkStart w:id="54" w:name="_Toc27954"/>
      <w:bookmarkStart w:id="55" w:name="_Toc18859"/>
      <w:r>
        <w:rPr>
          <w:rFonts w:hint="eastAsia" w:ascii="黑体" w:hAnsi="黑体" w:eastAsia="黑体" w:cs="黑体"/>
          <w:b w:val="0"/>
          <w:bCs w:val="0"/>
        </w:rPr>
        <w:t>2.4.3 业务功能需求清单</w:t>
      </w:r>
      <w:bookmarkEnd w:id="54"/>
      <w:bookmarkEnd w:id="55"/>
    </w:p>
    <w:p>
      <w:pPr>
        <w:jc w:val="left"/>
        <w:rPr>
          <w:rFonts w:ascii="仿宋_GB2312" w:hAnsi="Times New Roman" w:eastAsia="仿宋_GB2312"/>
          <w:b/>
          <w:sz w:val="32"/>
          <w:szCs w:val="32"/>
        </w:rPr>
      </w:pPr>
      <w:r>
        <w:rPr>
          <w:rFonts w:hint="eastAsia" w:ascii="仿宋" w:hAnsi="仿宋" w:eastAsia="仿宋" w:cs="仿宋"/>
          <w:sz w:val="28"/>
          <w:szCs w:val="28"/>
        </w:rPr>
        <w:t>(1)PC端功能清单</w:t>
      </w:r>
    </w:p>
    <w:tbl>
      <w:tblPr>
        <w:tblStyle w:val="37"/>
        <w:tblW w:w="9558" w:type="dxa"/>
        <w:tblInd w:w="0" w:type="dxa"/>
        <w:tblLayout w:type="fixed"/>
        <w:tblCellMar>
          <w:top w:w="0" w:type="dxa"/>
          <w:left w:w="108" w:type="dxa"/>
          <w:bottom w:w="0" w:type="dxa"/>
          <w:right w:w="108" w:type="dxa"/>
        </w:tblCellMar>
      </w:tblPr>
      <w:tblGrid>
        <w:gridCol w:w="697"/>
        <w:gridCol w:w="712"/>
        <w:gridCol w:w="1364"/>
        <w:gridCol w:w="4588"/>
        <w:gridCol w:w="1961"/>
        <w:gridCol w:w="236"/>
      </w:tblGrid>
      <w:tr>
        <w:tblPrEx>
          <w:tblLayout w:type="fixed"/>
          <w:tblCellMar>
            <w:top w:w="0" w:type="dxa"/>
            <w:left w:w="108" w:type="dxa"/>
            <w:bottom w:w="0" w:type="dxa"/>
            <w:right w:w="108" w:type="dxa"/>
          </w:tblCellMar>
        </w:tblPrEx>
        <w:trPr>
          <w:gridAfter w:val="1"/>
          <w:wAfter w:w="236" w:type="dxa"/>
          <w:trHeight w:val="624" w:hRule="atLeast"/>
        </w:trPr>
        <w:tc>
          <w:tcPr>
            <w:tcW w:w="697"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jc w:val="center"/>
              <w:rPr>
                <w:rFonts w:ascii="等线" w:hAnsi="等线" w:eastAsia="等线" w:cs="宋体"/>
                <w:b/>
                <w:bCs/>
                <w:color w:val="000000"/>
              </w:rPr>
            </w:pPr>
            <w:r>
              <w:rPr>
                <w:rFonts w:hint="eastAsia" w:ascii="等线" w:hAnsi="等线" w:eastAsia="等线" w:cs="宋体"/>
                <w:b/>
                <w:bCs/>
                <w:color w:val="000000"/>
              </w:rPr>
              <w:t>序号</w:t>
            </w:r>
          </w:p>
        </w:tc>
        <w:tc>
          <w:tcPr>
            <w:tcW w:w="712"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jc w:val="center"/>
              <w:rPr>
                <w:rFonts w:ascii="宋体" w:hAnsi="宋体" w:cs="宋体"/>
                <w:b/>
                <w:bCs/>
                <w:color w:val="000000"/>
              </w:rPr>
            </w:pPr>
            <w:r>
              <w:rPr>
                <w:rFonts w:hint="eastAsia" w:ascii="宋体" w:hAnsi="宋体" w:cs="宋体"/>
                <w:b/>
                <w:bCs/>
                <w:color w:val="000000"/>
              </w:rPr>
              <w:t>功能模块</w:t>
            </w:r>
          </w:p>
        </w:tc>
        <w:tc>
          <w:tcPr>
            <w:tcW w:w="1364"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jc w:val="center"/>
              <w:rPr>
                <w:rFonts w:ascii="宋体" w:hAnsi="宋体" w:cs="宋体"/>
                <w:b/>
                <w:bCs/>
                <w:color w:val="000000"/>
              </w:rPr>
            </w:pPr>
            <w:r>
              <w:rPr>
                <w:rFonts w:hint="eastAsia" w:ascii="宋体" w:hAnsi="宋体" w:cs="宋体"/>
                <w:b/>
                <w:bCs/>
                <w:color w:val="000000"/>
              </w:rPr>
              <w:t>功能点</w:t>
            </w:r>
          </w:p>
        </w:tc>
        <w:tc>
          <w:tcPr>
            <w:tcW w:w="4588"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jc w:val="center"/>
              <w:rPr>
                <w:rFonts w:ascii="宋体" w:hAnsi="宋体" w:cs="宋体"/>
                <w:b/>
                <w:bCs/>
                <w:color w:val="000000"/>
              </w:rPr>
            </w:pPr>
            <w:r>
              <w:rPr>
                <w:rFonts w:hint="eastAsia" w:ascii="宋体" w:hAnsi="宋体" w:cs="宋体"/>
                <w:b/>
                <w:bCs/>
                <w:color w:val="000000"/>
              </w:rPr>
              <w:t>功能描述</w:t>
            </w:r>
          </w:p>
        </w:tc>
        <w:tc>
          <w:tcPr>
            <w:tcW w:w="1961"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jc w:val="center"/>
              <w:rPr>
                <w:rFonts w:ascii="宋体" w:hAnsi="宋体" w:cs="宋体"/>
                <w:b/>
                <w:bCs/>
                <w:color w:val="000000"/>
              </w:rPr>
            </w:pPr>
            <w:r>
              <w:rPr>
                <w:rFonts w:hint="eastAsia" w:ascii="宋体" w:hAnsi="宋体" w:cs="宋体"/>
                <w:b/>
                <w:bCs/>
                <w:color w:val="000000"/>
              </w:rPr>
              <w:t>备注</w:t>
            </w:r>
          </w:p>
        </w:tc>
      </w:tr>
      <w:tr>
        <w:tblPrEx>
          <w:tblLayout w:type="fixed"/>
          <w:tblCellMar>
            <w:top w:w="0" w:type="dxa"/>
            <w:left w:w="108" w:type="dxa"/>
            <w:bottom w:w="0" w:type="dxa"/>
            <w:right w:w="108" w:type="dxa"/>
          </w:tblCellMar>
        </w:tblPrEx>
        <w:trPr>
          <w:trHeight w:val="300" w:hRule="atLeast"/>
        </w:trPr>
        <w:tc>
          <w:tcPr>
            <w:tcW w:w="697" w:type="dxa"/>
            <w:vMerge w:val="continue"/>
            <w:tcBorders>
              <w:top w:val="single" w:color="auto" w:sz="8" w:space="0"/>
              <w:left w:val="single" w:color="auto" w:sz="8" w:space="0"/>
              <w:bottom w:val="single" w:color="000000" w:sz="8" w:space="0"/>
              <w:right w:val="single" w:color="auto" w:sz="8" w:space="0"/>
            </w:tcBorders>
            <w:vAlign w:val="center"/>
          </w:tcPr>
          <w:p>
            <w:pPr>
              <w:rPr>
                <w:rFonts w:ascii="等线" w:hAnsi="等线" w:eastAsia="等线" w:cs="宋体"/>
                <w:b/>
                <w:bCs/>
                <w:color w:val="000000"/>
              </w:rPr>
            </w:pPr>
          </w:p>
        </w:tc>
        <w:tc>
          <w:tcPr>
            <w:tcW w:w="712"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b/>
                <w:bCs/>
                <w:color w:val="000000"/>
              </w:rPr>
            </w:pPr>
          </w:p>
        </w:tc>
        <w:tc>
          <w:tcPr>
            <w:tcW w:w="1364"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b/>
                <w:bCs/>
                <w:color w:val="000000"/>
              </w:rPr>
            </w:pPr>
          </w:p>
        </w:tc>
        <w:tc>
          <w:tcPr>
            <w:tcW w:w="4588"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b/>
                <w:bCs/>
                <w:color w:val="000000"/>
              </w:rPr>
            </w:pPr>
          </w:p>
        </w:tc>
        <w:tc>
          <w:tcPr>
            <w:tcW w:w="1961"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b/>
                <w:bCs/>
                <w:color w:val="000000"/>
              </w:rPr>
            </w:pPr>
          </w:p>
        </w:tc>
        <w:tc>
          <w:tcPr>
            <w:tcW w:w="236" w:type="dxa"/>
            <w:tcBorders>
              <w:top w:val="nil"/>
              <w:left w:val="nil"/>
              <w:bottom w:val="nil"/>
              <w:right w:val="nil"/>
            </w:tcBorders>
            <w:shd w:val="clear" w:color="auto" w:fill="auto"/>
            <w:vAlign w:val="center"/>
          </w:tcPr>
          <w:p>
            <w:pPr>
              <w:jc w:val="center"/>
              <w:rPr>
                <w:rFonts w:ascii="宋体" w:hAnsi="宋体" w:cs="宋体"/>
                <w:b/>
                <w:bCs/>
                <w:color w:val="000000"/>
              </w:rPr>
            </w:pPr>
          </w:p>
        </w:tc>
      </w:tr>
      <w:tr>
        <w:tblPrEx>
          <w:tblLayout w:type="fixed"/>
          <w:tblCellMar>
            <w:top w:w="0" w:type="dxa"/>
            <w:left w:w="108" w:type="dxa"/>
            <w:bottom w:w="0" w:type="dxa"/>
            <w:right w:w="108" w:type="dxa"/>
          </w:tblCellMar>
        </w:tblPrEx>
        <w:trPr>
          <w:trHeight w:val="309" w:hRule="atLeast"/>
        </w:trPr>
        <w:tc>
          <w:tcPr>
            <w:tcW w:w="697" w:type="dxa"/>
            <w:vMerge w:val="continue"/>
            <w:tcBorders>
              <w:top w:val="single" w:color="auto" w:sz="8" w:space="0"/>
              <w:left w:val="single" w:color="auto" w:sz="8" w:space="0"/>
              <w:bottom w:val="single" w:color="000000" w:sz="8" w:space="0"/>
              <w:right w:val="single" w:color="auto" w:sz="8" w:space="0"/>
            </w:tcBorders>
            <w:vAlign w:val="center"/>
          </w:tcPr>
          <w:p>
            <w:pPr>
              <w:rPr>
                <w:rFonts w:ascii="等线" w:hAnsi="等线" w:eastAsia="等线" w:cs="宋体"/>
                <w:b/>
                <w:bCs/>
                <w:color w:val="000000"/>
              </w:rPr>
            </w:pPr>
          </w:p>
        </w:tc>
        <w:tc>
          <w:tcPr>
            <w:tcW w:w="712"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b/>
                <w:bCs/>
                <w:color w:val="000000"/>
              </w:rPr>
            </w:pPr>
          </w:p>
        </w:tc>
        <w:tc>
          <w:tcPr>
            <w:tcW w:w="1364"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b/>
                <w:bCs/>
                <w:color w:val="000000"/>
              </w:rPr>
            </w:pPr>
          </w:p>
        </w:tc>
        <w:tc>
          <w:tcPr>
            <w:tcW w:w="4588"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b/>
                <w:bCs/>
                <w:color w:val="000000"/>
              </w:rPr>
            </w:pPr>
          </w:p>
        </w:tc>
        <w:tc>
          <w:tcPr>
            <w:tcW w:w="1961"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b/>
                <w:bCs/>
                <w:color w:val="000000"/>
              </w:rPr>
            </w:pPr>
          </w:p>
        </w:tc>
        <w:tc>
          <w:tcPr>
            <w:tcW w:w="236" w:type="dxa"/>
            <w:tcBorders>
              <w:top w:val="nil"/>
              <w:left w:val="nil"/>
              <w:bottom w:val="nil"/>
              <w:right w:val="nil"/>
            </w:tcBorders>
            <w:shd w:val="clear" w:color="auto" w:fill="auto"/>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66"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1</w:t>
            </w:r>
          </w:p>
        </w:tc>
        <w:tc>
          <w:tcPr>
            <w:tcW w:w="712"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登录退出</w:t>
            </w: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登录</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输入用户名/密码登录到网格化精准营销系统</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r>
              <w:rPr>
                <w:rFonts w:ascii="宋体" w:hAnsi="宋体" w:cs="宋体"/>
                <w:color w:val="000000"/>
                <w:sz w:val="22"/>
              </w:rPr>
              <w:t>需对接电子挎包登录体系</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2</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退出</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用户退出系统</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r>
              <w:rPr>
                <w:rFonts w:ascii="宋体" w:hAnsi="宋体" w:cs="宋体"/>
                <w:color w:val="000000"/>
                <w:sz w:val="22"/>
              </w:rPr>
              <w:t>需对接电子挎包登录体系</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3</w:t>
            </w:r>
          </w:p>
        </w:tc>
        <w:tc>
          <w:tcPr>
            <w:tcW w:w="712" w:type="dxa"/>
            <w:vMerge w:val="restart"/>
            <w:tcBorders>
              <w:top w:val="nil"/>
              <w:left w:val="single" w:color="auto" w:sz="8" w:space="0"/>
              <w:bottom w:val="single" w:color="000000" w:sz="8" w:space="0"/>
              <w:right w:val="single" w:color="auto" w:sz="8" w:space="0"/>
            </w:tcBorders>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默认首页</w:t>
            </w:r>
          </w:p>
        </w:tc>
        <w:tc>
          <w:tcPr>
            <w:tcW w:w="1364" w:type="dxa"/>
            <w:vMerge w:val="restart"/>
            <w:tcBorders>
              <w:top w:val="nil"/>
              <w:left w:val="nil"/>
              <w:bottom w:val="single" w:color="auto" w:sz="8" w:space="0"/>
              <w:right w:val="single" w:color="auto" w:sz="8"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营销活动统计</w:t>
            </w: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个人客户营销活动实时数量统计</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4</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vMerge w:val="continue"/>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个人客户营销活动实时进度统计</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5</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vMerge w:val="continue"/>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个人客户营销活动实时状态统计(基于各级机构维度）</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6</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vMerge w:val="continue"/>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个人客户营销任务实时状态统计(基于各级机构维度）</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7</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vMerge w:val="continue"/>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公司客户营销活动实时数量统计</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8</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vMerge w:val="continue"/>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公司客户营销活动实时进度统计</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9</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vMerge w:val="continue"/>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公司客户营销活动实时状态统计(基于各级机构维度）</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10</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vMerge w:val="continue"/>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公司客户营销任务实时状态统计(基于各级机构维度）</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11</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vMerge w:val="restart"/>
            <w:tcBorders>
              <w:top w:val="nil"/>
              <w:left w:val="nil"/>
              <w:bottom w:val="single" w:color="auto" w:sz="8" w:space="0"/>
              <w:right w:val="single" w:color="auto" w:sz="8"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客户维度统计</w:t>
            </w: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个人客户总量分类统计</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12</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vMerge w:val="continue"/>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个人客户产品分类统计</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13</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vMerge w:val="continue"/>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个人客户各类产品明细统计</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14</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vMerge w:val="continue"/>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公司客户总量分类统计</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15</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vMerge w:val="continue"/>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公司客户产品分类统计</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57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16</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vMerge w:val="continue"/>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公司客户各类产品明细统计</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098"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17</w:t>
            </w:r>
          </w:p>
        </w:tc>
        <w:tc>
          <w:tcPr>
            <w:tcW w:w="712" w:type="dxa"/>
            <w:tcBorders>
              <w:top w:val="nil"/>
              <w:left w:val="single" w:color="auto" w:sz="8" w:space="0"/>
              <w:right w:val="single" w:color="auto" w:sz="8" w:space="0"/>
            </w:tcBorders>
            <w:shd w:val="clear" w:color="auto" w:fill="auto"/>
            <w:vAlign w:val="center"/>
          </w:tcPr>
          <w:p>
            <w:pPr>
              <w:jc w:val="cente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基础网格</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1.实体</w:t>
            </w:r>
            <w:r>
              <w:rPr>
                <w:rFonts w:ascii="宋体" w:hAnsi="宋体" w:cs="宋体"/>
                <w:color w:val="000000"/>
                <w:sz w:val="22"/>
              </w:rPr>
              <w:t>网格：</w:t>
            </w:r>
            <w:r>
              <w:rPr>
                <w:rFonts w:hint="eastAsia" w:ascii="宋体" w:hAnsi="宋体" w:cs="宋体"/>
                <w:color w:val="000000"/>
                <w:sz w:val="22"/>
              </w:rPr>
              <w:t>系统提供以市</w:t>
            </w:r>
            <w:r>
              <w:rPr>
                <w:rFonts w:ascii="宋体" w:hAnsi="宋体" w:cs="宋体"/>
                <w:color w:val="000000"/>
                <w:sz w:val="22"/>
              </w:rPr>
              <w:t>、</w:t>
            </w:r>
            <w:r>
              <w:rPr>
                <w:rFonts w:hint="eastAsia" w:ascii="宋体" w:hAnsi="宋体" w:cs="宋体"/>
                <w:color w:val="000000"/>
                <w:sz w:val="22"/>
              </w:rPr>
              <w:t>区/县、街道/乡镇、社区/村、</w:t>
            </w:r>
            <w:r>
              <w:rPr>
                <w:rFonts w:ascii="宋体" w:hAnsi="宋体" w:cs="宋体"/>
                <w:color w:val="000000"/>
                <w:sz w:val="22"/>
              </w:rPr>
              <w:t>楼盘</w:t>
            </w:r>
            <w:r>
              <w:rPr>
                <w:rFonts w:hint="eastAsia" w:ascii="宋体" w:hAnsi="宋体" w:cs="宋体"/>
                <w:color w:val="000000"/>
                <w:sz w:val="22"/>
              </w:rPr>
              <w:t>/组等类型为基准的社区网格化分，由下级网格组成上级网格。也支持个性化编辑、删除功能。</w:t>
            </w:r>
            <w:r>
              <w:rPr>
                <w:rFonts w:ascii="宋体" w:hAnsi="宋体" w:cs="宋体"/>
                <w:color w:val="000000"/>
                <w:sz w:val="22"/>
              </w:rPr>
              <w:t>支持</w:t>
            </w:r>
            <w:r>
              <w:rPr>
                <w:rFonts w:hint="eastAsia" w:ascii="宋体" w:hAnsi="宋体" w:cs="宋体"/>
                <w:color w:val="000000"/>
                <w:sz w:val="22"/>
              </w:rPr>
              <w:t>分级</w:t>
            </w:r>
            <w:r>
              <w:rPr>
                <w:rFonts w:ascii="宋体" w:hAnsi="宋体" w:cs="宋体"/>
                <w:color w:val="000000"/>
                <w:sz w:val="22"/>
              </w:rPr>
              <w:t>权限管理</w:t>
            </w:r>
            <w:r>
              <w:rPr>
                <w:rFonts w:hint="eastAsia" w:ascii="宋体" w:hAnsi="宋体" w:cs="宋体"/>
                <w:color w:val="000000"/>
                <w:sz w:val="22"/>
              </w:rPr>
              <w:t>。</w:t>
            </w:r>
          </w:p>
          <w:p>
            <w:pPr>
              <w:rPr>
                <w:rFonts w:ascii="宋体" w:hAnsi="宋体" w:cs="宋体"/>
                <w:color w:val="000000"/>
                <w:sz w:val="22"/>
              </w:rPr>
            </w:pPr>
            <w:r>
              <w:rPr>
                <w:rFonts w:hint="eastAsia" w:ascii="宋体" w:hAnsi="宋体" w:cs="宋体"/>
                <w:color w:val="000000"/>
                <w:sz w:val="22"/>
              </w:rPr>
              <w:t>2.虚拟网格:系统提供以园区</w:t>
            </w:r>
            <w:r>
              <w:rPr>
                <w:rFonts w:ascii="宋体" w:hAnsi="宋体" w:cs="宋体"/>
                <w:color w:val="000000"/>
                <w:sz w:val="22"/>
              </w:rPr>
              <w:t>、商圈、</w:t>
            </w:r>
            <w:r>
              <w:rPr>
                <w:rFonts w:hint="eastAsia" w:ascii="宋体" w:hAnsi="宋体" w:cs="宋体"/>
                <w:color w:val="000000"/>
                <w:sz w:val="22"/>
              </w:rPr>
              <w:t>垂直行业</w:t>
            </w:r>
            <w:r>
              <w:rPr>
                <w:rFonts w:ascii="宋体" w:hAnsi="宋体" w:cs="宋体"/>
                <w:color w:val="000000"/>
                <w:sz w:val="22"/>
              </w:rPr>
              <w:t>、</w:t>
            </w:r>
            <w:r>
              <w:rPr>
                <w:rFonts w:hint="eastAsia" w:ascii="宋体" w:hAnsi="宋体" w:cs="宋体"/>
                <w:color w:val="000000"/>
                <w:sz w:val="22"/>
              </w:rPr>
              <w:t>供应链</w:t>
            </w:r>
            <w:r>
              <w:rPr>
                <w:rFonts w:ascii="宋体" w:hAnsi="宋体" w:cs="宋体"/>
                <w:color w:val="000000"/>
                <w:sz w:val="22"/>
              </w:rPr>
              <w:t>、</w:t>
            </w:r>
            <w:r>
              <w:rPr>
                <w:rFonts w:hint="eastAsia" w:ascii="宋体" w:hAnsi="宋体" w:cs="宋体"/>
                <w:color w:val="000000"/>
                <w:sz w:val="22"/>
              </w:rPr>
              <w:t>企业等类型为基准的社区网格化分，由下级网格组成上级网格。也支持个性化编辑、删除功能。</w:t>
            </w:r>
            <w:r>
              <w:rPr>
                <w:rFonts w:ascii="宋体" w:hAnsi="宋体" w:cs="宋体"/>
                <w:color w:val="000000"/>
                <w:sz w:val="22"/>
              </w:rPr>
              <w:t>支持</w:t>
            </w:r>
            <w:r>
              <w:rPr>
                <w:rFonts w:hint="eastAsia" w:ascii="宋体" w:hAnsi="宋体" w:cs="宋体"/>
                <w:color w:val="000000"/>
                <w:sz w:val="22"/>
              </w:rPr>
              <w:t>分级</w:t>
            </w:r>
            <w:r>
              <w:rPr>
                <w:rFonts w:ascii="宋体" w:hAnsi="宋体" w:cs="宋体"/>
                <w:color w:val="000000"/>
                <w:sz w:val="22"/>
              </w:rPr>
              <w:t>权限管理</w:t>
            </w:r>
            <w:r>
              <w:rPr>
                <w:rFonts w:hint="eastAsia" w:ascii="宋体" w:hAnsi="宋体" w:cs="宋体"/>
                <w:color w:val="000000"/>
                <w:sz w:val="22"/>
              </w:rPr>
              <w:t>。</w:t>
            </w:r>
          </w:p>
          <w:p>
            <w:pPr>
              <w:rPr>
                <w:rFonts w:ascii="宋体" w:hAnsi="宋体" w:cs="宋体"/>
                <w:color w:val="000000"/>
                <w:sz w:val="22"/>
              </w:rPr>
            </w:pPr>
            <w:r>
              <w:rPr>
                <w:rFonts w:hint="eastAsia" w:ascii="宋体" w:hAnsi="宋体" w:cs="宋体"/>
                <w:color w:val="000000"/>
                <w:sz w:val="22"/>
              </w:rPr>
              <w:t>3.可</w:t>
            </w:r>
            <w:r>
              <w:rPr>
                <w:rFonts w:ascii="宋体" w:hAnsi="宋体" w:cs="宋体"/>
                <w:color w:val="000000"/>
                <w:sz w:val="22"/>
              </w:rPr>
              <w:t>按</w:t>
            </w:r>
            <w:r>
              <w:rPr>
                <w:rFonts w:hint="eastAsia" w:ascii="宋体" w:hAnsi="宋体" w:cs="宋体"/>
                <w:color w:val="000000"/>
                <w:sz w:val="22"/>
              </w:rPr>
              <w:t>零售</w:t>
            </w:r>
            <w:r>
              <w:rPr>
                <w:rFonts w:ascii="宋体" w:hAnsi="宋体" w:cs="宋体"/>
                <w:color w:val="000000"/>
                <w:sz w:val="22"/>
              </w:rPr>
              <w:t>、</w:t>
            </w:r>
            <w:r>
              <w:rPr>
                <w:rFonts w:hint="eastAsia" w:ascii="宋体" w:hAnsi="宋体" w:cs="宋体"/>
                <w:color w:val="000000"/>
                <w:sz w:val="22"/>
              </w:rPr>
              <w:t>公司</w:t>
            </w:r>
            <w:r>
              <w:rPr>
                <w:rFonts w:ascii="宋体" w:hAnsi="宋体" w:cs="宋体"/>
                <w:color w:val="000000"/>
                <w:sz w:val="22"/>
              </w:rPr>
              <w:t>、小微等</w:t>
            </w:r>
            <w:r>
              <w:rPr>
                <w:rFonts w:hint="eastAsia" w:ascii="宋体" w:hAnsi="宋体" w:cs="宋体"/>
                <w:color w:val="000000"/>
                <w:sz w:val="22"/>
              </w:rPr>
              <w:t>条线</w:t>
            </w:r>
            <w:r>
              <w:rPr>
                <w:rFonts w:ascii="宋体" w:hAnsi="宋体" w:cs="宋体"/>
                <w:color w:val="000000"/>
                <w:sz w:val="22"/>
              </w:rPr>
              <w:t>维度分别展示</w:t>
            </w:r>
            <w:r>
              <w:rPr>
                <w:rFonts w:hint="eastAsia" w:ascii="宋体" w:hAnsi="宋体" w:cs="宋体"/>
                <w:color w:val="000000"/>
                <w:sz w:val="22"/>
              </w:rPr>
              <w:t>。</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06"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18</w:t>
            </w:r>
          </w:p>
        </w:tc>
        <w:tc>
          <w:tcPr>
            <w:tcW w:w="712" w:type="dxa"/>
            <w:vMerge w:val="restart"/>
            <w:tcBorders>
              <w:left w:val="single" w:color="auto" w:sz="8" w:space="0"/>
              <w:right w:val="single" w:color="auto" w:sz="8" w:space="0"/>
            </w:tcBorders>
            <w:vAlign w:val="center"/>
          </w:tcPr>
          <w:p>
            <w:pPr>
              <w:rPr>
                <w:rFonts w:ascii="宋体" w:hAnsi="宋体" w:cs="宋体"/>
                <w:color w:val="000000"/>
                <w:sz w:val="22"/>
              </w:rPr>
            </w:pPr>
            <w:r>
              <w:rPr>
                <w:rFonts w:hint="eastAsia" w:ascii="宋体" w:hAnsi="宋体" w:cs="宋体"/>
                <w:color w:val="000000"/>
                <w:sz w:val="22"/>
              </w:rPr>
              <w:t>网格</w:t>
            </w:r>
            <w:r>
              <w:rPr>
                <w:rFonts w:ascii="宋体" w:hAnsi="宋体" w:cs="宋体"/>
                <w:color w:val="000000"/>
                <w:sz w:val="22"/>
              </w:rPr>
              <w:t>管理</w:t>
            </w: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网格设置</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支持新增、编辑、删除各级机构网格功能，可动态分配客户经理网格，</w:t>
            </w:r>
            <w:r>
              <w:rPr>
                <w:rFonts w:ascii="宋体" w:hAnsi="宋体" w:cs="宋体"/>
                <w:color w:val="000000"/>
                <w:sz w:val="22"/>
              </w:rPr>
              <w:t>根据</w:t>
            </w:r>
            <w:r>
              <w:rPr>
                <w:rFonts w:hint="eastAsia" w:ascii="宋体" w:hAnsi="宋体" w:cs="宋体"/>
                <w:color w:val="000000"/>
                <w:sz w:val="22"/>
              </w:rPr>
              <w:t>分级</w:t>
            </w:r>
            <w:r>
              <w:rPr>
                <w:rFonts w:ascii="宋体" w:hAnsi="宋体" w:cs="宋体"/>
                <w:color w:val="000000"/>
                <w:sz w:val="22"/>
              </w:rPr>
              <w:t>权限</w:t>
            </w:r>
            <w:r>
              <w:rPr>
                <w:rFonts w:hint="eastAsia" w:ascii="宋体" w:hAnsi="宋体" w:cs="宋体"/>
                <w:color w:val="000000"/>
                <w:sz w:val="22"/>
              </w:rPr>
              <w:t>分级</w:t>
            </w:r>
            <w:r>
              <w:rPr>
                <w:rFonts w:ascii="宋体" w:hAnsi="宋体" w:cs="宋体"/>
                <w:color w:val="000000"/>
                <w:sz w:val="22"/>
              </w:rPr>
              <w:t>展示</w:t>
            </w:r>
            <w:r>
              <w:rPr>
                <w:rFonts w:hint="eastAsia" w:ascii="宋体" w:hAnsi="宋体" w:cs="宋体"/>
                <w:color w:val="000000"/>
                <w:sz w:val="22"/>
              </w:rPr>
              <w:t>，可支持百度关键字搜索。</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23"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ascii="宋体" w:hAnsi="宋体" w:cs="宋体"/>
                <w:color w:val="000000"/>
                <w:sz w:val="22"/>
              </w:rPr>
              <w:t>19</w:t>
            </w:r>
          </w:p>
        </w:tc>
        <w:tc>
          <w:tcPr>
            <w:tcW w:w="712" w:type="dxa"/>
            <w:vMerge w:val="continue"/>
            <w:tcBorders>
              <w:left w:val="single" w:color="auto"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网格</w:t>
            </w:r>
            <w:r>
              <w:rPr>
                <w:rFonts w:ascii="宋体" w:hAnsi="宋体" w:cs="宋体"/>
                <w:color w:val="000000"/>
                <w:sz w:val="22"/>
              </w:rPr>
              <w:t>评级</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根据</w:t>
            </w:r>
            <w:r>
              <w:rPr>
                <w:rFonts w:ascii="宋体" w:hAnsi="宋体" w:cs="宋体"/>
                <w:color w:val="000000"/>
                <w:sz w:val="22"/>
              </w:rPr>
              <w:t>网格内资源</w:t>
            </w:r>
            <w:r>
              <w:rPr>
                <w:rFonts w:hint="eastAsia" w:ascii="宋体" w:hAnsi="宋体" w:cs="宋体"/>
                <w:color w:val="000000"/>
                <w:sz w:val="22"/>
              </w:rPr>
              <w:t>价值</w:t>
            </w:r>
            <w:r>
              <w:rPr>
                <w:rFonts w:ascii="宋体" w:hAnsi="宋体" w:cs="宋体"/>
                <w:color w:val="000000"/>
                <w:sz w:val="22"/>
              </w:rPr>
              <w:t>、</w:t>
            </w:r>
            <w:r>
              <w:rPr>
                <w:rFonts w:hint="eastAsia" w:ascii="宋体" w:hAnsi="宋体" w:cs="宋体"/>
                <w:color w:val="000000"/>
                <w:sz w:val="22"/>
              </w:rPr>
              <w:t>开发</w:t>
            </w:r>
            <w:r>
              <w:rPr>
                <w:rFonts w:ascii="宋体" w:hAnsi="宋体" w:cs="宋体"/>
                <w:color w:val="000000"/>
                <w:sz w:val="22"/>
              </w:rPr>
              <w:t>难易等维度</w:t>
            </w:r>
            <w:r>
              <w:rPr>
                <w:rFonts w:hint="eastAsia" w:ascii="宋体" w:hAnsi="宋体" w:cs="宋体"/>
                <w:color w:val="000000"/>
                <w:sz w:val="22"/>
              </w:rPr>
              <w:t>对</w:t>
            </w:r>
            <w:r>
              <w:rPr>
                <w:rFonts w:ascii="宋体" w:hAnsi="宋体" w:cs="宋体"/>
                <w:color w:val="000000"/>
                <w:sz w:val="22"/>
              </w:rPr>
              <w:t>网格进行评级</w:t>
            </w:r>
            <w:r>
              <w:rPr>
                <w:rFonts w:hint="eastAsia" w:ascii="宋体" w:hAnsi="宋体" w:cs="宋体"/>
                <w:color w:val="000000"/>
                <w:sz w:val="22"/>
              </w:rPr>
              <w:t>（根据行内</w:t>
            </w:r>
            <w:r>
              <w:rPr>
                <w:rFonts w:ascii="宋体" w:hAnsi="宋体" w:cs="宋体"/>
                <w:color w:val="000000"/>
                <w:sz w:val="22"/>
              </w:rPr>
              <w:t>要求的维度自动评级</w:t>
            </w:r>
            <w:r>
              <w:rPr>
                <w:rFonts w:hint="eastAsia" w:ascii="宋体" w:hAnsi="宋体" w:cs="宋体"/>
                <w:color w:val="000000"/>
                <w:sz w:val="22"/>
              </w:rPr>
              <w:t>）。</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w:t>
            </w:r>
            <w:r>
              <w:rPr>
                <w:rFonts w:ascii="宋体" w:hAnsi="宋体" w:cs="宋体"/>
                <w:color w:val="000000"/>
                <w:sz w:val="22"/>
              </w:rPr>
              <w:t>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23"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20</w:t>
            </w:r>
          </w:p>
        </w:tc>
        <w:tc>
          <w:tcPr>
            <w:tcW w:w="712" w:type="dxa"/>
            <w:vMerge w:val="continue"/>
            <w:tcBorders>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网格</w:t>
            </w:r>
            <w:r>
              <w:rPr>
                <w:rFonts w:ascii="宋体" w:hAnsi="宋体" w:cs="宋体"/>
                <w:color w:val="000000"/>
                <w:sz w:val="22"/>
              </w:rPr>
              <w:t>移交</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支持网格内</w:t>
            </w:r>
            <w:r>
              <w:rPr>
                <w:rFonts w:ascii="宋体" w:hAnsi="宋体" w:cs="宋体"/>
                <w:color w:val="000000"/>
                <w:sz w:val="22"/>
              </w:rPr>
              <w:t>资源在客户经理</w:t>
            </w:r>
            <w:r>
              <w:rPr>
                <w:rFonts w:hint="eastAsia" w:ascii="宋体" w:hAnsi="宋体" w:cs="宋体"/>
                <w:color w:val="000000"/>
                <w:sz w:val="22"/>
              </w:rPr>
              <w:t>之间</w:t>
            </w:r>
            <w:r>
              <w:rPr>
                <w:rFonts w:ascii="宋体" w:hAnsi="宋体" w:cs="宋体"/>
                <w:color w:val="000000"/>
                <w:sz w:val="22"/>
              </w:rPr>
              <w:t>的移交</w:t>
            </w:r>
            <w:r>
              <w:rPr>
                <w:rFonts w:hint="eastAsia" w:ascii="宋体" w:hAnsi="宋体" w:cs="宋体"/>
                <w:color w:val="000000"/>
                <w:sz w:val="22"/>
              </w:rPr>
              <w:t>工作。</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23"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21</w:t>
            </w:r>
          </w:p>
        </w:tc>
        <w:tc>
          <w:tcPr>
            <w:tcW w:w="712" w:type="dxa"/>
            <w:tcBorders>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我的网格</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根据权限展现已设置的各级网格区域，与移动端联动查询，可查看网格概要、我行网点、各类经济单元、正式/潜在客户、任务、关注信息，并支持各类信息在地图叠加。</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23"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22</w:t>
            </w:r>
          </w:p>
        </w:tc>
        <w:tc>
          <w:tcPr>
            <w:tcW w:w="712" w:type="dxa"/>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r>
              <w:rPr>
                <w:rFonts w:hint="eastAsia" w:ascii="宋体" w:hAnsi="宋体" w:cs="宋体"/>
                <w:color w:val="000000"/>
                <w:sz w:val="22"/>
              </w:rPr>
              <w:t>地图</w:t>
            </w:r>
            <w:r>
              <w:rPr>
                <w:rFonts w:ascii="宋体" w:hAnsi="宋体" w:cs="宋体"/>
                <w:color w:val="000000"/>
                <w:sz w:val="22"/>
              </w:rPr>
              <w:t>平</w:t>
            </w:r>
            <w:r>
              <w:rPr>
                <w:rFonts w:hint="eastAsia" w:ascii="宋体" w:hAnsi="宋体" w:cs="宋体"/>
                <w:color w:val="000000"/>
                <w:sz w:val="22"/>
              </w:rPr>
              <w:t>台</w:t>
            </w: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地图</w:t>
            </w:r>
            <w:r>
              <w:rPr>
                <w:rFonts w:ascii="宋体" w:hAnsi="宋体" w:cs="宋体"/>
                <w:color w:val="000000"/>
                <w:sz w:val="22"/>
              </w:rPr>
              <w:t>平台</w:t>
            </w:r>
            <w:r>
              <w:rPr>
                <w:rFonts w:hint="eastAsia" w:ascii="宋体" w:hAnsi="宋体" w:cs="宋体"/>
                <w:color w:val="000000"/>
                <w:sz w:val="22"/>
              </w:rPr>
              <w:t>选择</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系统</w:t>
            </w:r>
            <w:r>
              <w:rPr>
                <w:rFonts w:ascii="宋体" w:hAnsi="宋体" w:cs="宋体"/>
                <w:color w:val="000000"/>
                <w:sz w:val="22"/>
              </w:rPr>
              <w:t>兼容百度、高德等主流地图平台</w:t>
            </w:r>
            <w:r>
              <w:rPr>
                <w:rFonts w:hint="eastAsia" w:ascii="宋体" w:hAnsi="宋体" w:cs="宋体"/>
                <w:color w:val="000000"/>
                <w:sz w:val="22"/>
              </w:rPr>
              <w:t>，</w:t>
            </w:r>
            <w:r>
              <w:rPr>
                <w:rFonts w:ascii="宋体" w:hAnsi="宋体" w:cs="宋体"/>
                <w:color w:val="000000"/>
                <w:sz w:val="22"/>
              </w:rPr>
              <w:t>支持</w:t>
            </w:r>
            <w:r>
              <w:rPr>
                <w:rFonts w:hint="eastAsia" w:ascii="宋体" w:hAnsi="宋体" w:cs="宋体"/>
                <w:color w:val="000000"/>
                <w:sz w:val="22"/>
              </w:rPr>
              <w:t>在</w:t>
            </w:r>
            <w:r>
              <w:rPr>
                <w:rFonts w:ascii="宋体" w:hAnsi="宋体" w:cs="宋体"/>
                <w:color w:val="000000"/>
                <w:sz w:val="22"/>
              </w:rPr>
              <w:t>地图平台中</w:t>
            </w:r>
            <w:r>
              <w:rPr>
                <w:rFonts w:hint="eastAsia" w:ascii="宋体" w:hAnsi="宋体" w:cs="宋体"/>
                <w:color w:val="000000"/>
                <w:sz w:val="22"/>
              </w:rPr>
              <w:t>根据</w:t>
            </w:r>
            <w:r>
              <w:rPr>
                <w:rFonts w:ascii="宋体" w:hAnsi="宋体" w:cs="宋体"/>
                <w:color w:val="000000"/>
                <w:sz w:val="22"/>
              </w:rPr>
              <w:t>业务</w:t>
            </w:r>
            <w:r>
              <w:rPr>
                <w:rFonts w:hint="eastAsia" w:ascii="宋体" w:hAnsi="宋体" w:cs="宋体"/>
                <w:color w:val="000000"/>
                <w:sz w:val="22"/>
              </w:rPr>
              <w:t>需求</w:t>
            </w:r>
            <w:r>
              <w:rPr>
                <w:rFonts w:ascii="宋体" w:hAnsi="宋体" w:cs="宋体"/>
                <w:color w:val="000000"/>
                <w:sz w:val="22"/>
              </w:rPr>
              <w:t>进行</w:t>
            </w:r>
            <w:r>
              <w:rPr>
                <w:rFonts w:hint="eastAsia" w:ascii="宋体" w:hAnsi="宋体" w:cs="宋体"/>
                <w:color w:val="000000"/>
                <w:sz w:val="22"/>
              </w:rPr>
              <w:t>标注</w:t>
            </w:r>
            <w:r>
              <w:rPr>
                <w:rFonts w:ascii="宋体" w:hAnsi="宋体" w:cs="宋体"/>
                <w:color w:val="000000"/>
                <w:sz w:val="22"/>
              </w:rPr>
              <w:t>、编辑</w:t>
            </w:r>
            <w:r>
              <w:rPr>
                <w:rFonts w:hint="eastAsia" w:ascii="宋体" w:hAnsi="宋体" w:cs="宋体"/>
                <w:color w:val="000000"/>
                <w:sz w:val="22"/>
              </w:rPr>
              <w:t>、</w:t>
            </w:r>
            <w:r>
              <w:rPr>
                <w:rFonts w:ascii="宋体" w:hAnsi="宋体" w:cs="宋体"/>
                <w:color w:val="000000"/>
                <w:sz w:val="22"/>
              </w:rPr>
              <w:t>展示</w:t>
            </w:r>
            <w:r>
              <w:rPr>
                <w:rFonts w:hint="eastAsia" w:ascii="宋体" w:hAnsi="宋体" w:cs="宋体"/>
                <w:color w:val="000000"/>
                <w:sz w:val="22"/>
              </w:rPr>
              <w:t>。</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23"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23</w:t>
            </w:r>
          </w:p>
        </w:tc>
        <w:tc>
          <w:tcPr>
            <w:tcW w:w="712" w:type="dxa"/>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r>
              <w:rPr>
                <w:rFonts w:hint="eastAsia" w:ascii="宋体" w:hAnsi="宋体" w:cs="宋体"/>
                <w:color w:val="000000"/>
                <w:sz w:val="22"/>
              </w:rPr>
              <w:t>网格</w:t>
            </w:r>
            <w:r>
              <w:rPr>
                <w:rFonts w:ascii="宋体" w:hAnsi="宋体" w:cs="宋体"/>
                <w:color w:val="000000"/>
                <w:sz w:val="22"/>
              </w:rPr>
              <w:t>三员管理</w:t>
            </w: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网格</w:t>
            </w:r>
            <w:r>
              <w:rPr>
                <w:rFonts w:ascii="宋体" w:hAnsi="宋体" w:cs="宋体"/>
                <w:color w:val="000000"/>
                <w:sz w:val="22"/>
              </w:rPr>
              <w:t>三员管理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支持</w:t>
            </w:r>
            <w:r>
              <w:rPr>
                <w:rFonts w:ascii="宋体" w:hAnsi="宋体" w:cs="宋体"/>
                <w:color w:val="000000"/>
                <w:sz w:val="22"/>
              </w:rPr>
              <w:t>金融三员</w:t>
            </w:r>
            <w:r>
              <w:rPr>
                <w:rFonts w:hint="eastAsia" w:ascii="宋体" w:hAnsi="宋体" w:cs="宋体"/>
                <w:color w:val="000000"/>
                <w:sz w:val="22"/>
              </w:rPr>
              <w:t>（外部）</w:t>
            </w:r>
            <w:r>
              <w:rPr>
                <w:rFonts w:ascii="宋体" w:hAnsi="宋体" w:cs="宋体"/>
                <w:color w:val="000000"/>
                <w:sz w:val="22"/>
              </w:rPr>
              <w:t>的创建、</w:t>
            </w:r>
            <w:r>
              <w:rPr>
                <w:rFonts w:hint="eastAsia" w:ascii="宋体" w:hAnsi="宋体" w:cs="宋体"/>
                <w:color w:val="000000"/>
                <w:sz w:val="22"/>
              </w:rPr>
              <w:t>修改</w:t>
            </w:r>
            <w:r>
              <w:rPr>
                <w:rFonts w:ascii="宋体" w:hAnsi="宋体" w:cs="宋体"/>
                <w:color w:val="000000"/>
                <w:sz w:val="22"/>
              </w:rPr>
              <w:t>、删除</w:t>
            </w:r>
            <w:r>
              <w:rPr>
                <w:rFonts w:hint="eastAsia" w:ascii="宋体" w:hAnsi="宋体" w:cs="宋体"/>
                <w:color w:val="000000"/>
                <w:sz w:val="22"/>
              </w:rPr>
              <w:t>；根据</w:t>
            </w:r>
            <w:r>
              <w:rPr>
                <w:rFonts w:ascii="宋体" w:hAnsi="宋体" w:cs="宋体"/>
                <w:color w:val="000000"/>
                <w:sz w:val="22"/>
              </w:rPr>
              <w:t>权限等级，金融三员</w:t>
            </w:r>
            <w:r>
              <w:rPr>
                <w:rFonts w:hint="eastAsia" w:ascii="宋体" w:hAnsi="宋体" w:cs="宋体"/>
                <w:color w:val="000000"/>
                <w:sz w:val="22"/>
              </w:rPr>
              <w:t>可进行</w:t>
            </w:r>
            <w:r>
              <w:rPr>
                <w:rFonts w:ascii="宋体" w:hAnsi="宋体" w:cs="宋体"/>
                <w:color w:val="000000"/>
                <w:sz w:val="22"/>
              </w:rPr>
              <w:t>录入、走访</w:t>
            </w:r>
            <w:r>
              <w:rPr>
                <w:rFonts w:hint="eastAsia" w:ascii="宋体" w:hAnsi="宋体" w:cs="宋体"/>
                <w:color w:val="000000"/>
                <w:sz w:val="22"/>
              </w:rPr>
              <w:t>、</w:t>
            </w:r>
            <w:r>
              <w:rPr>
                <w:rFonts w:ascii="宋体" w:hAnsi="宋体" w:cs="宋体"/>
                <w:color w:val="000000"/>
                <w:sz w:val="22"/>
              </w:rPr>
              <w:t>开展营销活动等</w:t>
            </w:r>
            <w:r>
              <w:rPr>
                <w:rFonts w:hint="eastAsia" w:ascii="宋体" w:hAnsi="宋体" w:cs="宋体"/>
                <w:color w:val="000000"/>
                <w:sz w:val="22"/>
              </w:rPr>
              <w:t>，</w:t>
            </w:r>
            <w:r>
              <w:rPr>
                <w:rFonts w:ascii="宋体" w:hAnsi="宋体" w:cs="宋体"/>
                <w:color w:val="000000"/>
                <w:sz w:val="22"/>
              </w:rPr>
              <w:t>支持</w:t>
            </w:r>
            <w:r>
              <w:rPr>
                <w:rFonts w:hint="eastAsia" w:ascii="宋体" w:hAnsi="宋体" w:cs="宋体"/>
                <w:color w:val="000000"/>
                <w:sz w:val="22"/>
              </w:rPr>
              <w:t>相应</w:t>
            </w:r>
            <w:r>
              <w:rPr>
                <w:rFonts w:ascii="宋体" w:hAnsi="宋体" w:cs="宋体"/>
                <w:color w:val="000000"/>
                <w:sz w:val="22"/>
              </w:rPr>
              <w:t>数据实时查询。</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663"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24</w:t>
            </w:r>
          </w:p>
        </w:tc>
        <w:tc>
          <w:tcPr>
            <w:tcW w:w="712"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客户管理</w:t>
            </w: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个人正式客户管理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系统按客户管户关系、管辖网格两种维度展示个人正式客户列表，可在此页面对权限范围内客户地址解析、地址纠偏、批量分配归属网格、并可查看客户详情页面。</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209"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25</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个人潜在客户管理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系统按客户管户关系、管辖网格两种维度展示个人潜在客户列表，可在此页面对权限范围内客户地址纠偏、编辑、删除。</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372"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26</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公司正式客户管理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系统按客户管户关系、管辖网格两种维度展示个人正式客户列表，可在此页面对权限范围内客户地址解析、地址纠偏、批量分配归属网格、提供展示客户详情接口。</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072"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27</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公司潜在客户管理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系统按客户管户关系、管辖网格两种维度展示公司潜在客户列表，可在此页面对权限范围内客户地址纠偏、编辑、删除。</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90"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28</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名单模版创建</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根据客户不同数据导入要求创建模版，并配置该模版对应的字段及相关属性；支持名单模版新增、编辑、删除。</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2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29</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名单模板导入</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提供模版查询、模版导出查看、模板数据导入功能。支持名单导入预览、校验后提交。导入后</w:t>
            </w:r>
            <w:r>
              <w:rPr>
                <w:rFonts w:ascii="宋体" w:hAnsi="宋体" w:cs="宋体"/>
                <w:color w:val="000000"/>
                <w:sz w:val="22"/>
              </w:rPr>
              <w:t>对客户进行分析，</w:t>
            </w:r>
            <w:r>
              <w:rPr>
                <w:rFonts w:hint="eastAsia" w:ascii="宋体" w:hAnsi="宋体" w:cs="宋体"/>
                <w:color w:val="000000"/>
                <w:sz w:val="22"/>
              </w:rPr>
              <w:t>结合</w:t>
            </w:r>
            <w:r>
              <w:rPr>
                <w:rFonts w:ascii="宋体" w:hAnsi="宋体" w:cs="宋体"/>
                <w:color w:val="000000"/>
                <w:sz w:val="22"/>
              </w:rPr>
              <w:t>行内、外部数据，</w:t>
            </w:r>
            <w:r>
              <w:rPr>
                <w:rFonts w:hint="eastAsia" w:ascii="宋体" w:hAnsi="宋体" w:cs="宋体"/>
                <w:color w:val="000000"/>
                <w:sz w:val="22"/>
              </w:rPr>
              <w:t>定义</w:t>
            </w:r>
            <w:r>
              <w:rPr>
                <w:rFonts w:ascii="宋体" w:hAnsi="宋体" w:cs="宋体"/>
                <w:color w:val="000000"/>
                <w:sz w:val="22"/>
              </w:rPr>
              <w:t>标签</w:t>
            </w:r>
            <w:r>
              <w:rPr>
                <w:rFonts w:hint="eastAsia" w:ascii="宋体" w:hAnsi="宋体" w:cs="宋体"/>
                <w:color w:val="000000"/>
                <w:sz w:val="22"/>
              </w:rPr>
              <w:t>，</w:t>
            </w:r>
            <w:r>
              <w:rPr>
                <w:rFonts w:ascii="宋体" w:hAnsi="宋体" w:cs="宋体"/>
                <w:color w:val="000000"/>
                <w:sz w:val="22"/>
              </w:rPr>
              <w:t>统一纳入正式客户或潜客管理。</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302"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30</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名单数据查询</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对已经导入数据可按照导入时间段、导入人员、模板名称、批次名称等查询，提供查看导入数据详情、编辑/更新导入数据模板名称、地址解析、保存名单客群功能。</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070"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31</w:t>
            </w:r>
          </w:p>
        </w:tc>
        <w:tc>
          <w:tcPr>
            <w:tcW w:w="712"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客群管理</w:t>
            </w: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个人正式客群管理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根据数据权限、客户标签实时筛选并创建客群，客群预览含管户关系、管辖网格两种维度。客群分公共客群、私有客群两类。</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168"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32</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个人潜在客群管理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根据数据权限、客户标签实时筛选并创建客群，客群预览含管户关系、管辖网格两种维度。客群分公共客群、私有客群两类。</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65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33</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个人名单客群管理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支持客群查看，并支持名单客群创建营销活动。</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089"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34</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个人业务客群审核</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具有客群审核权限的用户可在此页面查看客群审核状态、对未审核客群进行审核或驳回并查看审核日志。</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30"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35</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公司正式客群管理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根据数据权限、客户标签实时筛选并创建客群，客群预览含管户关系、管辖网格两种维度。客群分公共客群、私有客群两类。</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08"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36</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公司潜在客群管理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根据数据权限、客户标签实时筛选并创建客群，客群预览含管户关系、管辖网格两种维度。客群分公共客群、私有客群两类。</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751"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37</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公司名单客群管理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支持客群查看，并支持名单客群创建营销活动。</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010"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38</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公司业务客群审核</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具有客群审核权限的用户可在此页面查看客群审核状态、对未审核客群进行审核或驳回并查看审核日志。</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483"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39</w:t>
            </w:r>
          </w:p>
        </w:tc>
        <w:tc>
          <w:tcPr>
            <w:tcW w:w="712"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营销管理（名单制营销）</w:t>
            </w: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个人营销活动创建</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支持各级机构针对特定客群、执行机构、产品、营销方式、活动规则进行灵活组合创建营销活动。系统对各营销活动可定制不同的营销活动采集信息模版、反馈信息模版。</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192"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40</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个人营销活动查询</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对已创建活动通过名称、发起机构、活动状态进行查询，默认按活动开始时间倒序查询。支持查看活动创建详情、编辑（未审核、审核不通过状态）、生成任务（已审核通过状态）、删除。</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492"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41</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个人营销活动审核</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具有客群审核权限的用户可在此页面查看营销活动审核状态、对未审核的营销活动进行审核或驳回并查看审核日志。对已创建活动通过名称、发起机构、审核状态进行查询，默认按未审核活动开始时间倒序查询。</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432"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42</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个人营销任务管理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针对各营销活动生成的营销任务，按照客户名称、分配状态、执行机构、任务状态查询，对未分配活动可选中分配也可全量分配，分配规则可以是平均分配也可按比例分配。针对单个任务可查看任务详情，包括任务基本信息、采集信息（移动端配合）、反馈信息（移动端配合），支持任务认领、删除功能。</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389"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43</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个人营销活动执行统计</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支持按执行机构查询管辖范围内客户经理营销活动完成情况，包括每位客户经理已完成任务数、分配任务总数、完成率，并按照已完成数量进行排名。根据参与</w:t>
            </w:r>
            <w:r>
              <w:rPr>
                <w:rFonts w:ascii="宋体" w:hAnsi="宋体" w:cs="宋体"/>
                <w:color w:val="000000"/>
                <w:sz w:val="22"/>
              </w:rPr>
              <w:t>客群，作出活动成效分析。</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65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44</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公司营销活动创建</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支持各级机构针对特定客群、执行机构、产品、营销方式、活动规则进行灵活组合创建营销活动。系统对各营销活动可定制不同的营销活动采集信息模版、反馈信息模版。</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406"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45</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公司营销活动查询</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对已创建活动通过名称、发起机构、活动状态进行查询，默认按活动开始时间倒序查询。支持查看活动创建详情、编辑（未审核、审核不通过状态）、生成任务（已审核通过状态）、删除。</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369"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46</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公司营销活动审核</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具有客群审核权限的用户可在此页面查看营销活动审核状态、对未审核的营销活动进行审核或驳回并查看审核日志。对已创建活动通过名称、发起机构、审核状态进行查询，默认按未审核活动开始时间倒序查询。</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2418"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47</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公司营销任务管理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针对各营销活动生成的营销任务，按照客户名称、分配状态、执行机构、任务状态查询，对未分配活动可选中分配也可全量分配，分配规则可以是平均分配也可按比例分配。针对单个任务可查看任务详情，包括任务基本信息、采集信息（移动端配合）、反馈信息（移动端配合），支持任务认领、删除功能。</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90"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48</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公司营销活动执行统计</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支持按执行机构查询管辖范围内客户经理营销活动完成情况，包括每位客户经理已完成任务数、分配任务总数、完成率，并按照已完成数量进行排名。根据参与</w:t>
            </w:r>
            <w:r>
              <w:rPr>
                <w:rFonts w:ascii="宋体" w:hAnsi="宋体" w:cs="宋体"/>
                <w:color w:val="000000"/>
                <w:sz w:val="22"/>
              </w:rPr>
              <w:t>客群，作出活动成效分析。</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90"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49</w:t>
            </w:r>
          </w:p>
        </w:tc>
        <w:tc>
          <w:tcPr>
            <w:tcW w:w="712" w:type="dxa"/>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线上营销活动管理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线上营销活动配置以及发起通过网格系统发起，通过接口推送至线上数字化平台</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646"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50</w:t>
            </w:r>
          </w:p>
        </w:tc>
        <w:tc>
          <w:tcPr>
            <w:tcW w:w="71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产品管理</w:t>
            </w: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产品管理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本模块对我行销售的各产品基本信息等进行管理，满足营销过程管理对产品信息的需要</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一阶段,调用</w:t>
            </w:r>
            <w:r>
              <w:rPr>
                <w:rFonts w:ascii="宋体" w:hAnsi="宋体" w:cs="宋体"/>
                <w:color w:val="000000"/>
                <w:sz w:val="22"/>
              </w:rPr>
              <w:t>电子挎包产品</w:t>
            </w:r>
            <w:r>
              <w:rPr>
                <w:rFonts w:hint="eastAsia" w:ascii="宋体" w:hAnsi="宋体" w:cs="宋体"/>
                <w:color w:val="000000"/>
                <w:sz w:val="22"/>
              </w:rPr>
              <w:t>管理</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5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51</w:t>
            </w:r>
          </w:p>
        </w:tc>
        <w:tc>
          <w:tcPr>
            <w:tcW w:w="712" w:type="dxa"/>
            <w:vMerge w:val="restart"/>
            <w:tcBorders>
              <w:top w:val="nil"/>
              <w:left w:val="single" w:color="auto" w:sz="8"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统计分析/大屏展示</w:t>
            </w:r>
          </w:p>
        </w:tc>
        <w:tc>
          <w:tcPr>
            <w:tcW w:w="1364" w:type="dxa"/>
            <w:tcBorders>
              <w:top w:val="nil"/>
              <w:left w:val="single" w:color="auto" w:sz="4" w:space="0"/>
              <w:bottom w:val="single" w:color="auto" w:sz="8" w:space="0"/>
              <w:right w:val="single" w:color="auto" w:sz="8" w:space="0"/>
            </w:tcBorders>
            <w:shd w:val="clear" w:color="auto" w:fill="auto"/>
            <w:vAlign w:val="center"/>
          </w:tcPr>
          <w:p>
            <w:pPr>
              <w:jc w:val="center"/>
              <w:rPr>
                <w:rFonts w:ascii="宋体" w:hAnsi="宋体" w:cs="宋体"/>
                <w:color w:val="000000"/>
              </w:rPr>
            </w:pPr>
            <w:r>
              <w:rPr>
                <w:rFonts w:hint="eastAsia" w:ascii="宋体" w:hAnsi="宋体" w:cs="宋体"/>
                <w:color w:val="000000"/>
              </w:rPr>
              <w:t>领导驾驶舱</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rPr>
            </w:pPr>
            <w:r>
              <w:rPr>
                <w:rFonts w:hint="eastAsia" w:ascii="宋体" w:hAnsi="宋体" w:cs="宋体"/>
                <w:color w:val="000000"/>
              </w:rPr>
              <w:t>显示单项营销业绩排名、总营销业绩排名以及每日变动情况</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一阶段，即可在网格化系统中展示，也支持在“数据</w:t>
            </w:r>
            <w:r>
              <w:rPr>
                <w:rFonts w:ascii="宋体" w:hAnsi="宋体" w:cs="宋体"/>
                <w:color w:val="000000"/>
                <w:sz w:val="22"/>
              </w:rPr>
              <w:t>看板</w:t>
            </w:r>
            <w:r>
              <w:rPr>
                <w:rFonts w:hint="eastAsia" w:ascii="宋体" w:hAnsi="宋体" w:cs="宋体"/>
                <w:color w:val="000000"/>
                <w:sz w:val="22"/>
              </w:rPr>
              <w:t>”中</w:t>
            </w:r>
            <w:r>
              <w:rPr>
                <w:rFonts w:ascii="宋体" w:hAnsi="宋体" w:cs="宋体"/>
                <w:color w:val="000000"/>
                <w:sz w:val="22"/>
              </w:rPr>
              <w:t>展示</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695" w:hRule="atLeast"/>
        </w:trPr>
        <w:tc>
          <w:tcPr>
            <w:tcW w:w="697" w:type="dxa"/>
            <w:tcBorders>
              <w:top w:val="nil"/>
              <w:left w:val="single" w:color="auto" w:sz="8" w:space="0"/>
              <w:bottom w:val="single" w:color="auto" w:sz="4"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52</w:t>
            </w:r>
          </w:p>
        </w:tc>
        <w:tc>
          <w:tcPr>
            <w:tcW w:w="712" w:type="dxa"/>
            <w:vMerge w:val="continue"/>
            <w:tcBorders>
              <w:left w:val="single" w:color="auto" w:sz="8" w:space="0"/>
              <w:right w:val="single" w:color="auto" w:sz="4" w:space="0"/>
            </w:tcBorders>
            <w:shd w:val="clear" w:color="auto" w:fill="auto"/>
            <w:vAlign w:val="center"/>
          </w:tcPr>
          <w:p>
            <w:pPr>
              <w:jc w:val="center"/>
              <w:rPr>
                <w:rFonts w:ascii="宋体" w:hAnsi="宋体" w:cs="宋体"/>
                <w:color w:val="000000"/>
              </w:rPr>
            </w:pPr>
          </w:p>
        </w:tc>
        <w:tc>
          <w:tcPr>
            <w:tcW w:w="1364" w:type="dxa"/>
            <w:tcBorders>
              <w:top w:val="nil"/>
              <w:left w:val="single" w:color="auto" w:sz="4" w:space="0"/>
              <w:bottom w:val="single" w:color="auto" w:sz="4" w:space="0"/>
              <w:right w:val="single" w:color="auto" w:sz="8" w:space="0"/>
            </w:tcBorders>
            <w:shd w:val="clear" w:color="auto" w:fill="auto"/>
            <w:vAlign w:val="center"/>
          </w:tcPr>
          <w:p>
            <w:pPr>
              <w:jc w:val="center"/>
              <w:rPr>
                <w:rFonts w:ascii="宋体" w:hAnsi="宋体" w:cs="宋体"/>
                <w:color w:val="000000"/>
              </w:rPr>
            </w:pPr>
            <w:r>
              <w:rPr>
                <w:rFonts w:hint="eastAsia" w:ascii="宋体" w:hAnsi="宋体" w:cs="宋体"/>
                <w:color w:val="000000"/>
              </w:rPr>
              <w:t>领导战略地图</w:t>
            </w:r>
          </w:p>
        </w:tc>
        <w:tc>
          <w:tcPr>
            <w:tcW w:w="4588" w:type="dxa"/>
            <w:tcBorders>
              <w:top w:val="nil"/>
              <w:left w:val="nil"/>
              <w:bottom w:val="single" w:color="auto" w:sz="4" w:space="0"/>
              <w:right w:val="single" w:color="auto" w:sz="8" w:space="0"/>
            </w:tcBorders>
            <w:shd w:val="clear" w:color="auto" w:fill="auto"/>
            <w:vAlign w:val="center"/>
          </w:tcPr>
          <w:p>
            <w:pPr>
              <w:rPr>
                <w:rFonts w:ascii="宋体" w:hAnsi="宋体" w:cs="宋体"/>
                <w:color w:val="000000"/>
              </w:rPr>
            </w:pPr>
            <w:r>
              <w:rPr>
                <w:rFonts w:hint="eastAsia" w:ascii="宋体" w:hAnsi="宋体" w:cs="宋体"/>
                <w:color w:val="000000"/>
              </w:rPr>
              <w:t>站在总行领导、业务部门领导、支行领导等角度，以地图空间多维可视化为基本技术，结合各种大数据可视化视觉设计，为高管提供一体化、直观便利的全行营销业绩分析、穿透追踪平台</w:t>
            </w:r>
          </w:p>
        </w:tc>
        <w:tc>
          <w:tcPr>
            <w:tcW w:w="1961" w:type="dxa"/>
            <w:tcBorders>
              <w:top w:val="nil"/>
              <w:left w:val="nil"/>
              <w:bottom w:val="single" w:color="auto" w:sz="4"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rPr>
              <w:t>一阶段，即可在网格化系统中展示，也支持在“数据</w:t>
            </w:r>
            <w:r>
              <w:rPr>
                <w:rFonts w:ascii="宋体" w:hAnsi="宋体" w:cs="宋体"/>
                <w:color w:val="000000"/>
                <w:sz w:val="22"/>
              </w:rPr>
              <w:t>看板</w:t>
            </w:r>
            <w:r>
              <w:rPr>
                <w:rFonts w:hint="eastAsia" w:ascii="宋体" w:hAnsi="宋体" w:cs="宋体"/>
                <w:color w:val="000000"/>
                <w:sz w:val="22"/>
              </w:rPr>
              <w:t>”中</w:t>
            </w:r>
            <w:r>
              <w:rPr>
                <w:rFonts w:ascii="宋体" w:hAnsi="宋体" w:cs="宋体"/>
                <w:color w:val="000000"/>
                <w:sz w:val="22"/>
              </w:rPr>
              <w:t>展示</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90" w:hRule="atLeast"/>
        </w:trPr>
        <w:tc>
          <w:tcPr>
            <w:tcW w:w="697" w:type="dxa"/>
            <w:tcBorders>
              <w:top w:val="nil"/>
              <w:left w:val="single" w:color="auto" w:sz="8" w:space="0"/>
              <w:bottom w:val="single" w:color="auto" w:sz="4"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rPr>
              <w:t>53</w:t>
            </w:r>
          </w:p>
        </w:tc>
        <w:tc>
          <w:tcPr>
            <w:tcW w:w="712" w:type="dxa"/>
            <w:vMerge w:val="continue"/>
            <w:tcBorders>
              <w:left w:val="single" w:color="auto" w:sz="8" w:space="0"/>
              <w:right w:val="single" w:color="auto" w:sz="4" w:space="0"/>
            </w:tcBorders>
            <w:shd w:val="clear" w:color="auto" w:fill="auto"/>
            <w:vAlign w:val="center"/>
          </w:tcPr>
          <w:p>
            <w:pPr>
              <w:jc w:val="center"/>
              <w:rPr>
                <w:rFonts w:ascii="宋体" w:hAnsi="宋体" w:cs="宋体"/>
                <w:color w:val="000000"/>
              </w:rPr>
            </w:pPr>
          </w:p>
        </w:tc>
        <w:tc>
          <w:tcPr>
            <w:tcW w:w="1364" w:type="dxa"/>
            <w:tcBorders>
              <w:top w:val="nil"/>
              <w:left w:val="single" w:color="auto" w:sz="4" w:space="0"/>
              <w:bottom w:val="single" w:color="auto" w:sz="4" w:space="0"/>
              <w:right w:val="single" w:color="auto" w:sz="8" w:space="0"/>
            </w:tcBorders>
            <w:shd w:val="clear" w:color="auto" w:fill="auto"/>
            <w:vAlign w:val="center"/>
          </w:tcPr>
          <w:p>
            <w:pPr>
              <w:jc w:val="center"/>
              <w:rPr>
                <w:rFonts w:ascii="宋体" w:hAnsi="宋体" w:cs="宋体"/>
                <w:color w:val="000000"/>
              </w:rPr>
            </w:pPr>
            <w:r>
              <w:rPr>
                <w:rFonts w:hint="eastAsia" w:ascii="宋体" w:hAnsi="宋体" w:cs="宋体"/>
                <w:color w:val="000000"/>
              </w:rPr>
              <w:t>督办完成统计</w:t>
            </w:r>
          </w:p>
        </w:tc>
        <w:tc>
          <w:tcPr>
            <w:tcW w:w="4588" w:type="dxa"/>
            <w:tcBorders>
              <w:top w:val="nil"/>
              <w:left w:val="nil"/>
              <w:bottom w:val="single" w:color="auto" w:sz="4" w:space="0"/>
              <w:right w:val="single" w:color="auto" w:sz="8" w:space="0"/>
            </w:tcBorders>
            <w:shd w:val="clear" w:color="auto" w:fill="auto"/>
            <w:vAlign w:val="center"/>
          </w:tcPr>
          <w:p>
            <w:pPr>
              <w:rPr>
                <w:rFonts w:ascii="宋体" w:hAnsi="宋体" w:cs="宋体"/>
                <w:color w:val="000000"/>
              </w:rPr>
            </w:pPr>
            <w:r>
              <w:rPr>
                <w:rFonts w:hint="eastAsia" w:ascii="宋体" w:hAnsi="宋体" w:cs="宋体"/>
                <w:color w:val="000000"/>
              </w:rPr>
              <w:t>对督办事项进行统计查询，并支持导出操作</w:t>
            </w:r>
          </w:p>
        </w:tc>
        <w:tc>
          <w:tcPr>
            <w:tcW w:w="1961" w:type="dxa"/>
            <w:tcBorders>
              <w:top w:val="nil"/>
              <w:left w:val="nil"/>
              <w:bottom w:val="single" w:color="auto" w:sz="4"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rPr>
              <w:t>二阶段，即可在网格化系统中展示，也支持在“数据门户”中</w:t>
            </w:r>
            <w:r>
              <w:rPr>
                <w:rFonts w:ascii="宋体" w:hAnsi="宋体" w:cs="宋体"/>
                <w:color w:val="000000"/>
                <w:sz w:val="22"/>
              </w:rPr>
              <w:t>展示</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001" w:hRule="atLeast"/>
        </w:trPr>
        <w:tc>
          <w:tcPr>
            <w:tcW w:w="697" w:type="dxa"/>
            <w:tcBorders>
              <w:top w:val="nil"/>
              <w:left w:val="single" w:color="auto" w:sz="8" w:space="0"/>
              <w:bottom w:val="single" w:color="auto" w:sz="4"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rPr>
              <w:t>54</w:t>
            </w:r>
          </w:p>
        </w:tc>
        <w:tc>
          <w:tcPr>
            <w:tcW w:w="712" w:type="dxa"/>
            <w:vMerge w:val="continue"/>
            <w:tcBorders>
              <w:left w:val="single" w:color="auto" w:sz="8" w:space="0"/>
              <w:bottom w:val="single" w:color="auto" w:sz="4" w:space="0"/>
              <w:right w:val="single" w:color="auto" w:sz="4" w:space="0"/>
            </w:tcBorders>
            <w:shd w:val="clear" w:color="auto" w:fill="auto"/>
            <w:vAlign w:val="center"/>
          </w:tcPr>
          <w:p>
            <w:pPr>
              <w:jc w:val="center"/>
              <w:rPr>
                <w:rFonts w:ascii="宋体" w:hAnsi="宋体" w:cs="宋体"/>
                <w:color w:val="000000"/>
              </w:rPr>
            </w:pPr>
          </w:p>
        </w:tc>
        <w:tc>
          <w:tcPr>
            <w:tcW w:w="1364" w:type="dxa"/>
            <w:tcBorders>
              <w:top w:val="nil"/>
              <w:left w:val="single" w:color="auto" w:sz="4" w:space="0"/>
              <w:bottom w:val="single" w:color="auto" w:sz="4" w:space="0"/>
              <w:right w:val="single" w:color="auto" w:sz="8" w:space="0"/>
            </w:tcBorders>
            <w:shd w:val="clear" w:color="auto" w:fill="auto"/>
            <w:vAlign w:val="center"/>
          </w:tcPr>
          <w:p>
            <w:pPr>
              <w:jc w:val="center"/>
              <w:rPr>
                <w:rFonts w:ascii="宋体" w:hAnsi="宋体" w:cs="宋体"/>
                <w:color w:val="000000"/>
              </w:rPr>
            </w:pPr>
            <w:r>
              <w:rPr>
                <w:rFonts w:hint="eastAsia" w:ascii="宋体" w:hAnsi="宋体" w:cs="宋体"/>
                <w:color w:val="000000"/>
              </w:rPr>
              <w:t>计划完成统计</w:t>
            </w:r>
          </w:p>
        </w:tc>
        <w:tc>
          <w:tcPr>
            <w:tcW w:w="4588" w:type="dxa"/>
            <w:tcBorders>
              <w:top w:val="nil"/>
              <w:left w:val="nil"/>
              <w:bottom w:val="single" w:color="auto" w:sz="4" w:space="0"/>
              <w:right w:val="single" w:color="auto" w:sz="8" w:space="0"/>
            </w:tcBorders>
            <w:shd w:val="clear" w:color="auto" w:fill="auto"/>
            <w:vAlign w:val="center"/>
          </w:tcPr>
          <w:p>
            <w:pPr>
              <w:rPr>
                <w:rFonts w:ascii="宋体" w:hAnsi="宋体" w:cs="宋体"/>
                <w:color w:val="000000"/>
              </w:rPr>
            </w:pPr>
            <w:r>
              <w:rPr>
                <w:rFonts w:hint="eastAsia" w:ascii="宋体" w:hAnsi="宋体" w:cs="宋体"/>
                <w:color w:val="000000"/>
              </w:rPr>
              <w:t>对团队计划执行完成情况进行统计分析，并支持导出操作</w:t>
            </w:r>
          </w:p>
        </w:tc>
        <w:tc>
          <w:tcPr>
            <w:tcW w:w="1961" w:type="dxa"/>
            <w:tcBorders>
              <w:top w:val="nil"/>
              <w:left w:val="nil"/>
              <w:bottom w:val="single" w:color="auto" w:sz="4"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rPr>
              <w:t>二阶段，即可在网格化系统中展示，也支持在“数据门户”中</w:t>
            </w:r>
            <w:r>
              <w:rPr>
                <w:rFonts w:ascii="宋体" w:hAnsi="宋体" w:cs="宋体"/>
                <w:color w:val="000000"/>
                <w:sz w:val="22"/>
              </w:rPr>
              <w:t>展示</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260" w:hRule="atLeast"/>
        </w:trPr>
        <w:tc>
          <w:tcPr>
            <w:tcW w:w="697" w:type="dxa"/>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rPr>
              <w:t>55</w:t>
            </w:r>
          </w:p>
        </w:tc>
        <w:tc>
          <w:tcPr>
            <w:tcW w:w="712"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展业跟踪</w:t>
            </w: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足迹分析</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根据客户经理执行任务时的签到、签退定位，可灵活选择展示某天或一段时间内的营销足迹。也可按照执行机构、执行人、日期查询筛选。</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274"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56</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实况展示</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可</w:t>
            </w:r>
            <w:r>
              <w:rPr>
                <w:rFonts w:ascii="宋体" w:hAnsi="宋体" w:cs="宋体"/>
                <w:color w:val="000000"/>
                <w:sz w:val="22"/>
              </w:rPr>
              <w:t>实时</w:t>
            </w:r>
            <w:r>
              <w:rPr>
                <w:rFonts w:hint="eastAsia" w:ascii="宋体" w:hAnsi="宋体" w:cs="宋体"/>
                <w:color w:val="000000"/>
                <w:sz w:val="22"/>
              </w:rPr>
              <w:t>展示</w:t>
            </w:r>
            <w:r>
              <w:rPr>
                <w:rFonts w:ascii="宋体" w:hAnsi="宋体" w:cs="宋体"/>
                <w:color w:val="000000"/>
                <w:sz w:val="22"/>
              </w:rPr>
              <w:t>客户经理展业</w:t>
            </w:r>
            <w:r>
              <w:rPr>
                <w:rFonts w:hint="eastAsia" w:ascii="宋体" w:hAnsi="宋体" w:cs="宋体"/>
                <w:color w:val="000000"/>
                <w:sz w:val="22"/>
              </w:rPr>
              <w:t>情况</w:t>
            </w:r>
            <w:r>
              <w:rPr>
                <w:rFonts w:ascii="宋体" w:hAnsi="宋体" w:cs="宋体"/>
                <w:color w:val="000000"/>
                <w:sz w:val="22"/>
              </w:rPr>
              <w:t>，并与客户经理及客户进行</w:t>
            </w:r>
            <w:r>
              <w:rPr>
                <w:rFonts w:hint="eastAsia" w:ascii="宋体" w:hAnsi="宋体" w:cs="宋体"/>
                <w:color w:val="000000"/>
                <w:sz w:val="22"/>
              </w:rPr>
              <w:t>通话等</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274"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rPr>
              <w:t>57</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热力分析</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根据客户经理姓名或员工号查询该客户经理营销足迹列表，灵活选择展示某天或一段时间内的营销足迹在地图上用热力图展示，用于展现客户经理的活动范围 。也可按照执行机构、执行人、执行时间段查询筛选。</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二阶段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90"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rPr>
              <w:t>58</w:t>
            </w:r>
          </w:p>
        </w:tc>
        <w:tc>
          <w:tcPr>
            <w:tcW w:w="71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业务配置</w:t>
            </w: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营销流程配置</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根据营销活动类型维护营销流程、配置营销活动基本信息，营销反馈信息等</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864"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rPr>
              <w:t>59</w:t>
            </w:r>
          </w:p>
        </w:tc>
        <w:tc>
          <w:tcPr>
            <w:tcW w:w="712"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客户建档</w:t>
            </w: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农户建档</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建立农户信息档案，根据行方提供的农户信息采集标准格式，完善农户信息，对仍有缺失的部分，通过发起活动、任务方式由客户经理手工进行采集；采集客户信息时可以设置此客户的服务提醒事项。对农户建档数据提供统计数据。建档后</w:t>
            </w:r>
            <w:r>
              <w:rPr>
                <w:rFonts w:ascii="宋体" w:hAnsi="宋体" w:cs="宋体"/>
                <w:color w:val="000000"/>
                <w:sz w:val="22"/>
              </w:rPr>
              <w:t>对客户进行分析，</w:t>
            </w:r>
            <w:r>
              <w:rPr>
                <w:rFonts w:hint="eastAsia" w:ascii="宋体" w:hAnsi="宋体" w:cs="宋体"/>
                <w:color w:val="000000"/>
                <w:sz w:val="22"/>
              </w:rPr>
              <w:t>结合</w:t>
            </w:r>
            <w:r>
              <w:rPr>
                <w:rFonts w:ascii="宋体" w:hAnsi="宋体" w:cs="宋体"/>
                <w:color w:val="000000"/>
                <w:sz w:val="22"/>
              </w:rPr>
              <w:t>行内、外部数据，</w:t>
            </w:r>
            <w:r>
              <w:rPr>
                <w:rFonts w:hint="eastAsia" w:ascii="宋体" w:hAnsi="宋体" w:cs="宋体"/>
                <w:color w:val="000000"/>
                <w:sz w:val="22"/>
              </w:rPr>
              <w:t>定义</w:t>
            </w:r>
            <w:r>
              <w:rPr>
                <w:rFonts w:ascii="宋体" w:hAnsi="宋体" w:cs="宋体"/>
                <w:color w:val="000000"/>
                <w:sz w:val="22"/>
              </w:rPr>
              <w:t>标签</w:t>
            </w:r>
            <w:r>
              <w:rPr>
                <w:rFonts w:hint="eastAsia" w:ascii="宋体" w:hAnsi="宋体" w:cs="宋体"/>
                <w:color w:val="000000"/>
                <w:sz w:val="22"/>
              </w:rPr>
              <w:t>，</w:t>
            </w:r>
            <w:r>
              <w:rPr>
                <w:rFonts w:ascii="宋体" w:hAnsi="宋体" w:cs="宋体"/>
                <w:color w:val="000000"/>
                <w:sz w:val="22"/>
              </w:rPr>
              <w:t>统一纳入正式客户或潜客管理。</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84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rPr>
              <w:t>60</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商户建档</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建立商户信息档案，根据行方提供的商户采集标准格式，完善商户信息，对仍有缺失的部分，通过发起活动、任务方式由客户经理手工进行采集。采集商户信息时可以设置此商户的服务提醒事项。对商户建档数据提供统计数据。建档后</w:t>
            </w:r>
            <w:r>
              <w:rPr>
                <w:rFonts w:ascii="宋体" w:hAnsi="宋体" w:cs="宋体"/>
                <w:color w:val="000000"/>
                <w:sz w:val="22"/>
              </w:rPr>
              <w:t>对客户进行分析，</w:t>
            </w:r>
            <w:r>
              <w:rPr>
                <w:rFonts w:hint="eastAsia" w:ascii="宋体" w:hAnsi="宋体" w:cs="宋体"/>
                <w:color w:val="000000"/>
                <w:sz w:val="22"/>
              </w:rPr>
              <w:t>结合</w:t>
            </w:r>
            <w:r>
              <w:rPr>
                <w:rFonts w:ascii="宋体" w:hAnsi="宋体" w:cs="宋体"/>
                <w:color w:val="000000"/>
                <w:sz w:val="22"/>
              </w:rPr>
              <w:t>行内、外部数据，</w:t>
            </w:r>
            <w:r>
              <w:rPr>
                <w:rFonts w:hint="eastAsia" w:ascii="宋体" w:hAnsi="宋体" w:cs="宋体"/>
                <w:color w:val="000000"/>
                <w:sz w:val="22"/>
              </w:rPr>
              <w:t>定义</w:t>
            </w:r>
            <w:r>
              <w:rPr>
                <w:rFonts w:ascii="宋体" w:hAnsi="宋体" w:cs="宋体"/>
                <w:color w:val="000000"/>
                <w:sz w:val="22"/>
              </w:rPr>
              <w:t>标签</w:t>
            </w:r>
            <w:r>
              <w:rPr>
                <w:rFonts w:hint="eastAsia" w:ascii="宋体" w:hAnsi="宋体" w:cs="宋体"/>
                <w:color w:val="000000"/>
                <w:sz w:val="22"/>
              </w:rPr>
              <w:t>，</w:t>
            </w:r>
            <w:r>
              <w:rPr>
                <w:rFonts w:ascii="宋体" w:hAnsi="宋体" w:cs="宋体"/>
                <w:color w:val="000000"/>
                <w:sz w:val="22"/>
              </w:rPr>
              <w:t>统一纳入正式客户或潜客管理。</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606"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rPr>
              <w:t>61</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小微企业建档</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建立小微企业信息档案，根据行方提供的小微企业信息采集标准格式，完善小微企业信息，对仍有缺失的部分，通过发起活动、任务方式由客户经理手工进行采集。对小微企业建档数据提供统计数据。建档后</w:t>
            </w:r>
            <w:r>
              <w:rPr>
                <w:rFonts w:ascii="宋体" w:hAnsi="宋体" w:cs="宋体"/>
                <w:color w:val="000000"/>
                <w:sz w:val="22"/>
              </w:rPr>
              <w:t>对客户进行分析，</w:t>
            </w:r>
            <w:r>
              <w:rPr>
                <w:rFonts w:hint="eastAsia" w:ascii="宋体" w:hAnsi="宋体" w:cs="宋体"/>
                <w:color w:val="000000"/>
                <w:sz w:val="22"/>
              </w:rPr>
              <w:t>结合</w:t>
            </w:r>
            <w:r>
              <w:rPr>
                <w:rFonts w:ascii="宋体" w:hAnsi="宋体" w:cs="宋体"/>
                <w:color w:val="000000"/>
                <w:sz w:val="22"/>
              </w:rPr>
              <w:t>行内、外部数据，</w:t>
            </w:r>
            <w:r>
              <w:rPr>
                <w:rFonts w:hint="eastAsia" w:ascii="宋体" w:hAnsi="宋体" w:cs="宋体"/>
                <w:color w:val="000000"/>
                <w:sz w:val="22"/>
              </w:rPr>
              <w:t>定义</w:t>
            </w:r>
            <w:r>
              <w:rPr>
                <w:rFonts w:ascii="宋体" w:hAnsi="宋体" w:cs="宋体"/>
                <w:color w:val="000000"/>
                <w:sz w:val="22"/>
              </w:rPr>
              <w:t>标签</w:t>
            </w:r>
            <w:r>
              <w:rPr>
                <w:rFonts w:hint="eastAsia" w:ascii="宋体" w:hAnsi="宋体" w:cs="宋体"/>
                <w:color w:val="000000"/>
                <w:sz w:val="22"/>
              </w:rPr>
              <w:t>，</w:t>
            </w:r>
            <w:r>
              <w:rPr>
                <w:rFonts w:ascii="宋体" w:hAnsi="宋体" w:cs="宋体"/>
                <w:color w:val="000000"/>
                <w:sz w:val="22"/>
              </w:rPr>
              <w:t>统一纳入正式客户或潜客管理。</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1606"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rPr>
              <w:t>62</w:t>
            </w:r>
          </w:p>
        </w:tc>
        <w:tc>
          <w:tcPr>
            <w:tcW w:w="712" w:type="dxa"/>
            <w:vMerge w:val="restart"/>
            <w:tcBorders>
              <w:top w:val="nil"/>
              <w:left w:val="single" w:color="auto" w:sz="8" w:space="0"/>
              <w:bottom w:val="single" w:color="000000" w:sz="8" w:space="0"/>
              <w:right w:val="single" w:color="auto" w:sz="8" w:space="0"/>
            </w:tcBorders>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标准化动作</w:t>
            </w:r>
          </w:p>
        </w:tc>
        <w:tc>
          <w:tcPr>
            <w:tcW w:w="1364" w:type="dxa"/>
            <w:tcBorders>
              <w:top w:val="nil"/>
              <w:left w:val="nil"/>
              <w:bottom w:val="single" w:color="auto" w:sz="8" w:space="0"/>
              <w:right w:val="single" w:color="auto" w:sz="8"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标准化模版配置</w:t>
            </w: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支持按不同角色、不同执行周期新增、复制、编辑、修改、删除标准化动作。</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342"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rPr>
              <w:t>63</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tcBorders>
              <w:top w:val="nil"/>
              <w:left w:val="nil"/>
              <w:bottom w:val="single" w:color="auto" w:sz="8" w:space="0"/>
              <w:right w:val="single" w:color="auto" w:sz="8"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标准化动作完成情况</w:t>
            </w: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支持按时间区间、机构名称、动作周期、动作周期、动作状态查询标准化动作执行情况。展示标准化动作完成排名列表（动作总数、准时完成率、未完成率），可穿透查看机构下客户经理详情数据、下载列表数据、下载详情数据（具体到客户经理维度），</w:t>
            </w:r>
            <w:r>
              <w:rPr>
                <w:rFonts w:ascii="宋体" w:hAnsi="宋体" w:cs="宋体"/>
                <w:color w:val="000000"/>
                <w:sz w:val="22"/>
                <w:szCs w:val="22"/>
                <w:lang w:bidi="ar"/>
              </w:rPr>
              <w:t>支持根据活动参与名单进行活动成效分析</w:t>
            </w:r>
            <w:r>
              <w:rPr>
                <w:rFonts w:hint="eastAsia" w:ascii="宋体" w:hAnsi="宋体" w:cs="宋体"/>
                <w:color w:val="000000"/>
                <w:sz w:val="22"/>
                <w:szCs w:val="22"/>
                <w:lang w:bidi="ar"/>
              </w:rPr>
              <w:t>。</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736"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rPr>
              <w:t>64</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szCs w:val="22"/>
              </w:rPr>
            </w:pPr>
          </w:p>
        </w:tc>
        <w:tc>
          <w:tcPr>
            <w:tcW w:w="1364" w:type="dxa"/>
            <w:tcBorders>
              <w:top w:val="nil"/>
              <w:left w:val="nil"/>
              <w:bottom w:val="single" w:color="auto" w:sz="8" w:space="0"/>
              <w:right w:val="single" w:color="auto" w:sz="8"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标准化动作执行</w:t>
            </w: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客户经理可查看每类动作周期下的标准化动作执行情况、动作详情</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757"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65</w:t>
            </w:r>
          </w:p>
        </w:tc>
        <w:tc>
          <w:tcPr>
            <w:tcW w:w="712"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工作日设置</w:t>
            </w:r>
          </w:p>
        </w:tc>
        <w:tc>
          <w:tcPr>
            <w:tcW w:w="4588" w:type="dxa"/>
            <w:tcBorders>
              <w:top w:val="nil"/>
              <w:left w:val="nil"/>
              <w:bottom w:val="single" w:color="auto" w:sz="8" w:space="0"/>
              <w:right w:val="single" w:color="auto" w:sz="8" w:space="0"/>
            </w:tcBorders>
            <w:shd w:val="clear" w:color="auto" w:fill="auto"/>
            <w:vAlign w:val="center"/>
          </w:tcPr>
          <w:p>
            <w:pPr>
              <w:textAlignment w:val="center"/>
              <w:rPr>
                <w:rFonts w:ascii="宋体" w:hAnsi="宋体" w:cs="宋体"/>
                <w:color w:val="000000"/>
                <w:sz w:val="22"/>
                <w:szCs w:val="22"/>
              </w:rPr>
            </w:pPr>
            <w:r>
              <w:rPr>
                <w:rFonts w:hint="eastAsia" w:ascii="宋体" w:hAnsi="宋体" w:cs="宋体"/>
                <w:color w:val="000000"/>
                <w:sz w:val="22"/>
                <w:szCs w:val="22"/>
                <w:lang w:bidi="ar"/>
              </w:rPr>
              <w:t>支持工作日调整、初始化工作日</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73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66</w:t>
            </w:r>
          </w:p>
        </w:tc>
        <w:tc>
          <w:tcPr>
            <w:tcW w:w="712"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系统管理</w:t>
            </w: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用户管理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对系统用户进行管理，具有添加、修改、删除功能，支持批量导出/导入。</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r>
              <w:rPr>
                <w:rFonts w:ascii="宋体" w:hAnsi="宋体" w:cs="宋体"/>
                <w:color w:val="000000"/>
                <w:sz w:val="22"/>
              </w:rPr>
              <w:t>需对接电子挎包体系</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73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67</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角色管理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用于维护系统角色的基本信息，包括新增、修改、删除、查询列表功能</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r>
              <w:rPr>
                <w:rFonts w:ascii="宋体" w:hAnsi="宋体" w:cs="宋体"/>
                <w:color w:val="000000"/>
                <w:sz w:val="22"/>
              </w:rPr>
              <w:t>需对接电子挎包体系</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636"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68</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权限管理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提供完整、统一、方便应用的权限管理机制。</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691"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69</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菜单管理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可由管理员对各级用户所支持操作的菜单进行设置，支持批量操作。</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2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70</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参数设置</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用于维护系统通用数据字典数据，包括产品状态、产品类别、产品标识、投资方向、销售对象、结算币种、渠道设置等基本信息维护。</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768"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71</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机构管理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本功能实现对全行总、分、支行（一级、二级）、网点等多层级机构基本信息进行维护管理</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r>
              <w:rPr>
                <w:rFonts w:ascii="宋体" w:hAnsi="宋体" w:cs="宋体"/>
                <w:color w:val="000000"/>
                <w:sz w:val="22"/>
              </w:rPr>
              <w:t>需对接电子挎包体系</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90"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72</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移动设备管理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对员工手机设备进行登记、授权管理，保障只有登记过的且状态正常的手机设备才能登陆使用本系统，防止非法移动设备登陆系统。</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r>
        <w:tblPrEx>
          <w:tblLayout w:type="fixed"/>
          <w:tblCellMar>
            <w:top w:w="0" w:type="dxa"/>
            <w:left w:w="108" w:type="dxa"/>
            <w:bottom w:w="0" w:type="dxa"/>
            <w:right w:w="108" w:type="dxa"/>
          </w:tblCellMar>
        </w:tblPrEx>
        <w:trPr>
          <w:trHeight w:val="825" w:hRule="atLeast"/>
        </w:trPr>
        <w:tc>
          <w:tcPr>
            <w:tcW w:w="69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73</w:t>
            </w:r>
          </w:p>
        </w:tc>
        <w:tc>
          <w:tcPr>
            <w:tcW w:w="712"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2"/>
              </w:rPr>
            </w:pPr>
          </w:p>
        </w:tc>
        <w:tc>
          <w:tcPr>
            <w:tcW w:w="136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POI管理</w:t>
            </w:r>
          </w:p>
        </w:tc>
        <w:tc>
          <w:tcPr>
            <w:tcW w:w="458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对从百度/高德定时获取各类POI数据脚本、任务进行管理</w:t>
            </w:r>
          </w:p>
        </w:tc>
        <w:tc>
          <w:tcPr>
            <w:tcW w:w="1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rPr>
            </w:pPr>
            <w:r>
              <w:rPr>
                <w:rFonts w:hint="eastAsia" w:ascii="宋体" w:hAnsi="宋体" w:cs="宋体"/>
                <w:color w:val="000000"/>
                <w:sz w:val="22"/>
              </w:rPr>
              <w:t>一阶段</w:t>
            </w:r>
          </w:p>
        </w:tc>
        <w:tc>
          <w:tcPr>
            <w:tcW w:w="236" w:type="dxa"/>
            <w:vAlign w:val="center"/>
          </w:tcPr>
          <w:p>
            <w:pPr>
              <w:rPr>
                <w:rFonts w:ascii="Times New Roman" w:hAnsi="Times New Roman" w:eastAsia="Times New Roman"/>
                <w:sz w:val="20"/>
                <w:szCs w:val="20"/>
              </w:rPr>
            </w:pPr>
          </w:p>
        </w:tc>
      </w:tr>
    </w:tbl>
    <w:p>
      <w:pPr>
        <w:rPr>
          <w:rFonts w:ascii="仿宋_GB2312" w:hAnsi="Times New Roman" w:eastAsia="仿宋_GB2312"/>
          <w:b/>
          <w:sz w:val="32"/>
          <w:szCs w:val="32"/>
        </w:rPr>
      </w:pPr>
    </w:p>
    <w:p>
      <w:pPr>
        <w:numPr>
          <w:ilvl w:val="255"/>
          <w:numId w:val="0"/>
        </w:numPr>
        <w:spacing w:line="360" w:lineRule="auto"/>
        <w:ind w:firstLine="560" w:firstLineChars="200"/>
        <w:rPr>
          <w:rFonts w:ascii="仿宋" w:hAnsi="仿宋" w:eastAsia="仿宋" w:cs="仿宋"/>
          <w:sz w:val="28"/>
          <w:szCs w:val="28"/>
        </w:rPr>
      </w:pPr>
    </w:p>
    <w:p>
      <w:pPr>
        <w:pStyle w:val="2"/>
      </w:pPr>
    </w:p>
    <w:p/>
    <w:p>
      <w:pPr>
        <w:pStyle w:val="2"/>
      </w:pPr>
    </w:p>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(2)移动端功能清单</w:t>
      </w:r>
    </w:p>
    <w:tbl>
      <w:tblPr>
        <w:tblStyle w:val="37"/>
        <w:tblW w:w="8908" w:type="dxa"/>
        <w:tblInd w:w="0" w:type="dxa"/>
        <w:tblLayout w:type="fixed"/>
        <w:tblCellMar>
          <w:top w:w="0" w:type="dxa"/>
          <w:left w:w="0" w:type="dxa"/>
          <w:bottom w:w="0" w:type="dxa"/>
          <w:right w:w="0" w:type="dxa"/>
        </w:tblCellMar>
      </w:tblPr>
      <w:tblGrid>
        <w:gridCol w:w="588"/>
        <w:gridCol w:w="1056"/>
        <w:gridCol w:w="1344"/>
        <w:gridCol w:w="4512"/>
        <w:gridCol w:w="1408"/>
      </w:tblGrid>
      <w:tr>
        <w:tblPrEx>
          <w:tblLayout w:type="fixed"/>
          <w:tblCellMar>
            <w:top w:w="0" w:type="dxa"/>
            <w:left w:w="0" w:type="dxa"/>
            <w:bottom w:w="0" w:type="dxa"/>
            <w:right w:w="0" w:type="dxa"/>
          </w:tblCellMar>
        </w:tblPrEx>
        <w:trPr>
          <w:trHeight w:val="288" w:hRule="atLeast"/>
        </w:trPr>
        <w:tc>
          <w:tcPr>
            <w:tcW w:w="588" w:type="dxa"/>
            <w:tcBorders>
              <w:top w:val="single" w:color="000000" w:sz="4" w:space="0"/>
              <w:left w:val="single" w:color="000000" w:sz="4" w:space="0"/>
              <w:bottom w:val="single" w:color="000000" w:sz="4" w:space="0"/>
              <w:right w:val="single" w:color="000000" w:sz="4" w:space="0"/>
            </w:tcBorders>
            <w:shd w:val="clear" w:color="auto" w:fill="D9D9D9"/>
            <w:tcMar>
              <w:top w:w="12" w:type="dxa"/>
              <w:left w:w="12" w:type="dxa"/>
              <w:right w:w="12"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056" w:type="dxa"/>
            <w:tcBorders>
              <w:top w:val="single" w:color="000000" w:sz="4" w:space="0"/>
              <w:left w:val="single" w:color="000000" w:sz="4" w:space="0"/>
              <w:bottom w:val="single" w:color="000000" w:sz="4" w:space="0"/>
              <w:right w:val="single" w:color="000000" w:sz="4" w:space="0"/>
            </w:tcBorders>
            <w:shd w:val="clear" w:color="auto" w:fill="D9D9D9"/>
            <w:tcMar>
              <w:top w:w="12" w:type="dxa"/>
              <w:left w:w="12" w:type="dxa"/>
              <w:right w:w="12"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模块</w:t>
            </w:r>
          </w:p>
        </w:tc>
        <w:tc>
          <w:tcPr>
            <w:tcW w:w="1344" w:type="dxa"/>
            <w:tcBorders>
              <w:top w:val="single" w:color="000000" w:sz="4" w:space="0"/>
              <w:left w:val="single" w:color="000000" w:sz="4" w:space="0"/>
              <w:bottom w:val="single" w:color="000000" w:sz="4" w:space="0"/>
              <w:right w:val="single" w:color="000000" w:sz="4" w:space="0"/>
            </w:tcBorders>
            <w:shd w:val="clear" w:color="auto" w:fill="D9D9D9"/>
            <w:tcMar>
              <w:top w:w="12" w:type="dxa"/>
              <w:left w:w="12" w:type="dxa"/>
              <w:right w:w="12"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功能点</w:t>
            </w:r>
          </w:p>
        </w:tc>
        <w:tc>
          <w:tcPr>
            <w:tcW w:w="4512" w:type="dxa"/>
            <w:tcBorders>
              <w:top w:val="single" w:color="000000" w:sz="4" w:space="0"/>
              <w:left w:val="single" w:color="000000" w:sz="4" w:space="0"/>
              <w:bottom w:val="single" w:color="000000" w:sz="4" w:space="0"/>
              <w:right w:val="single" w:color="000000" w:sz="4" w:space="0"/>
            </w:tcBorders>
            <w:shd w:val="clear" w:color="auto" w:fill="D9D9D9"/>
            <w:tcMar>
              <w:top w:w="12" w:type="dxa"/>
              <w:left w:w="12" w:type="dxa"/>
              <w:right w:w="12"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功能点描述</w:t>
            </w:r>
          </w:p>
        </w:tc>
        <w:tc>
          <w:tcPr>
            <w:tcW w:w="1408" w:type="dxa"/>
            <w:tcBorders>
              <w:top w:val="single" w:color="000000" w:sz="4" w:space="0"/>
              <w:left w:val="single" w:color="000000" w:sz="4" w:space="0"/>
              <w:bottom w:val="single" w:color="000000" w:sz="4" w:space="0"/>
              <w:right w:val="single" w:color="000000" w:sz="4" w:space="0"/>
            </w:tcBorders>
            <w:shd w:val="clear" w:color="auto" w:fill="D9D9D9"/>
            <w:tcMar>
              <w:top w:w="12" w:type="dxa"/>
              <w:left w:w="12" w:type="dxa"/>
              <w:right w:w="12"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备注</w:t>
            </w:r>
          </w:p>
        </w:tc>
      </w:tr>
      <w:tr>
        <w:tblPrEx>
          <w:tblLayout w:type="fixed"/>
          <w:tblCellMar>
            <w:top w:w="0" w:type="dxa"/>
            <w:left w:w="0" w:type="dxa"/>
            <w:bottom w:w="0" w:type="dxa"/>
            <w:right w:w="0" w:type="dxa"/>
          </w:tblCellMar>
        </w:tblPrEx>
        <w:trPr>
          <w:trHeight w:val="28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登录退出</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登录</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输入用户名/密码登录到网格化精准营销系统</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嵌入电子挎包中做统一的登录/退出</w:t>
            </w:r>
          </w:p>
        </w:tc>
      </w:tr>
      <w:tr>
        <w:tblPrEx>
          <w:tblLayout w:type="fixed"/>
          <w:tblCellMar>
            <w:top w:w="0" w:type="dxa"/>
            <w:left w:w="0" w:type="dxa"/>
            <w:bottom w:w="0" w:type="dxa"/>
            <w:right w:w="0" w:type="dxa"/>
          </w:tblCellMar>
        </w:tblPrEx>
        <w:trPr>
          <w:trHeight w:val="28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仿宋"/>
                <w:color w:val="000000"/>
                <w:szCs w:val="21"/>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退出</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用户退出系统</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Cs w:val="21"/>
              </w:rPr>
            </w:pPr>
          </w:p>
        </w:tc>
      </w:tr>
      <w:tr>
        <w:tblPrEx>
          <w:tblLayout w:type="fixed"/>
          <w:tblCellMar>
            <w:top w:w="0" w:type="dxa"/>
            <w:left w:w="0" w:type="dxa"/>
            <w:bottom w:w="0" w:type="dxa"/>
            <w:right w:w="0" w:type="dxa"/>
          </w:tblCellMar>
        </w:tblPrEx>
        <w:trPr>
          <w:trHeight w:val="64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首页</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首页</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333333"/>
                <w:szCs w:val="21"/>
              </w:rPr>
            </w:pPr>
            <w:r>
              <w:rPr>
                <w:rFonts w:hint="eastAsia" w:ascii="仿宋" w:hAnsi="仿宋" w:eastAsia="仿宋" w:cs="仿宋"/>
                <w:color w:val="333333"/>
                <w:kern w:val="0"/>
                <w:szCs w:val="21"/>
              </w:rPr>
              <w:t>以直观便利的方式为客户经理提供其最关注的各类营销工作信息，包括：业绩情况，常用功能，营销任务完成情况、待处理任务、系统设置等</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仿宋"/>
                <w:color w:val="000000"/>
                <w:szCs w:val="21"/>
              </w:rPr>
            </w:pPr>
          </w:p>
        </w:tc>
      </w:tr>
      <w:tr>
        <w:tblPrEx>
          <w:tblLayout w:type="fixed"/>
          <w:tblCellMar>
            <w:top w:w="0" w:type="dxa"/>
            <w:left w:w="0" w:type="dxa"/>
            <w:bottom w:w="0" w:type="dxa"/>
            <w:right w:w="0" w:type="dxa"/>
          </w:tblCellMar>
        </w:tblPrEx>
        <w:trPr>
          <w:trHeight w:val="64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地图网格</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地图网格</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以地图为视角展示客户经理的当前定位信息，可查看网点、客户、POI、资源、营销任务、外勤、自由标注、我的关注等多维数据</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仿宋"/>
                <w:color w:val="000000"/>
                <w:szCs w:val="21"/>
              </w:rPr>
            </w:pPr>
          </w:p>
        </w:tc>
      </w:tr>
      <w:tr>
        <w:tblPrEx>
          <w:tblLayout w:type="fixed"/>
          <w:tblCellMar>
            <w:top w:w="0" w:type="dxa"/>
            <w:left w:w="0" w:type="dxa"/>
            <w:bottom w:w="0" w:type="dxa"/>
            <w:right w:w="0"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客户</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对私正式客户</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333333"/>
                <w:szCs w:val="21"/>
              </w:rPr>
            </w:pPr>
            <w:r>
              <w:rPr>
                <w:rFonts w:hint="eastAsia" w:ascii="仿宋" w:hAnsi="仿宋" w:eastAsia="仿宋" w:cs="仿宋"/>
                <w:color w:val="333333"/>
                <w:kern w:val="0"/>
                <w:szCs w:val="21"/>
              </w:rPr>
              <w:t>对当前用户所管辖的对私正式客户的查询、处理功能，可查看客户360视图</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仿宋"/>
                <w:color w:val="000000"/>
                <w:szCs w:val="21"/>
              </w:rPr>
            </w:pPr>
          </w:p>
        </w:tc>
      </w:tr>
      <w:tr>
        <w:tblPrEx>
          <w:tblLayout w:type="fixed"/>
          <w:tblCellMar>
            <w:top w:w="0" w:type="dxa"/>
            <w:left w:w="0" w:type="dxa"/>
            <w:bottom w:w="0" w:type="dxa"/>
            <w:right w:w="0"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仿宋"/>
                <w:color w:val="000000"/>
                <w:szCs w:val="21"/>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对公正式客户</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333333"/>
                <w:szCs w:val="21"/>
              </w:rPr>
            </w:pPr>
            <w:r>
              <w:rPr>
                <w:rFonts w:hint="eastAsia" w:ascii="仿宋" w:hAnsi="仿宋" w:eastAsia="仿宋" w:cs="仿宋"/>
                <w:color w:val="333333"/>
                <w:kern w:val="0"/>
                <w:szCs w:val="21"/>
              </w:rPr>
              <w:t>对当前用户所管辖的对公正式客户的查询、处理功能，可查看客户360视图</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仿宋"/>
                <w:color w:val="000000"/>
                <w:szCs w:val="21"/>
              </w:rPr>
            </w:pPr>
          </w:p>
        </w:tc>
      </w:tr>
      <w:tr>
        <w:tblPrEx>
          <w:tblLayout w:type="fixed"/>
          <w:tblCellMar>
            <w:top w:w="0" w:type="dxa"/>
            <w:left w:w="0" w:type="dxa"/>
            <w:bottom w:w="0" w:type="dxa"/>
            <w:right w:w="0" w:type="dxa"/>
          </w:tblCellMar>
        </w:tblPrEx>
        <w:trPr>
          <w:trHeight w:val="151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仿宋"/>
                <w:color w:val="000000"/>
                <w:szCs w:val="21"/>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客户关怀提醒</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针对各类客户消息提醒，包括：生日提醒、节日提醒、大额变动提醒、提款、预期以及针对客户经理对客户建档时设置的各类提醒事项（如：商户进货日期、高考日期等，具体规则在需求阶段具体细化确定），向客户经理及时展示客户提醒信息，并且要求客户经理根据不同提醒类型，完成客户关怀及事件营销动作要求。</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并入“电子挎包”</w:t>
            </w:r>
          </w:p>
        </w:tc>
      </w:tr>
      <w:tr>
        <w:tblPrEx>
          <w:tblLayout w:type="fixed"/>
          <w:tblCellMar>
            <w:top w:w="0" w:type="dxa"/>
            <w:left w:w="0" w:type="dxa"/>
            <w:bottom w:w="0" w:type="dxa"/>
            <w:right w:w="0" w:type="dxa"/>
          </w:tblCellMar>
        </w:tblPrEx>
        <w:trPr>
          <w:trHeight w:val="64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仿宋"/>
                <w:color w:val="000000"/>
                <w:szCs w:val="21"/>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潜在客户</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333333"/>
                <w:szCs w:val="21"/>
              </w:rPr>
            </w:pPr>
            <w:r>
              <w:rPr>
                <w:rFonts w:hint="eastAsia" w:ascii="仿宋" w:hAnsi="仿宋" w:eastAsia="仿宋" w:cs="仿宋"/>
                <w:color w:val="333333"/>
                <w:kern w:val="0"/>
                <w:szCs w:val="21"/>
              </w:rPr>
              <w:t>客户经理可以对已经维护的潜在客户进行快速的潜客查询，也可以直接新增潜客或基于地图视角进行潜客标注</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仿宋"/>
                <w:color w:val="000000"/>
                <w:szCs w:val="21"/>
              </w:rPr>
            </w:pPr>
          </w:p>
        </w:tc>
      </w:tr>
      <w:tr>
        <w:tblPrEx>
          <w:tblLayout w:type="fixed"/>
          <w:tblCellMar>
            <w:top w:w="0" w:type="dxa"/>
            <w:left w:w="0" w:type="dxa"/>
            <w:bottom w:w="0" w:type="dxa"/>
            <w:right w:w="0"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工作计划</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个人计划</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提前登记下周每日计划，到期反馈每日个人计划完成情况</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Cs w:val="21"/>
              </w:rPr>
            </w:pPr>
          </w:p>
        </w:tc>
      </w:tr>
      <w:tr>
        <w:tblPrEx>
          <w:tblLayout w:type="fixed"/>
          <w:tblCellMar>
            <w:top w:w="0" w:type="dxa"/>
            <w:left w:w="0" w:type="dxa"/>
            <w:bottom w:w="0" w:type="dxa"/>
            <w:right w:w="0" w:type="dxa"/>
          </w:tblCellMar>
        </w:tblPrEx>
        <w:trPr>
          <w:trHeight w:val="444"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Cs w:val="21"/>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团队计划</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提前登记团队周计划，到期系统自动提醒或人工反馈团队周计划完成情况 </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Cs w:val="21"/>
              </w:rPr>
            </w:pPr>
          </w:p>
        </w:tc>
      </w:tr>
      <w:tr>
        <w:tblPrEx>
          <w:tblLayout w:type="fixed"/>
          <w:tblCellMar>
            <w:top w:w="0" w:type="dxa"/>
            <w:left w:w="0" w:type="dxa"/>
            <w:bottom w:w="0" w:type="dxa"/>
            <w:right w:w="0" w:type="dxa"/>
          </w:tblCellMar>
        </w:tblPrEx>
        <w:trPr>
          <w:trHeight w:val="151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任务</w:t>
            </w:r>
          </w:p>
        </w:tc>
        <w:tc>
          <w:tcPr>
            <w:tcW w:w="1344"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任务管理</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333333"/>
                <w:szCs w:val="21"/>
              </w:rPr>
            </w:pPr>
            <w:r>
              <w:rPr>
                <w:rFonts w:hint="eastAsia" w:ascii="仿宋" w:hAnsi="仿宋" w:eastAsia="仿宋" w:cs="仿宋"/>
                <w:color w:val="333333"/>
                <w:kern w:val="0"/>
                <w:szCs w:val="21"/>
              </w:rPr>
              <w:t>以分类任务卡列表的模式，让用户“随时”了解处理各类待处理营销任务或新增营销任务；</w:t>
            </w:r>
            <w:r>
              <w:rPr>
                <w:rFonts w:hint="eastAsia" w:ascii="仿宋" w:hAnsi="仿宋" w:eastAsia="仿宋" w:cs="仿宋"/>
                <w:color w:val="333333"/>
                <w:kern w:val="0"/>
                <w:szCs w:val="21"/>
              </w:rPr>
              <w:br w:type="textWrapping"/>
            </w:r>
            <w:r>
              <w:rPr>
                <w:rFonts w:hint="eastAsia" w:ascii="仿宋" w:hAnsi="仿宋" w:eastAsia="仿宋" w:cs="仿宋"/>
                <w:color w:val="333333"/>
                <w:kern w:val="0"/>
                <w:szCs w:val="21"/>
              </w:rPr>
              <w:t>移动端用户根据登录角色不同展示需要执行的标准化动作，对于不能完成的动作进行报备，领导可督查标准化动作的执行情况；</w:t>
            </w:r>
            <w:r>
              <w:rPr>
                <w:rFonts w:hint="eastAsia" w:ascii="仿宋" w:hAnsi="仿宋" w:eastAsia="仿宋" w:cs="仿宋"/>
                <w:color w:val="333333"/>
                <w:kern w:val="0"/>
                <w:szCs w:val="21"/>
              </w:rPr>
              <w:br w:type="textWrapping"/>
            </w:r>
            <w:r>
              <w:rPr>
                <w:rFonts w:hint="eastAsia" w:ascii="仿宋" w:hAnsi="仿宋" w:eastAsia="仿宋" w:cs="仿宋"/>
                <w:color w:val="333333"/>
                <w:kern w:val="0"/>
                <w:szCs w:val="21"/>
              </w:rPr>
              <w:t>对临时性的任务进行督办，未完成的督办任务在督办中，已完成的督办任务在已归档中；</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并入“电子挎包”</w:t>
            </w:r>
          </w:p>
        </w:tc>
      </w:tr>
      <w:tr>
        <w:tblPrEx>
          <w:tblLayout w:type="fixed"/>
          <w:tblCellMar>
            <w:top w:w="0" w:type="dxa"/>
            <w:left w:w="0" w:type="dxa"/>
            <w:bottom w:w="0" w:type="dxa"/>
            <w:right w:w="0" w:type="dxa"/>
          </w:tblCellMar>
        </w:tblPrEx>
        <w:trPr>
          <w:trHeight w:val="864"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Cs w:val="21"/>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建档</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提供农户/社区居民家庭、商户、企业等入户建档和信息补录管理功能。根据银行信贷系统架构情况，针对整村授信等各类信贷产品，可以与银行相关信贷系统进行全流程一体化集成</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Cs w:val="21"/>
              </w:rPr>
            </w:pPr>
          </w:p>
        </w:tc>
      </w:tr>
      <w:tr>
        <w:tblPrEx>
          <w:tblLayout w:type="fixed"/>
          <w:tblCellMar>
            <w:top w:w="0" w:type="dxa"/>
            <w:left w:w="0" w:type="dxa"/>
            <w:bottom w:w="0" w:type="dxa"/>
            <w:right w:w="0"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13</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Cs w:val="21"/>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日程</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333333"/>
                <w:szCs w:val="21"/>
              </w:rPr>
            </w:pPr>
            <w:r>
              <w:rPr>
                <w:rFonts w:hint="eastAsia" w:ascii="仿宋" w:hAnsi="仿宋" w:eastAsia="仿宋" w:cs="仿宋"/>
                <w:color w:val="333333"/>
                <w:kern w:val="0"/>
                <w:szCs w:val="21"/>
              </w:rPr>
              <w:t>以系统日历的视角显示每天待完成营销任务情况。在日历上有待完成任务的日子以明显的标注予以区别</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并入“电子挎包”</w:t>
            </w:r>
          </w:p>
        </w:tc>
      </w:tr>
      <w:tr>
        <w:tblPrEx>
          <w:tblLayout w:type="fixed"/>
          <w:tblCellMar>
            <w:top w:w="0" w:type="dxa"/>
            <w:left w:w="0" w:type="dxa"/>
            <w:bottom w:w="0" w:type="dxa"/>
            <w:right w:w="0"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业绩</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业绩分析</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查看自己各项指标的完全情况，名下所有产品或某一项产品的业绩变化趋势分析及客户组成等</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Cs w:val="21"/>
              </w:rPr>
            </w:pPr>
          </w:p>
        </w:tc>
      </w:tr>
      <w:tr>
        <w:tblPrEx>
          <w:tblLayout w:type="fixed"/>
          <w:tblCellMar>
            <w:top w:w="0" w:type="dxa"/>
            <w:left w:w="0" w:type="dxa"/>
            <w:bottom w:w="0" w:type="dxa"/>
            <w:right w:w="0"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15</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Cs w:val="21"/>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营销任务排行</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本人各项营销活动、营销任务的计划完成情况及在全行的排名情况</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Cs w:val="21"/>
              </w:rPr>
            </w:pPr>
          </w:p>
        </w:tc>
      </w:tr>
      <w:tr>
        <w:tblPrEx>
          <w:tblLayout w:type="fixed"/>
          <w:tblCellMar>
            <w:top w:w="0" w:type="dxa"/>
            <w:left w:w="0" w:type="dxa"/>
            <w:bottom w:w="0" w:type="dxa"/>
            <w:right w:w="0"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16</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Cs w:val="21"/>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营销日志（足迹）</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333333"/>
                <w:szCs w:val="21"/>
              </w:rPr>
            </w:pPr>
            <w:r>
              <w:rPr>
                <w:rFonts w:hint="eastAsia" w:ascii="仿宋" w:hAnsi="仿宋" w:eastAsia="仿宋" w:cs="仿宋"/>
                <w:color w:val="333333"/>
                <w:kern w:val="0"/>
                <w:szCs w:val="21"/>
              </w:rPr>
              <w:t>在地图上显示当前用户，在某段时间内各类外勤任务主动签到定位的位置轨迹信息</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Cs w:val="21"/>
              </w:rPr>
            </w:pPr>
          </w:p>
        </w:tc>
      </w:tr>
      <w:tr>
        <w:tblPrEx>
          <w:tblLayout w:type="fixed"/>
          <w:tblCellMar>
            <w:top w:w="0" w:type="dxa"/>
            <w:left w:w="0" w:type="dxa"/>
            <w:bottom w:w="0" w:type="dxa"/>
            <w:right w:w="0"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17</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知识</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知识库</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分类学习各类知识，包括微课、案访材料、产品话术建议、公告等等，支持收藏和点赞</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并入“电子挎包”</w:t>
            </w:r>
          </w:p>
        </w:tc>
      </w:tr>
      <w:tr>
        <w:tblPrEx>
          <w:tblLayout w:type="fixed"/>
          <w:tblCellMar>
            <w:top w:w="0" w:type="dxa"/>
            <w:left w:w="0" w:type="dxa"/>
            <w:bottom w:w="0" w:type="dxa"/>
            <w:right w:w="0"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我的</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我的</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查看本人勋章、修改密码、设置附近距离、信息提醒开关等个性化功能设置</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Cs w:val="21"/>
              </w:rPr>
            </w:pPr>
          </w:p>
        </w:tc>
      </w:tr>
    </w:tbl>
    <w:p>
      <w:pPr>
        <w:pStyle w:val="4"/>
        <w:numPr>
          <w:ilvl w:val="255"/>
          <w:numId w:val="0"/>
        </w:numPr>
        <w:rPr>
          <w:rFonts w:ascii="黑体" w:hAnsi="黑体" w:eastAsia="黑体" w:cs="黑体"/>
          <w:b w:val="0"/>
          <w:bCs w:val="0"/>
        </w:rPr>
      </w:pPr>
      <w:bookmarkStart w:id="56" w:name="_Toc3204"/>
      <w:bookmarkStart w:id="57" w:name="_Toc11304"/>
      <w:r>
        <w:rPr>
          <w:rFonts w:ascii="黑体" w:hAnsi="黑体" w:eastAsia="黑体" w:cs="黑体"/>
          <w:b w:val="0"/>
          <w:bCs w:val="0"/>
        </w:rPr>
        <w:t>2.5</w:t>
      </w:r>
      <w:r>
        <w:rPr>
          <w:rFonts w:hint="eastAsia" w:ascii="黑体" w:hAnsi="黑体" w:eastAsia="黑体" w:cs="黑体"/>
          <w:b w:val="0"/>
          <w:bCs w:val="0"/>
        </w:rPr>
        <w:t>落地实施推广与培训服务需求</w:t>
      </w:r>
      <w:bookmarkEnd w:id="56"/>
    </w:p>
    <w:p>
      <w:pPr>
        <w:ind w:firstLine="560" w:firstLineChars="200"/>
        <w:rPr>
          <w:rFonts w:ascii="仿宋" w:hAnsi="仿宋" w:eastAsia="仿宋" w:cs="仿宋"/>
          <w:sz w:val="28"/>
          <w:szCs w:val="28"/>
        </w:rPr>
      </w:pPr>
      <w:r>
        <w:rPr>
          <w:rFonts w:hint="eastAsia" w:ascii="仿宋" w:hAnsi="仿宋" w:eastAsia="仿宋" w:cs="仿宋"/>
          <w:sz w:val="28"/>
          <w:szCs w:val="28"/>
        </w:rPr>
        <w:t>协助我行总行业务、科技及相关支行等成立网格化营销推进专项项目组，根据我行的实际情况，做好我行网格化营销“三全”管理：</w:t>
      </w:r>
    </w:p>
    <w:p>
      <w:pPr>
        <w:ind w:firstLine="560" w:firstLineChars="200"/>
        <w:rPr>
          <w:rFonts w:ascii="仿宋" w:hAnsi="仿宋" w:eastAsia="仿宋" w:cs="仿宋"/>
          <w:sz w:val="28"/>
          <w:szCs w:val="28"/>
        </w:rPr>
      </w:pPr>
      <w:r>
        <w:rPr>
          <w:rFonts w:hint="eastAsia" w:ascii="仿宋" w:hAnsi="仿宋" w:eastAsia="仿宋" w:cs="仿宋"/>
          <w:sz w:val="28"/>
          <w:szCs w:val="28"/>
        </w:rPr>
        <w:t>全流程：对我行在推动网格的准备阶段、实施阶段、评估优化阶段等全流程参与跟进辅导，提供相应的业务及科技建设咨询培训服务。</w:t>
      </w:r>
    </w:p>
    <w:p>
      <w:pPr>
        <w:ind w:firstLine="560" w:firstLineChars="200"/>
        <w:rPr>
          <w:rFonts w:ascii="仿宋" w:hAnsi="仿宋" w:eastAsia="仿宋" w:cs="仿宋"/>
          <w:sz w:val="28"/>
          <w:szCs w:val="28"/>
        </w:rPr>
      </w:pPr>
      <w:r>
        <w:rPr>
          <w:rFonts w:hint="eastAsia" w:ascii="仿宋" w:hAnsi="仿宋" w:eastAsia="仿宋" w:cs="仿宋"/>
          <w:sz w:val="28"/>
          <w:szCs w:val="28"/>
        </w:rPr>
        <w:t>全体系：针对网格化营销的制定全行顶层设计和战略规划、明确分阶段要达到的目标；制定并不断完善各项管理机制、工作制度及管理工具；落实责任人“定格-定岗-定人-定责”，压实责任，提高积极性，做好过程管理，通过为各级管理人员及营销人员赋能，让各经营单位、营销人员业绩提升，风险减小，收入增加，增强各级推行网格化营销、大零售转型的积极性和主动性。</w:t>
      </w:r>
    </w:p>
    <w:p>
      <w:pPr>
        <w:ind w:firstLine="560" w:firstLineChars="200"/>
        <w:rPr>
          <w:rFonts w:ascii="仿宋" w:hAnsi="仿宋" w:eastAsia="仿宋" w:cs="仿宋"/>
          <w:sz w:val="28"/>
          <w:szCs w:val="28"/>
        </w:rPr>
      </w:pPr>
      <w:r>
        <w:rPr>
          <w:rFonts w:hint="eastAsia" w:ascii="仿宋" w:hAnsi="仿宋" w:eastAsia="仿宋" w:cs="仿宋"/>
          <w:sz w:val="28"/>
          <w:szCs w:val="28"/>
        </w:rPr>
        <w:t>全方位：通过动员会、培训会、外网/内网/行报/公众号等进行广泛宣传加强宣导，树立良好工作氛围，及时总结标杆行经验，在全行复制推广。</w:t>
      </w:r>
    </w:p>
    <w:p>
      <w:pPr>
        <w:pStyle w:val="2"/>
        <w:numPr>
          <w:ilvl w:val="255"/>
          <w:numId w:val="0"/>
        </w:numPr>
        <w:ind w:firstLine="560" w:firstLineChars="200"/>
      </w:pPr>
      <w:r>
        <w:rPr>
          <w:rFonts w:hint="eastAsia" w:ascii="仿宋" w:hAnsi="仿宋" w:eastAsia="仿宋" w:cs="仿宋"/>
          <w:sz w:val="28"/>
          <w:szCs w:val="28"/>
        </w:rPr>
        <w:t>围绕我行推行网格化营销“全流程、全体系、全方位”提供免费咨询培训服务。</w:t>
      </w:r>
    </w:p>
    <w:p>
      <w:pPr>
        <w:rPr>
          <w:b/>
          <w:bCs/>
        </w:rPr>
      </w:pPr>
    </w:p>
    <w:p>
      <w:pPr>
        <w:pStyle w:val="4"/>
        <w:numPr>
          <w:ilvl w:val="255"/>
          <w:numId w:val="0"/>
        </w:numPr>
        <w:rPr>
          <w:rFonts w:ascii="黑体" w:hAnsi="黑体" w:eastAsia="黑体" w:cs="黑体"/>
          <w:b w:val="0"/>
          <w:bCs w:val="0"/>
        </w:rPr>
      </w:pPr>
      <w:bookmarkStart w:id="58" w:name="_Toc892"/>
      <w:r>
        <w:rPr>
          <w:rFonts w:hint="eastAsia" w:ascii="黑体" w:hAnsi="黑体" w:eastAsia="黑体" w:cs="黑体"/>
          <w:b w:val="0"/>
          <w:bCs w:val="0"/>
        </w:rPr>
        <w:t>2.6报表需求</w:t>
      </w:r>
      <w:bookmarkEnd w:id="57"/>
      <w:bookmarkEnd w:id="58"/>
    </w:p>
    <w:p>
      <w:pPr>
        <w:spacing w:line="360" w:lineRule="auto"/>
        <w:ind w:firstLine="560" w:firstLineChars="200"/>
      </w:pPr>
      <w:r>
        <w:rPr>
          <w:rFonts w:hint="eastAsia" w:ascii="仿宋" w:hAnsi="仿宋" w:eastAsia="仿宋" w:cs="仿宋"/>
          <w:sz w:val="28"/>
          <w:szCs w:val="28"/>
        </w:rPr>
        <w:t>根据2.4.3提及的PC端功能清单，设计相应的报表，待需求分析、详细设计阶段完善。</w:t>
      </w:r>
    </w:p>
    <w:p>
      <w:pPr>
        <w:pStyle w:val="4"/>
        <w:numPr>
          <w:ilvl w:val="255"/>
          <w:numId w:val="0"/>
        </w:numPr>
        <w:rPr>
          <w:rFonts w:ascii="黑体" w:hAnsi="黑体" w:eastAsia="黑体" w:cs="黑体"/>
          <w:b w:val="0"/>
          <w:bCs w:val="0"/>
        </w:rPr>
      </w:pPr>
      <w:bookmarkStart w:id="59" w:name="_Toc10041"/>
      <w:bookmarkStart w:id="60" w:name="_Toc28667"/>
      <w:r>
        <w:rPr>
          <w:rFonts w:hint="eastAsia" w:ascii="黑体" w:hAnsi="黑体" w:eastAsia="黑体" w:cs="黑体"/>
          <w:b w:val="0"/>
          <w:bCs w:val="0"/>
        </w:rPr>
        <w:t>2.</w:t>
      </w:r>
      <w:r>
        <w:rPr>
          <w:rFonts w:ascii="黑体" w:hAnsi="黑体" w:eastAsia="黑体" w:cs="黑体"/>
          <w:b w:val="0"/>
          <w:bCs w:val="0"/>
        </w:rPr>
        <w:t>7</w:t>
      </w:r>
      <w:r>
        <w:rPr>
          <w:rFonts w:hint="eastAsia" w:ascii="黑体" w:hAnsi="黑体" w:eastAsia="黑体" w:cs="黑体"/>
          <w:b w:val="0"/>
          <w:bCs w:val="0"/>
        </w:rPr>
        <w:t xml:space="preserve"> 系统关联需求</w:t>
      </w:r>
      <w:bookmarkEnd w:id="59"/>
      <w:bookmarkEnd w:id="60"/>
    </w:p>
    <w:p>
      <w:pPr>
        <w:pStyle w:val="5"/>
        <w:numPr>
          <w:ilvl w:val="1"/>
          <w:numId w:val="0"/>
        </w:numPr>
        <w:tabs>
          <w:tab w:val="left" w:pos="576"/>
        </w:tabs>
        <w:rPr>
          <w:rFonts w:ascii="黑体" w:hAnsi="黑体" w:eastAsia="黑体" w:cs="黑体"/>
          <w:b w:val="0"/>
          <w:bCs w:val="0"/>
          <w:lang w:val="zh-CN"/>
        </w:rPr>
      </w:pPr>
      <w:bookmarkStart w:id="61" w:name="_Toc22747"/>
      <w:bookmarkStart w:id="62" w:name="_Toc18042"/>
      <w:r>
        <w:rPr>
          <w:rFonts w:ascii="黑体" w:hAnsi="黑体" w:eastAsia="黑体" w:cs="黑体"/>
          <w:b w:val="0"/>
          <w:bCs w:val="0"/>
        </w:rPr>
        <w:t>2.7.1关联系统</w:t>
      </w:r>
      <w:bookmarkEnd w:id="61"/>
      <w:bookmarkEnd w:id="62"/>
    </w:p>
    <w:p>
      <w:pPr>
        <w:ind w:firstLine="560" w:firstLineChars="200"/>
        <w:rPr>
          <w:rFonts w:ascii="仿宋" w:hAnsi="仿宋" w:eastAsia="仿宋" w:cs="仿宋"/>
          <w:sz w:val="28"/>
          <w:szCs w:val="28"/>
        </w:rPr>
      </w:pPr>
      <w:bookmarkStart w:id="63" w:name="_Toc15201"/>
      <w:bookmarkStart w:id="64" w:name="_Toc15757"/>
      <w:r>
        <w:rPr>
          <w:rFonts w:hint="eastAsia" w:ascii="仿宋" w:hAnsi="仿宋" w:eastAsia="仿宋" w:cs="仿宋"/>
          <w:sz w:val="28"/>
          <w:szCs w:val="28"/>
        </w:rPr>
        <w:t>OA系统、电子挎包系统、业绩计量系统、大数据平台、内容管理平台、数字化营销管理平台、授信决策</w:t>
      </w:r>
      <w:r>
        <w:rPr>
          <w:rFonts w:ascii="仿宋" w:hAnsi="仿宋" w:eastAsia="仿宋" w:cs="仿宋"/>
          <w:sz w:val="28"/>
          <w:szCs w:val="28"/>
        </w:rPr>
        <w:t>引擎</w:t>
      </w:r>
      <w:r>
        <w:rPr>
          <w:rFonts w:hint="eastAsia" w:ascii="仿宋" w:hAnsi="仿宋" w:eastAsia="仿宋" w:cs="仿宋"/>
          <w:sz w:val="28"/>
          <w:szCs w:val="28"/>
        </w:rPr>
        <w:t>等；</w:t>
      </w:r>
    </w:p>
    <w:p>
      <w:pPr>
        <w:numPr>
          <w:ilvl w:val="2"/>
          <w:numId w:val="0"/>
        </w:numPr>
        <w:tabs>
          <w:tab w:val="left" w:pos="432"/>
        </w:tabs>
        <w:spacing w:line="360" w:lineRule="auto"/>
        <w:ind w:firstLine="560" w:firstLineChars="200"/>
        <w:rPr>
          <w:rFonts w:ascii="仿宋" w:hAnsi="仿宋" w:eastAsia="仿宋" w:cs="仿宋"/>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）关联系统描述</w:t>
      </w:r>
      <w:bookmarkEnd w:id="63"/>
      <w:bookmarkEnd w:id="64"/>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OA系统：长沙农商银行OA系统是一套行内员工使用频次最高、人员信息、组织架构信息更新最及时的流程化办公管理软件。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电子挎包系统：打造成移动作业、展业、营销,统一管理中心。网格化精准营销管理为其中一个子项目。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业绩计量系统：全行统一的业绩统计出口。</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大数据平台：全行统一的数据分析、挖掘、处理平台。</w:t>
      </w:r>
    </w:p>
    <w:p>
      <w:pPr>
        <w:pStyle w:val="2"/>
        <w:spacing w:line="360" w:lineRule="auto"/>
        <w:ind w:firstLine="560"/>
      </w:pPr>
      <w:r>
        <w:rPr>
          <w:rFonts w:hint="eastAsia" w:ascii="仿宋" w:hAnsi="仿宋" w:eastAsia="仿宋" w:cs="仿宋"/>
          <w:sz w:val="28"/>
          <w:szCs w:val="28"/>
        </w:rPr>
        <w:t>内容管理平台：全行统一音影、图像等内容存储平台。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数字化营销管理平台：全行统一营销管理平台。</w:t>
      </w:r>
    </w:p>
    <w:p>
      <w:pPr>
        <w:numPr>
          <w:ilvl w:val="2"/>
          <w:numId w:val="0"/>
        </w:numPr>
        <w:tabs>
          <w:tab w:val="left" w:pos="432"/>
        </w:tabs>
        <w:spacing w:line="360" w:lineRule="auto"/>
        <w:ind w:firstLine="560" w:firstLineChars="200"/>
        <w:rPr>
          <w:rFonts w:ascii="仿宋" w:hAnsi="仿宋" w:eastAsia="仿宋" w:cs="仿宋"/>
          <w:szCs w:val="28"/>
        </w:rPr>
      </w:pPr>
      <w:bookmarkStart w:id="65" w:name="_Toc19904"/>
      <w:bookmarkStart w:id="66" w:name="_Toc24282"/>
      <w:r>
        <w:rPr>
          <w:rFonts w:hint="eastAsia" w:ascii="仿宋" w:hAnsi="仿宋" w:eastAsia="仿宋" w:cs="仿宋"/>
          <w:sz w:val="28"/>
          <w:szCs w:val="28"/>
        </w:rPr>
        <w:t>授信决策</w:t>
      </w:r>
      <w:r>
        <w:rPr>
          <w:rFonts w:ascii="仿宋" w:hAnsi="仿宋" w:eastAsia="仿宋" w:cs="仿宋"/>
          <w:sz w:val="28"/>
          <w:szCs w:val="28"/>
        </w:rPr>
        <w:t>引擎</w:t>
      </w:r>
      <w:r>
        <w:rPr>
          <w:rFonts w:hint="eastAsia" w:ascii="仿宋" w:hAnsi="仿宋" w:eastAsia="仿宋" w:cs="仿宋"/>
          <w:sz w:val="28"/>
          <w:szCs w:val="28"/>
        </w:rPr>
        <w:t>：</w:t>
      </w:r>
      <w:r>
        <w:rPr>
          <w:rFonts w:ascii="仿宋" w:hAnsi="仿宋" w:eastAsia="仿宋" w:cs="仿宋"/>
          <w:sz w:val="28"/>
          <w:szCs w:val="28"/>
        </w:rPr>
        <w:t>全行授信</w:t>
      </w:r>
      <w:r>
        <w:rPr>
          <w:rFonts w:hint="eastAsia" w:ascii="仿宋" w:hAnsi="仿宋" w:eastAsia="仿宋" w:cs="仿宋"/>
          <w:sz w:val="28"/>
          <w:szCs w:val="28"/>
        </w:rPr>
        <w:t>产品</w:t>
      </w:r>
      <w:r>
        <w:rPr>
          <w:rFonts w:ascii="仿宋" w:hAnsi="仿宋" w:eastAsia="仿宋" w:cs="仿宋"/>
          <w:sz w:val="28"/>
          <w:szCs w:val="28"/>
        </w:rPr>
        <w:t>风险决策模型</w:t>
      </w:r>
      <w:r>
        <w:rPr>
          <w:rFonts w:hint="eastAsia" w:ascii="仿宋" w:hAnsi="仿宋" w:eastAsia="仿宋" w:cs="仿宋"/>
          <w:sz w:val="28"/>
          <w:szCs w:val="28"/>
        </w:rPr>
        <w:t>管理</w:t>
      </w:r>
      <w:r>
        <w:rPr>
          <w:rFonts w:ascii="仿宋" w:hAnsi="仿宋" w:eastAsia="仿宋" w:cs="仿宋"/>
          <w:sz w:val="28"/>
          <w:szCs w:val="28"/>
        </w:rPr>
        <w:t>平台。</w:t>
      </w:r>
    </w:p>
    <w:p>
      <w:pPr>
        <w:numPr>
          <w:ilvl w:val="2"/>
          <w:numId w:val="0"/>
        </w:numPr>
        <w:tabs>
          <w:tab w:val="left" w:pos="432"/>
        </w:tabs>
        <w:spacing w:line="360" w:lineRule="auto"/>
        <w:ind w:firstLine="560" w:firstLineChars="200"/>
        <w:rPr>
          <w:rFonts w:ascii="仿宋" w:hAnsi="仿宋" w:eastAsia="仿宋" w:cs="仿宋"/>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）关联功能描述</w:t>
      </w:r>
      <w:bookmarkEnd w:id="65"/>
      <w:bookmarkEnd w:id="66"/>
    </w:p>
    <w:p>
      <w:pPr>
        <w:ind w:firstLine="560" w:firstLineChars="200"/>
        <w:rPr>
          <w:rFonts w:ascii="仿宋" w:hAnsi="仿宋" w:eastAsia="仿宋" w:cs="仿宋"/>
          <w:sz w:val="28"/>
          <w:szCs w:val="28"/>
        </w:rPr>
      </w:pPr>
      <w:r>
        <w:rPr>
          <w:rFonts w:hint="eastAsia" w:ascii="仿宋" w:hAnsi="仿宋" w:eastAsia="仿宋" w:cs="仿宋"/>
          <w:sz w:val="28"/>
          <w:szCs w:val="28"/>
        </w:rPr>
        <w:t>OA系统：对接OA员工信息及组织架构。</w:t>
      </w:r>
    </w:p>
    <w:p>
      <w:pPr>
        <w:ind w:firstLine="560" w:firstLineChars="200"/>
        <w:rPr>
          <w:rFonts w:ascii="仿宋" w:hAnsi="仿宋" w:eastAsia="仿宋" w:cs="仿宋"/>
          <w:sz w:val="28"/>
          <w:szCs w:val="28"/>
        </w:rPr>
      </w:pPr>
      <w:r>
        <w:rPr>
          <w:rFonts w:hint="eastAsia" w:ascii="仿宋" w:hAnsi="仿宋" w:eastAsia="仿宋" w:cs="仿宋"/>
          <w:sz w:val="28"/>
          <w:szCs w:val="28"/>
        </w:rPr>
        <w:t>电子挎包系统：打造成移动作业、展业、营销,统一管理中心。网格化精准营销管理为其中一个子项目，在移动端需完美嵌入点子挎包中。</w:t>
      </w:r>
    </w:p>
    <w:p>
      <w:pPr>
        <w:ind w:firstLine="560" w:firstLineChars="200"/>
        <w:rPr>
          <w:rFonts w:ascii="仿宋" w:hAnsi="仿宋" w:eastAsia="仿宋" w:cs="仿宋"/>
          <w:sz w:val="28"/>
          <w:szCs w:val="28"/>
        </w:rPr>
      </w:pPr>
      <w:r>
        <w:rPr>
          <w:rFonts w:hint="eastAsia" w:ascii="仿宋" w:hAnsi="仿宋" w:eastAsia="仿宋" w:cs="仿宋"/>
          <w:sz w:val="28"/>
          <w:szCs w:val="28"/>
        </w:rPr>
        <w:t>业绩计量系统：对接员工业绩数据。</w:t>
      </w:r>
    </w:p>
    <w:p>
      <w:pPr>
        <w:ind w:firstLine="560" w:firstLineChars="200"/>
        <w:rPr>
          <w:rFonts w:ascii="仿宋" w:hAnsi="仿宋" w:eastAsia="仿宋" w:cs="仿宋"/>
          <w:sz w:val="28"/>
          <w:szCs w:val="28"/>
        </w:rPr>
      </w:pPr>
      <w:r>
        <w:rPr>
          <w:rFonts w:hint="eastAsia" w:ascii="仿宋" w:hAnsi="仿宋" w:eastAsia="仿宋" w:cs="仿宋"/>
          <w:sz w:val="28"/>
          <w:szCs w:val="28"/>
        </w:rPr>
        <w:t>大数据平台：各项目梳理所需数据需求，由大数据平台同一采购、加工、供数。</w:t>
      </w:r>
    </w:p>
    <w:p>
      <w:pPr>
        <w:pStyle w:val="2"/>
        <w:ind w:firstLine="560"/>
        <w:rPr>
          <w:rFonts w:ascii="仿宋" w:hAnsi="仿宋" w:eastAsia="仿宋" w:cs="仿宋"/>
          <w:sz w:val="28"/>
          <w:szCs w:val="28"/>
        </w:rPr>
      </w:pPr>
      <w:r>
        <w:rPr>
          <w:rFonts w:hint="eastAsia" w:ascii="仿宋" w:hAnsi="仿宋" w:eastAsia="仿宋" w:cs="仿宋"/>
          <w:sz w:val="28"/>
          <w:szCs w:val="28"/>
        </w:rPr>
        <w:t>内容管理平台：各项目整理音影、图像等内容，由内容管理平台提供统一的接口或格式要求，进行对接。</w:t>
      </w:r>
    </w:p>
    <w:p>
      <w:pPr>
        <w:pStyle w:val="2"/>
        <w:ind w:firstLine="560"/>
        <w:rPr>
          <w:rFonts w:ascii="仿宋" w:hAnsi="仿宋" w:eastAsia="仿宋" w:cs="仿宋"/>
          <w:sz w:val="28"/>
          <w:szCs w:val="28"/>
        </w:rPr>
      </w:pPr>
      <w:r>
        <w:rPr>
          <w:rFonts w:hint="eastAsia" w:ascii="仿宋" w:hAnsi="仿宋" w:eastAsia="仿宋" w:cs="仿宋"/>
          <w:sz w:val="28"/>
          <w:szCs w:val="28"/>
        </w:rPr>
        <w:t>授信决策</w:t>
      </w:r>
      <w:r>
        <w:rPr>
          <w:rFonts w:ascii="仿宋" w:hAnsi="仿宋" w:eastAsia="仿宋" w:cs="仿宋"/>
          <w:sz w:val="28"/>
          <w:szCs w:val="28"/>
        </w:rPr>
        <w:t>引擎</w:t>
      </w:r>
      <w:r>
        <w:rPr>
          <w:rFonts w:hint="eastAsia" w:ascii="仿宋" w:hAnsi="仿宋" w:eastAsia="仿宋" w:cs="仿宋"/>
          <w:sz w:val="28"/>
          <w:szCs w:val="28"/>
        </w:rPr>
        <w:t>：提供网格化</w:t>
      </w:r>
      <w:r>
        <w:rPr>
          <w:rFonts w:ascii="仿宋" w:hAnsi="仿宋" w:eastAsia="仿宋" w:cs="仿宋"/>
          <w:sz w:val="28"/>
          <w:szCs w:val="28"/>
        </w:rPr>
        <w:t>系统已整合的各类数据至</w:t>
      </w:r>
      <w:r>
        <w:rPr>
          <w:rFonts w:hint="eastAsia" w:ascii="仿宋" w:hAnsi="仿宋" w:eastAsia="仿宋" w:cs="仿宋"/>
          <w:sz w:val="28"/>
          <w:szCs w:val="28"/>
        </w:rPr>
        <w:t>授信</w:t>
      </w:r>
      <w:r>
        <w:rPr>
          <w:rFonts w:ascii="仿宋" w:hAnsi="仿宋" w:eastAsia="仿宋" w:cs="仿宋"/>
          <w:sz w:val="28"/>
          <w:szCs w:val="28"/>
        </w:rPr>
        <w:t>决策引擎中</w:t>
      </w:r>
      <w:r>
        <w:rPr>
          <w:rFonts w:hint="eastAsia" w:ascii="仿宋" w:hAnsi="仿宋" w:eastAsia="仿宋" w:cs="仿宋"/>
          <w:sz w:val="28"/>
          <w:szCs w:val="28"/>
        </w:rPr>
        <w:t>，由</w:t>
      </w:r>
      <w:r>
        <w:rPr>
          <w:rFonts w:ascii="仿宋" w:hAnsi="仿宋" w:eastAsia="仿宋" w:cs="仿宋"/>
          <w:sz w:val="28"/>
          <w:szCs w:val="28"/>
        </w:rPr>
        <w:t>决策引擎给出授信</w:t>
      </w:r>
      <w:r>
        <w:rPr>
          <w:rFonts w:hint="eastAsia" w:ascii="仿宋" w:hAnsi="仿宋" w:eastAsia="仿宋" w:cs="仿宋"/>
          <w:sz w:val="28"/>
          <w:szCs w:val="28"/>
        </w:rPr>
        <w:t>额度及</w:t>
      </w:r>
      <w:r>
        <w:rPr>
          <w:rFonts w:ascii="仿宋" w:hAnsi="仿宋" w:eastAsia="仿宋" w:cs="仿宋"/>
          <w:sz w:val="28"/>
          <w:szCs w:val="28"/>
        </w:rPr>
        <w:t>定价等策略并</w:t>
      </w:r>
      <w:r>
        <w:rPr>
          <w:rFonts w:hint="eastAsia" w:ascii="仿宋" w:hAnsi="仿宋" w:eastAsia="仿宋" w:cs="仿宋"/>
          <w:sz w:val="28"/>
          <w:szCs w:val="28"/>
        </w:rPr>
        <w:t>反</w:t>
      </w:r>
      <w:r>
        <w:rPr>
          <w:rFonts w:ascii="仿宋" w:hAnsi="仿宋" w:eastAsia="仿宋" w:cs="仿宋"/>
          <w:sz w:val="28"/>
          <w:szCs w:val="28"/>
        </w:rPr>
        <w:t>显</w:t>
      </w:r>
      <w:r>
        <w:rPr>
          <w:rFonts w:hint="eastAsia" w:ascii="仿宋" w:hAnsi="仿宋" w:eastAsia="仿宋" w:cs="仿宋"/>
          <w:sz w:val="28"/>
          <w:szCs w:val="28"/>
        </w:rPr>
        <w:t>在</w:t>
      </w:r>
      <w:r>
        <w:rPr>
          <w:rFonts w:ascii="仿宋" w:hAnsi="仿宋" w:eastAsia="仿宋" w:cs="仿宋"/>
          <w:sz w:val="28"/>
          <w:szCs w:val="28"/>
        </w:rPr>
        <w:t>网格化营销管理系统中。</w:t>
      </w:r>
    </w:p>
    <w:p>
      <w:pPr>
        <w:spacing w:line="360" w:lineRule="auto"/>
        <w:ind w:firstLine="420"/>
        <w:rPr>
          <w:rFonts w:ascii="仿宋" w:hAnsi="仿宋" w:eastAsia="仿宋"/>
          <w:sz w:val="28"/>
          <w:szCs w:val="32"/>
        </w:rPr>
      </w:pPr>
      <w:r>
        <w:rPr>
          <w:rFonts w:hint="eastAsia" w:ascii="仿宋" w:hAnsi="仿宋" w:eastAsia="仿宋"/>
          <w:sz w:val="28"/>
          <w:szCs w:val="32"/>
        </w:rPr>
        <w:t>详细信息待进行需求分析，详细设计阶段完善。</w:t>
      </w:r>
    </w:p>
    <w:p/>
    <w:p>
      <w:pPr>
        <w:pStyle w:val="2"/>
      </w:pPr>
    </w:p>
    <w:p>
      <w:pPr>
        <w:pStyle w:val="5"/>
        <w:numPr>
          <w:ilvl w:val="1"/>
          <w:numId w:val="0"/>
        </w:numPr>
        <w:tabs>
          <w:tab w:val="left" w:pos="576"/>
        </w:tabs>
        <w:rPr>
          <w:rFonts w:ascii="黑体" w:hAnsi="黑体" w:eastAsia="黑体" w:cs="黑体"/>
          <w:b w:val="0"/>
          <w:bCs w:val="0"/>
          <w:lang w:val="zh-CN"/>
        </w:rPr>
      </w:pPr>
      <w:bookmarkStart w:id="67" w:name="_Toc18497"/>
      <w:bookmarkStart w:id="68" w:name="_Toc32373"/>
      <w:r>
        <w:rPr>
          <w:rFonts w:ascii="黑体" w:hAnsi="黑体" w:eastAsia="黑体" w:cs="黑体"/>
          <w:b w:val="0"/>
          <w:bCs w:val="0"/>
        </w:rPr>
        <w:t>2.7.2 其他</w:t>
      </w:r>
      <w:r>
        <w:rPr>
          <w:rFonts w:hint="eastAsia" w:ascii="黑体" w:hAnsi="黑体" w:eastAsia="黑体" w:cs="黑体"/>
          <w:b w:val="0"/>
          <w:bCs w:val="0"/>
        </w:rPr>
        <w:t>关联系统</w:t>
      </w:r>
      <w:bookmarkEnd w:id="67"/>
      <w:bookmarkEnd w:id="68"/>
    </w:p>
    <w:p>
      <w:pPr>
        <w:pStyle w:val="2"/>
        <w:ind w:firstLine="560"/>
        <w:rPr>
          <w:rFonts w:ascii="仿宋" w:hAnsi="仿宋" w:eastAsia="仿宋"/>
          <w:sz w:val="28"/>
          <w:szCs w:val="32"/>
        </w:rPr>
      </w:pPr>
      <w:r>
        <w:rPr>
          <w:rFonts w:hint="eastAsia" w:ascii="仿宋" w:hAnsi="仿宋" w:eastAsia="仿宋"/>
          <w:sz w:val="28"/>
          <w:szCs w:val="32"/>
        </w:rPr>
        <w:t>暂无</w:t>
      </w:r>
    </w:p>
    <w:p>
      <w:pPr>
        <w:pStyle w:val="2"/>
        <w:ind w:firstLine="560"/>
        <w:rPr>
          <w:rFonts w:ascii="仿宋" w:hAnsi="仿宋" w:eastAsia="仿宋"/>
          <w:sz w:val="28"/>
          <w:szCs w:val="32"/>
        </w:rPr>
      </w:pPr>
    </w:p>
    <w:bookmarkEnd w:id="24"/>
    <w:bookmarkEnd w:id="25"/>
    <w:bookmarkEnd w:id="26"/>
    <w:bookmarkEnd w:id="27"/>
    <w:bookmarkEnd w:id="28"/>
    <w:bookmarkEnd w:id="29"/>
    <w:bookmarkEnd w:id="51"/>
    <w:p>
      <w:pPr>
        <w:pStyle w:val="3"/>
        <w:numPr>
          <w:ilvl w:val="255"/>
          <w:numId w:val="0"/>
        </w:numPr>
        <w:rPr>
          <w:rFonts w:ascii="黑体" w:hAnsi="黑体" w:eastAsia="黑体" w:cs="黑体"/>
          <w:b w:val="0"/>
          <w:bCs w:val="0"/>
          <w:szCs w:val="36"/>
        </w:rPr>
      </w:pPr>
      <w:bookmarkStart w:id="69" w:name="_Toc26851"/>
      <w:bookmarkStart w:id="70" w:name="_Toc67043532"/>
      <w:bookmarkStart w:id="71" w:name="_Toc67301833"/>
      <w:bookmarkStart w:id="72" w:name="_Toc13771"/>
      <w:r>
        <w:rPr>
          <w:rFonts w:ascii="黑体" w:hAnsi="黑体" w:eastAsia="黑体" w:cs="黑体"/>
          <w:b w:val="0"/>
          <w:bCs w:val="0"/>
          <w:szCs w:val="36"/>
        </w:rPr>
        <w:t>3 总体技术需求</w:t>
      </w:r>
      <w:bookmarkEnd w:id="69"/>
      <w:bookmarkEnd w:id="70"/>
      <w:bookmarkEnd w:id="71"/>
      <w:bookmarkEnd w:id="72"/>
    </w:p>
    <w:p>
      <w:pPr>
        <w:pStyle w:val="4"/>
        <w:rPr>
          <w:rFonts w:ascii="黑体" w:hAnsi="黑体" w:eastAsia="黑体" w:cs="黑体"/>
          <w:b w:val="0"/>
          <w:bCs w:val="0"/>
        </w:rPr>
      </w:pPr>
      <w:bookmarkStart w:id="73" w:name="_Toc1617"/>
      <w:bookmarkStart w:id="74" w:name="_Toc67301834"/>
      <w:bookmarkStart w:id="75" w:name="_Toc31976"/>
      <w:r>
        <w:rPr>
          <w:rFonts w:ascii="黑体" w:hAnsi="黑体" w:eastAsia="黑体" w:cs="黑体"/>
          <w:b w:val="0"/>
          <w:bCs w:val="0"/>
        </w:rPr>
        <w:t>3.1</w:t>
      </w:r>
      <w:r>
        <w:rPr>
          <w:rFonts w:hint="eastAsia" w:ascii="黑体" w:hAnsi="黑体" w:eastAsia="黑体" w:cs="黑体"/>
          <w:b w:val="0"/>
          <w:bCs w:val="0"/>
        </w:rPr>
        <w:t>系统总体要求</w:t>
      </w:r>
      <w:bookmarkEnd w:id="73"/>
      <w:bookmarkEnd w:id="74"/>
      <w:bookmarkEnd w:id="75"/>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开发过程须充分考虑到先进性要求，包括但不限于以下方面：</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）系统要具有高效性、开放性、可扩展性、前瞻性、高可用性，保证运行流畅且操作方便；</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）系统性能要满足处理海量数据和大并发量交易的要求；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）系统功能要支持业务需求的快速开发实现；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）系统安全性要满足信息系统安全等级保护的相关要求；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）系统要保存所有交易数据，保存形式和保存期限要符合招标人数据保存标准；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）系统要便于我行或第三方维护，系统相关开发和升级改造文档要齐全；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7</w:t>
      </w:r>
      <w:r>
        <w:rPr>
          <w:rFonts w:hint="eastAsia" w:ascii="仿宋" w:hAnsi="仿宋" w:eastAsia="仿宋" w:cs="仿宋"/>
          <w:sz w:val="28"/>
          <w:szCs w:val="28"/>
        </w:rPr>
        <w:t>）系统要具有全面整体设计方案和网络及软硬件配置建议方案。</w:t>
      </w:r>
    </w:p>
    <w:p>
      <w:pPr>
        <w:pStyle w:val="2"/>
      </w:pPr>
    </w:p>
    <w:p>
      <w:pPr>
        <w:pStyle w:val="4"/>
        <w:rPr>
          <w:rFonts w:ascii="黑体" w:hAnsi="黑体" w:eastAsia="黑体" w:cs="黑体"/>
          <w:b w:val="0"/>
          <w:bCs w:val="0"/>
        </w:rPr>
      </w:pPr>
      <w:bookmarkStart w:id="76" w:name="_Toc21174"/>
      <w:bookmarkStart w:id="77" w:name="_Toc67301835"/>
      <w:bookmarkStart w:id="78" w:name="_Toc32615"/>
      <w:r>
        <w:rPr>
          <w:rFonts w:ascii="黑体" w:hAnsi="黑体" w:eastAsia="黑体" w:cs="黑体"/>
          <w:b w:val="0"/>
          <w:bCs w:val="0"/>
        </w:rPr>
        <w:t xml:space="preserve">3.2 </w:t>
      </w:r>
      <w:r>
        <w:rPr>
          <w:rFonts w:hint="eastAsia" w:ascii="黑体" w:hAnsi="黑体" w:eastAsia="黑体" w:cs="黑体"/>
          <w:b w:val="0"/>
          <w:bCs w:val="0"/>
        </w:rPr>
        <w:t>系统架构要求</w:t>
      </w:r>
      <w:bookmarkEnd w:id="76"/>
      <w:bookmarkEnd w:id="77"/>
      <w:bookmarkEnd w:id="78"/>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项目组要提供详细的系统技术方案，内容包括但不限于设计原则、系统集成能力说明、系统稳定可靠性说明、系统安全性说明、系统运行效率的描述、系统管理说明、接口方案、数据整合方案、测试方案、验收方案、上线运行方案、辅助系统需求说明等等，及其他需要关注的内容；要求提供明确的系统版本号及实现方式（</w:t>
      </w:r>
      <w:r>
        <w:rPr>
          <w:rFonts w:ascii="仿宋" w:hAnsi="仿宋" w:eastAsia="仿宋" w:cs="仿宋"/>
          <w:sz w:val="28"/>
          <w:szCs w:val="28"/>
        </w:rPr>
        <w:t>B/S</w:t>
      </w:r>
      <w:r>
        <w:rPr>
          <w:rFonts w:hint="eastAsia" w:ascii="仿宋" w:hAnsi="仿宋" w:eastAsia="仿宋" w:cs="仿宋"/>
          <w:sz w:val="28"/>
          <w:szCs w:val="28"/>
        </w:rPr>
        <w:t>或</w:t>
      </w:r>
      <w:r>
        <w:rPr>
          <w:rFonts w:ascii="仿宋" w:hAnsi="仿宋" w:eastAsia="仿宋" w:cs="仿宋"/>
          <w:sz w:val="28"/>
          <w:szCs w:val="28"/>
        </w:rPr>
        <w:t>C/S</w:t>
      </w:r>
      <w:r>
        <w:rPr>
          <w:rFonts w:hint="eastAsia" w:ascii="仿宋" w:hAnsi="仿宋" w:eastAsia="仿宋" w:cs="仿宋"/>
          <w:sz w:val="28"/>
          <w:szCs w:val="28"/>
        </w:rPr>
        <w:t>），列出系统具体的模块及功能；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）项目组要按照国际标准、国家标准或行业标准，利用先进的软件设计方法论、设计模型和数据模型，进行符合工业标准和金融行业规范的系统开发；</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）系统架构要分层清晰、健壮高效，能够适应招标人整体架构要求，通讯处理应与业务处理逻辑分离，具有快速的响应速度、良好的并发支持能力和交易完整性的保障机制；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）系统架构要具有良好的扩展性和高复用性，采用组件化、参数化、模块化和弹性化设计，保证软件系统架构易于改造和扩展，满足新业务功能的不断扩充，系统扩充保证不影响系统的各种原有功能；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）系统设计要充分集成和兼容现有软、硬件环境，符合监管部门的“两地三中心”容灾等要求，不影响我行既有软件、网络和硬件系统的性能和安全；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）系统使用的第三方产品，应说明该产品的性能、产地等并给出具体的性能指标说明或不同产品的对比，如并发用户数、稳定性、扩展性等；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7</w:t>
      </w:r>
      <w:r>
        <w:rPr>
          <w:rFonts w:hint="eastAsia" w:ascii="仿宋" w:hAnsi="仿宋" w:eastAsia="仿宋" w:cs="仿宋"/>
          <w:sz w:val="28"/>
          <w:szCs w:val="28"/>
        </w:rPr>
        <w:t>）系统设计需要支持我行的统一身份认证等；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8</w:t>
      </w:r>
      <w:r>
        <w:rPr>
          <w:rFonts w:hint="eastAsia" w:ascii="仿宋" w:hAnsi="仿宋" w:eastAsia="仿宋" w:cs="仿宋"/>
          <w:sz w:val="28"/>
          <w:szCs w:val="28"/>
        </w:rPr>
        <w:t>）系统设计需要支持我行的统一用户登录等。</w:t>
      </w:r>
    </w:p>
    <w:p>
      <w:pPr>
        <w:pStyle w:val="2"/>
      </w:pPr>
    </w:p>
    <w:p>
      <w:pPr>
        <w:pStyle w:val="4"/>
        <w:rPr>
          <w:rFonts w:ascii="黑体" w:hAnsi="黑体" w:eastAsia="黑体" w:cs="黑体"/>
          <w:b w:val="0"/>
          <w:bCs w:val="0"/>
        </w:rPr>
      </w:pPr>
      <w:bookmarkStart w:id="79" w:name="_Toc67301836"/>
      <w:bookmarkStart w:id="80" w:name="_Toc872"/>
      <w:bookmarkStart w:id="81" w:name="_Toc21208"/>
      <w:r>
        <w:rPr>
          <w:rFonts w:ascii="黑体" w:hAnsi="黑体" w:eastAsia="黑体" w:cs="黑体"/>
          <w:b w:val="0"/>
          <w:bCs w:val="0"/>
        </w:rPr>
        <w:t xml:space="preserve">3.3 </w:t>
      </w:r>
      <w:r>
        <w:rPr>
          <w:rFonts w:hint="eastAsia" w:ascii="黑体" w:hAnsi="黑体" w:eastAsia="黑体" w:cs="黑体"/>
          <w:b w:val="0"/>
          <w:bCs w:val="0"/>
        </w:rPr>
        <w:t>系统性能要求</w:t>
      </w:r>
      <w:bookmarkEnd w:id="79"/>
      <w:bookmarkEnd w:id="80"/>
      <w:bookmarkEnd w:id="81"/>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）系统要支持灵活的部署方式，要支持按不同类型的业务、不同的核心服务器等多种方式进行部署；</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）系统要具有较高的可靠性和持续使用能力，保证全年</w:t>
      </w:r>
      <w:r>
        <w:rPr>
          <w:rFonts w:ascii="仿宋" w:hAnsi="仿宋" w:eastAsia="仿宋" w:cs="仿宋"/>
          <w:sz w:val="28"/>
          <w:szCs w:val="28"/>
        </w:rPr>
        <w:t>7</w:t>
      </w:r>
      <w:r>
        <w:rPr>
          <w:rFonts w:hint="eastAsia" w:ascii="仿宋" w:hAnsi="仿宋" w:eastAsia="仿宋" w:cs="仿宋"/>
          <w:sz w:val="28"/>
          <w:szCs w:val="28"/>
        </w:rPr>
        <w:t>×</w:t>
      </w:r>
      <w:r>
        <w:rPr>
          <w:rFonts w:ascii="仿宋" w:hAnsi="仿宋" w:eastAsia="仿宋" w:cs="仿宋"/>
          <w:sz w:val="28"/>
          <w:szCs w:val="28"/>
        </w:rPr>
        <w:t>24</w:t>
      </w:r>
      <w:r>
        <w:rPr>
          <w:rFonts w:hint="eastAsia" w:ascii="仿宋" w:hAnsi="仿宋" w:eastAsia="仿宋" w:cs="仿宋"/>
          <w:sz w:val="28"/>
          <w:szCs w:val="28"/>
        </w:rPr>
        <w:t>小时稳定运行，支持同时在线用户峰值不少于【</w:t>
      </w:r>
      <w:r>
        <w:rPr>
          <w:rFonts w:ascii="仿宋" w:hAnsi="仿宋" w:eastAsia="仿宋" w:cs="仿宋"/>
          <w:sz w:val="28"/>
          <w:szCs w:val="28"/>
        </w:rPr>
        <w:t>30</w:t>
      </w:r>
      <w:r>
        <w:rPr>
          <w:rFonts w:hint="eastAsia" w:ascii="仿宋" w:hAnsi="仿宋" w:eastAsia="仿宋" w:cs="仿宋"/>
          <w:sz w:val="28"/>
          <w:szCs w:val="28"/>
        </w:rPr>
        <w:t>0</w:t>
      </w:r>
      <w:r>
        <w:rPr>
          <w:rFonts w:ascii="仿宋" w:hAnsi="仿宋" w:eastAsia="仿宋" w:cs="仿宋"/>
          <w:sz w:val="28"/>
          <w:szCs w:val="28"/>
        </w:rPr>
        <w:t>0</w:t>
      </w:r>
      <w:r>
        <w:rPr>
          <w:rFonts w:hint="eastAsia" w:ascii="仿宋" w:hAnsi="仿宋" w:eastAsia="仿宋" w:cs="仿宋"/>
          <w:sz w:val="28"/>
          <w:szCs w:val="28"/>
        </w:rPr>
        <w:t>】，并发数不低于【</w:t>
      </w:r>
      <w:r>
        <w:rPr>
          <w:rFonts w:ascii="仿宋" w:hAnsi="仿宋" w:eastAsia="仿宋" w:cs="仿宋"/>
          <w:sz w:val="28"/>
          <w:szCs w:val="28"/>
        </w:rPr>
        <w:t>5</w:t>
      </w:r>
      <w:r>
        <w:rPr>
          <w:rFonts w:hint="eastAsia" w:ascii="仿宋" w:hAnsi="仿宋" w:eastAsia="仿宋" w:cs="仿宋"/>
          <w:sz w:val="28"/>
          <w:szCs w:val="28"/>
        </w:rPr>
        <w:t>00】，登录响应时间不超过【</w:t>
      </w:r>
      <w:r>
        <w:rPr>
          <w:rFonts w:ascii="仿宋" w:hAnsi="仿宋" w:eastAsia="仿宋" w:cs="仿宋"/>
          <w:sz w:val="28"/>
          <w:szCs w:val="28"/>
        </w:rPr>
        <w:t>3</w:t>
      </w:r>
      <w:r>
        <w:rPr>
          <w:rFonts w:hint="eastAsia" w:ascii="仿宋" w:hAnsi="仿宋" w:eastAsia="仿宋" w:cs="仿宋"/>
          <w:sz w:val="28"/>
          <w:szCs w:val="28"/>
        </w:rPr>
        <w:t>】秒，一般查询操作响应时间不超过【</w:t>
      </w:r>
      <w:r>
        <w:rPr>
          <w:rFonts w:ascii="仿宋" w:hAnsi="仿宋" w:eastAsia="仿宋" w:cs="仿宋"/>
          <w:sz w:val="28"/>
          <w:szCs w:val="28"/>
        </w:rPr>
        <w:t>0.5</w:t>
      </w:r>
      <w:r>
        <w:rPr>
          <w:rFonts w:hint="eastAsia" w:ascii="仿宋" w:hAnsi="仿宋" w:eastAsia="仿宋" w:cs="仿宋"/>
          <w:sz w:val="28"/>
          <w:szCs w:val="28"/>
        </w:rPr>
        <w:t>】秒，复杂查询操作响应时间不超过【</w:t>
      </w:r>
      <w:r>
        <w:rPr>
          <w:rFonts w:ascii="仿宋" w:hAnsi="仿宋" w:eastAsia="仿宋" w:cs="仿宋"/>
          <w:sz w:val="28"/>
          <w:szCs w:val="28"/>
        </w:rPr>
        <w:t>3</w:t>
      </w:r>
      <w:r>
        <w:rPr>
          <w:rFonts w:hint="eastAsia" w:ascii="仿宋" w:hAnsi="仿宋" w:eastAsia="仿宋" w:cs="仿宋"/>
          <w:sz w:val="28"/>
          <w:szCs w:val="28"/>
        </w:rPr>
        <w:t>】秒，系统响应时间最长不超过【</w:t>
      </w:r>
      <w:r>
        <w:rPr>
          <w:rFonts w:ascii="仿宋" w:hAnsi="仿宋" w:eastAsia="仿宋" w:cs="仿宋"/>
          <w:sz w:val="28"/>
          <w:szCs w:val="28"/>
        </w:rPr>
        <w:t>5</w:t>
      </w:r>
      <w:r>
        <w:rPr>
          <w:rFonts w:hint="eastAsia" w:ascii="仿宋" w:hAnsi="仿宋" w:eastAsia="仿宋" w:cs="仿宋"/>
          <w:sz w:val="28"/>
          <w:szCs w:val="28"/>
        </w:rPr>
        <w:t>】秒，批处理时间不超过【</w:t>
      </w:r>
      <w:r>
        <w:rPr>
          <w:rFonts w:ascii="仿宋" w:hAnsi="仿宋" w:eastAsia="仿宋" w:cs="仿宋"/>
          <w:sz w:val="28"/>
          <w:szCs w:val="28"/>
        </w:rPr>
        <w:t>2</w:t>
      </w:r>
      <w:r>
        <w:rPr>
          <w:rFonts w:hint="eastAsia" w:ascii="仿宋" w:hAnsi="仿宋" w:eastAsia="仿宋" w:cs="仿宋"/>
          <w:sz w:val="28"/>
          <w:szCs w:val="28"/>
        </w:rPr>
        <w:t>】分钟。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）在不考虑外部系统耗时和网络延迟时，系统平均交易响应时间（系统自收到业务请求至处理完毕返回所须的平均时间）要小于</w:t>
      </w:r>
      <w:r>
        <w:rPr>
          <w:rFonts w:ascii="仿宋" w:hAnsi="仿宋" w:eastAsia="仿宋" w:cs="仿宋"/>
          <w:sz w:val="28"/>
          <w:szCs w:val="28"/>
        </w:rPr>
        <w:t>300</w:t>
      </w:r>
      <w:r>
        <w:rPr>
          <w:rFonts w:hint="eastAsia" w:ascii="仿宋" w:hAnsi="仿宋" w:eastAsia="仿宋" w:cs="仿宋"/>
          <w:sz w:val="28"/>
          <w:szCs w:val="28"/>
        </w:rPr>
        <w:t>毫秒，在交易并发峰值情况下，系统平均交易响应时间要小于</w:t>
      </w:r>
      <w:r>
        <w:rPr>
          <w:rFonts w:ascii="仿宋" w:hAnsi="仿宋" w:eastAsia="仿宋" w:cs="仿宋"/>
          <w:sz w:val="28"/>
          <w:szCs w:val="28"/>
        </w:rPr>
        <w:t>500</w:t>
      </w:r>
      <w:r>
        <w:rPr>
          <w:rFonts w:hint="eastAsia" w:ascii="仿宋" w:hAnsi="仿宋" w:eastAsia="仿宋" w:cs="仿宋"/>
          <w:sz w:val="28"/>
          <w:szCs w:val="28"/>
        </w:rPr>
        <w:t>毫秒；</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）在满足交易响应时间要求的前提下，系统的实时联机业务所能提供的并发交易数量（同一时刻由系统处理的交易数量）峰值要大于</w:t>
      </w:r>
      <w:r>
        <w:rPr>
          <w:rFonts w:ascii="仿宋" w:hAnsi="仿宋" w:eastAsia="仿宋" w:cs="仿宋"/>
          <w:sz w:val="28"/>
          <w:szCs w:val="28"/>
        </w:rPr>
        <w:t>100</w:t>
      </w:r>
      <w:r>
        <w:rPr>
          <w:rFonts w:hint="eastAsia" w:ascii="仿宋" w:hAnsi="仿宋" w:eastAsia="仿宋" w:cs="仿宋"/>
          <w:sz w:val="28"/>
          <w:szCs w:val="28"/>
        </w:rPr>
        <w:t>笔</w:t>
      </w:r>
      <w:r>
        <w:rPr>
          <w:rFonts w:ascii="仿宋" w:hAnsi="仿宋" w:eastAsia="仿宋" w:cs="仿宋"/>
          <w:sz w:val="28"/>
          <w:szCs w:val="28"/>
        </w:rPr>
        <w:t>/</w:t>
      </w:r>
      <w:r>
        <w:rPr>
          <w:rFonts w:hint="eastAsia" w:ascii="仿宋" w:hAnsi="仿宋" w:eastAsia="仿宋" w:cs="仿宋"/>
          <w:sz w:val="28"/>
          <w:szCs w:val="28"/>
        </w:rPr>
        <w:t>秒，满足招标人未来</w:t>
      </w:r>
      <w:r>
        <w:rPr>
          <w:rFonts w:ascii="仿宋" w:hAnsi="仿宋" w:eastAsia="仿宋" w:cs="仿宋"/>
          <w:sz w:val="28"/>
          <w:szCs w:val="28"/>
        </w:rPr>
        <w:t>5</w:t>
      </w:r>
      <w:r>
        <w:rPr>
          <w:rFonts w:hint="eastAsia" w:ascii="仿宋" w:hAnsi="仿宋" w:eastAsia="仿宋" w:cs="仿宋"/>
          <w:sz w:val="28"/>
          <w:szCs w:val="28"/>
        </w:rPr>
        <w:t>至</w:t>
      </w:r>
      <w:r>
        <w:rPr>
          <w:rFonts w:ascii="仿宋" w:hAnsi="仿宋" w:eastAsia="仿宋" w:cs="仿宋"/>
          <w:sz w:val="28"/>
          <w:szCs w:val="28"/>
        </w:rPr>
        <w:t>10</w:t>
      </w:r>
      <w:r>
        <w:rPr>
          <w:rFonts w:hint="eastAsia" w:ascii="仿宋" w:hAnsi="仿宋" w:eastAsia="仿宋" w:cs="仿宋"/>
          <w:sz w:val="28"/>
          <w:szCs w:val="28"/>
        </w:rPr>
        <w:t>年内的业务发展需要；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）在满足交易响应时间和并发交易数量的前提下，系统的交易成功率（成功交易数占总交易数的比例）要达到</w:t>
      </w:r>
      <w:r>
        <w:rPr>
          <w:rFonts w:ascii="仿宋" w:hAnsi="仿宋" w:eastAsia="仿宋" w:cs="仿宋"/>
          <w:sz w:val="28"/>
          <w:szCs w:val="28"/>
        </w:rPr>
        <w:t>99.99%</w:t>
      </w:r>
      <w:r>
        <w:rPr>
          <w:rFonts w:hint="eastAsia" w:ascii="仿宋" w:hAnsi="仿宋" w:eastAsia="仿宋" w:cs="仿宋"/>
          <w:sz w:val="28"/>
          <w:szCs w:val="28"/>
        </w:rPr>
        <w:t>，保证系统的稳定运行；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）在满足交易响应时间和并发交易数量的前提下，系统的交易正确率（处理和数据完全正确的交易数占成功交易数的比例）要达到</w:t>
      </w:r>
      <w:r>
        <w:rPr>
          <w:rFonts w:ascii="仿宋" w:hAnsi="仿宋" w:eastAsia="仿宋" w:cs="仿宋"/>
          <w:sz w:val="28"/>
          <w:szCs w:val="28"/>
        </w:rPr>
        <w:t>100%</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7</w:t>
      </w:r>
      <w:r>
        <w:rPr>
          <w:rFonts w:hint="eastAsia" w:ascii="仿宋" w:hAnsi="仿宋" w:eastAsia="仿宋" w:cs="仿宋"/>
          <w:sz w:val="28"/>
          <w:szCs w:val="28"/>
        </w:rPr>
        <w:t>）为了保证系统能够正常、稳定运行，系统在业务最高峰时的推荐配置计算资源占用率（</w:t>
      </w:r>
      <w:r>
        <w:rPr>
          <w:rFonts w:ascii="仿宋" w:hAnsi="仿宋" w:eastAsia="仿宋" w:cs="仿宋"/>
          <w:sz w:val="28"/>
          <w:szCs w:val="28"/>
        </w:rPr>
        <w:t>CPU</w:t>
      </w:r>
      <w:r>
        <w:rPr>
          <w:rFonts w:hint="eastAsia" w:ascii="仿宋" w:hAnsi="仿宋" w:eastAsia="仿宋" w:cs="仿宋"/>
          <w:sz w:val="28"/>
          <w:szCs w:val="28"/>
        </w:rPr>
        <w:t>占用率和内存占用率）要小于</w:t>
      </w:r>
      <w:r>
        <w:rPr>
          <w:rFonts w:ascii="仿宋" w:hAnsi="仿宋" w:eastAsia="仿宋" w:cs="仿宋"/>
          <w:sz w:val="28"/>
          <w:szCs w:val="28"/>
        </w:rPr>
        <w:t>60%</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8</w:t>
      </w:r>
      <w:r>
        <w:rPr>
          <w:rFonts w:hint="eastAsia" w:ascii="仿宋" w:hAnsi="仿宋" w:eastAsia="仿宋" w:cs="仿宋"/>
          <w:sz w:val="28"/>
          <w:szCs w:val="28"/>
        </w:rPr>
        <w:t>）项目组要提供性能压力测试计划和验收标准，以及测试方案、环境、工具和调试策略（相应的报告文档），并负责完成压力测试，确保系统满足上述性能容量要求。</w:t>
      </w:r>
    </w:p>
    <w:p>
      <w:pPr>
        <w:pStyle w:val="2"/>
      </w:pPr>
    </w:p>
    <w:p>
      <w:pPr>
        <w:pStyle w:val="4"/>
        <w:rPr>
          <w:rFonts w:ascii="黑体" w:hAnsi="黑体" w:eastAsia="黑体" w:cs="黑体"/>
          <w:b w:val="0"/>
          <w:bCs w:val="0"/>
        </w:rPr>
      </w:pPr>
      <w:bookmarkStart w:id="82" w:name="_Toc25572"/>
      <w:bookmarkStart w:id="83" w:name="_Toc67301837"/>
      <w:bookmarkStart w:id="84" w:name="_Toc24682"/>
      <w:r>
        <w:rPr>
          <w:rFonts w:ascii="黑体" w:hAnsi="黑体" w:eastAsia="黑体" w:cs="黑体"/>
          <w:b w:val="0"/>
          <w:bCs w:val="0"/>
        </w:rPr>
        <w:t xml:space="preserve">3.4 </w:t>
      </w:r>
      <w:r>
        <w:rPr>
          <w:rFonts w:hint="eastAsia" w:ascii="黑体" w:hAnsi="黑体" w:eastAsia="黑体" w:cs="黑体"/>
          <w:b w:val="0"/>
          <w:bCs w:val="0"/>
        </w:rPr>
        <w:t>系统兼容性要求</w:t>
      </w:r>
      <w:bookmarkEnd w:id="82"/>
      <w:bookmarkEnd w:id="83"/>
      <w:bookmarkEnd w:id="84"/>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）项目组要充分利用我行的现有软硬件及网络基础环境，根据应用和数据的性能、安全、存储等各方面要求，规划设计整个系统运行所需的软硬件及网络环境方案；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）系统要符合我行的现有软硬件基础环境（包括但不限于服务器、操作系统、数据库、中间件等）使用标准，具备开放性、通用性、标准性的特点，要使用业界主流产品，并支持和兼容国产化；</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）系统</w:t>
      </w:r>
      <w:r>
        <w:rPr>
          <w:rFonts w:ascii="仿宋" w:hAnsi="仿宋" w:eastAsia="仿宋" w:cs="仿宋"/>
          <w:sz w:val="28"/>
          <w:szCs w:val="28"/>
        </w:rPr>
        <w:t>web</w:t>
      </w:r>
      <w:r>
        <w:rPr>
          <w:rFonts w:hint="eastAsia" w:ascii="仿宋" w:hAnsi="仿宋" w:eastAsia="仿宋" w:cs="仿宋"/>
          <w:sz w:val="28"/>
          <w:szCs w:val="28"/>
        </w:rPr>
        <w:t>端需要兼容主流浏览器，如</w:t>
      </w:r>
      <w:r>
        <w:rPr>
          <w:rFonts w:ascii="仿宋" w:hAnsi="仿宋" w:eastAsia="仿宋" w:cs="仿宋"/>
          <w:sz w:val="28"/>
          <w:szCs w:val="28"/>
        </w:rPr>
        <w:t>chrome</w:t>
      </w:r>
      <w:r>
        <w:rPr>
          <w:rFonts w:hint="eastAsia" w:ascii="仿宋" w:hAnsi="仿宋" w:eastAsia="仿宋" w:cs="仿宋"/>
          <w:sz w:val="28"/>
          <w:szCs w:val="28"/>
        </w:rPr>
        <w:t>、</w:t>
      </w:r>
      <w:r>
        <w:rPr>
          <w:rFonts w:ascii="仿宋" w:hAnsi="仿宋" w:eastAsia="仿宋" w:cs="仿宋"/>
          <w:sz w:val="28"/>
          <w:szCs w:val="28"/>
        </w:rPr>
        <w:t>IE</w:t>
      </w:r>
      <w:r>
        <w:rPr>
          <w:rFonts w:hint="eastAsia" w:ascii="仿宋" w:hAnsi="仿宋" w:eastAsia="仿宋" w:cs="仿宋"/>
          <w:sz w:val="28"/>
          <w:szCs w:val="28"/>
        </w:rPr>
        <w:t>、</w:t>
      </w:r>
      <w:r>
        <w:rPr>
          <w:rFonts w:ascii="仿宋" w:hAnsi="仿宋" w:eastAsia="仿宋" w:cs="仿宋"/>
          <w:sz w:val="28"/>
          <w:szCs w:val="28"/>
        </w:rPr>
        <w:t>firefox</w:t>
      </w:r>
      <w:r>
        <w:rPr>
          <w:rFonts w:hint="eastAsia" w:ascii="仿宋" w:hAnsi="仿宋" w:eastAsia="仿宋" w:cs="仿宋"/>
          <w:sz w:val="28"/>
          <w:szCs w:val="28"/>
        </w:rPr>
        <w:t>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）系统的移动端需要兼容移动端的主流浏览器，系统的移动端需要兼容</w:t>
      </w:r>
      <w:r>
        <w:rPr>
          <w:rFonts w:ascii="仿宋" w:hAnsi="仿宋" w:eastAsia="仿宋" w:cs="仿宋"/>
          <w:sz w:val="28"/>
          <w:szCs w:val="28"/>
        </w:rPr>
        <w:t>IOS</w:t>
      </w:r>
      <w:r>
        <w:rPr>
          <w:rFonts w:hint="eastAsia" w:ascii="仿宋" w:hAnsi="仿宋" w:eastAsia="仿宋" w:cs="仿宋"/>
          <w:sz w:val="28"/>
          <w:szCs w:val="28"/>
        </w:rPr>
        <w:t>、安卓手机操作系统；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）系统支持的服务器要包括</w:t>
      </w:r>
      <w:r>
        <w:rPr>
          <w:rFonts w:ascii="仿宋" w:hAnsi="仿宋" w:eastAsia="仿宋" w:cs="仿宋"/>
          <w:sz w:val="28"/>
          <w:szCs w:val="28"/>
        </w:rPr>
        <w:t>IBM</w:t>
      </w:r>
      <w:r>
        <w:rPr>
          <w:rFonts w:hint="eastAsia" w:ascii="仿宋" w:hAnsi="仿宋" w:eastAsia="仿宋" w:cs="仿宋"/>
          <w:sz w:val="28"/>
          <w:szCs w:val="28"/>
        </w:rPr>
        <w:t>、</w:t>
      </w:r>
      <w:r>
        <w:rPr>
          <w:rFonts w:ascii="仿宋" w:hAnsi="仿宋" w:eastAsia="仿宋" w:cs="仿宋"/>
          <w:sz w:val="28"/>
          <w:szCs w:val="28"/>
        </w:rPr>
        <w:t>HP</w:t>
      </w:r>
      <w:r>
        <w:rPr>
          <w:rFonts w:hint="eastAsia" w:ascii="仿宋" w:hAnsi="仿宋" w:eastAsia="仿宋" w:cs="仿宋"/>
          <w:sz w:val="28"/>
          <w:szCs w:val="28"/>
        </w:rPr>
        <w:t>等小型机和</w:t>
      </w:r>
      <w:r>
        <w:rPr>
          <w:rFonts w:ascii="仿宋" w:hAnsi="仿宋" w:eastAsia="仿宋" w:cs="仿宋"/>
          <w:sz w:val="28"/>
          <w:szCs w:val="28"/>
        </w:rPr>
        <w:t>PC Server</w:t>
      </w:r>
      <w:r>
        <w:rPr>
          <w:rFonts w:hint="eastAsia" w:ascii="仿宋" w:hAnsi="仿宋" w:eastAsia="仿宋" w:cs="仿宋"/>
          <w:sz w:val="28"/>
          <w:szCs w:val="28"/>
        </w:rPr>
        <w:t>及国产化同类产品，如不支持应由项目组确保兼容性；</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）系统支持的操作系统要包括</w:t>
      </w:r>
      <w:r>
        <w:rPr>
          <w:rFonts w:ascii="仿宋" w:hAnsi="仿宋" w:eastAsia="仿宋" w:cs="仿宋"/>
          <w:sz w:val="28"/>
          <w:szCs w:val="28"/>
        </w:rPr>
        <w:t>AIX</w:t>
      </w:r>
      <w:r>
        <w:rPr>
          <w:rFonts w:hint="eastAsia" w:ascii="仿宋" w:hAnsi="仿宋" w:eastAsia="仿宋" w:cs="仿宋"/>
          <w:sz w:val="28"/>
          <w:szCs w:val="28"/>
        </w:rPr>
        <w:t>、</w:t>
      </w:r>
      <w:r>
        <w:rPr>
          <w:rFonts w:ascii="仿宋" w:hAnsi="仿宋" w:eastAsia="仿宋" w:cs="仿宋"/>
          <w:sz w:val="28"/>
          <w:szCs w:val="28"/>
        </w:rPr>
        <w:t>HP-UX</w:t>
      </w:r>
      <w:r>
        <w:rPr>
          <w:rFonts w:hint="eastAsia" w:ascii="仿宋" w:hAnsi="仿宋" w:eastAsia="仿宋" w:cs="仿宋"/>
          <w:sz w:val="28"/>
          <w:szCs w:val="28"/>
        </w:rPr>
        <w:t>、</w:t>
      </w:r>
      <w:r>
        <w:rPr>
          <w:rFonts w:ascii="仿宋" w:hAnsi="仿宋" w:eastAsia="仿宋" w:cs="仿宋"/>
          <w:sz w:val="28"/>
          <w:szCs w:val="28"/>
        </w:rPr>
        <w:t>Linux</w:t>
      </w:r>
      <w:r>
        <w:rPr>
          <w:rFonts w:hint="eastAsia" w:ascii="仿宋" w:hAnsi="仿宋" w:eastAsia="仿宋" w:cs="仿宋"/>
          <w:sz w:val="28"/>
          <w:szCs w:val="28"/>
        </w:rPr>
        <w:t>等操作系统及国产化同类产品，如不支持应由项目组确保兼容性；</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7</w:t>
      </w:r>
      <w:r>
        <w:rPr>
          <w:rFonts w:hint="eastAsia" w:ascii="仿宋" w:hAnsi="仿宋" w:eastAsia="仿宋" w:cs="仿宋"/>
          <w:sz w:val="28"/>
          <w:szCs w:val="28"/>
        </w:rPr>
        <w:t>）系统支持的数据库要包括</w:t>
      </w:r>
      <w:r>
        <w:rPr>
          <w:rFonts w:ascii="仿宋" w:hAnsi="仿宋" w:eastAsia="仿宋" w:cs="仿宋"/>
          <w:sz w:val="28"/>
          <w:szCs w:val="28"/>
        </w:rPr>
        <w:t>Oracle</w:t>
      </w:r>
      <w:r>
        <w:rPr>
          <w:rFonts w:hint="eastAsia" w:ascii="仿宋" w:hAnsi="仿宋" w:eastAsia="仿宋" w:cs="仿宋"/>
          <w:sz w:val="28"/>
          <w:szCs w:val="28"/>
        </w:rPr>
        <w:t>、</w:t>
      </w:r>
      <w:r>
        <w:rPr>
          <w:rFonts w:ascii="仿宋" w:hAnsi="仿宋" w:eastAsia="仿宋" w:cs="仿宋"/>
          <w:sz w:val="28"/>
          <w:szCs w:val="28"/>
        </w:rPr>
        <w:t>DB2</w:t>
      </w:r>
      <w:r>
        <w:rPr>
          <w:rFonts w:hint="eastAsia" w:ascii="仿宋" w:hAnsi="仿宋" w:eastAsia="仿宋" w:cs="仿宋"/>
          <w:sz w:val="28"/>
          <w:szCs w:val="28"/>
        </w:rPr>
        <w:t>、</w:t>
      </w:r>
      <w:r>
        <w:rPr>
          <w:rFonts w:ascii="仿宋" w:hAnsi="仿宋" w:eastAsia="仿宋" w:cs="仿宋"/>
          <w:sz w:val="28"/>
          <w:szCs w:val="28"/>
        </w:rPr>
        <w:t>Informix</w:t>
      </w:r>
      <w:r>
        <w:rPr>
          <w:rFonts w:hint="eastAsia" w:ascii="仿宋" w:hAnsi="仿宋" w:eastAsia="仿宋" w:cs="仿宋"/>
          <w:sz w:val="28"/>
          <w:szCs w:val="28"/>
        </w:rPr>
        <w:t>等主流数据库及国产化同类产品，如不支持应由项目组确保兼容性；</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8</w:t>
      </w:r>
      <w:r>
        <w:rPr>
          <w:rFonts w:hint="eastAsia" w:ascii="仿宋" w:hAnsi="仿宋" w:eastAsia="仿宋" w:cs="仿宋"/>
          <w:sz w:val="28"/>
          <w:szCs w:val="28"/>
        </w:rPr>
        <w:t>）系统支持的中间件要包括</w:t>
      </w:r>
      <w:r>
        <w:rPr>
          <w:rFonts w:ascii="仿宋" w:hAnsi="仿宋" w:eastAsia="仿宋" w:cs="仿宋"/>
          <w:sz w:val="28"/>
          <w:szCs w:val="28"/>
        </w:rPr>
        <w:t>WAS</w:t>
      </w:r>
      <w:r>
        <w:rPr>
          <w:rFonts w:hint="eastAsia" w:ascii="仿宋" w:hAnsi="仿宋" w:eastAsia="仿宋" w:cs="仿宋"/>
          <w:sz w:val="28"/>
          <w:szCs w:val="28"/>
        </w:rPr>
        <w:t>、</w:t>
      </w:r>
      <w:r>
        <w:rPr>
          <w:rFonts w:ascii="仿宋" w:hAnsi="仿宋" w:eastAsia="仿宋" w:cs="仿宋"/>
          <w:sz w:val="28"/>
          <w:szCs w:val="28"/>
        </w:rPr>
        <w:t>WebLogic</w:t>
      </w:r>
      <w:r>
        <w:rPr>
          <w:rFonts w:hint="eastAsia" w:ascii="仿宋" w:hAnsi="仿宋" w:eastAsia="仿宋" w:cs="仿宋"/>
          <w:sz w:val="28"/>
          <w:szCs w:val="28"/>
        </w:rPr>
        <w:t>、</w:t>
      </w:r>
      <w:r>
        <w:rPr>
          <w:rFonts w:ascii="仿宋" w:hAnsi="仿宋" w:eastAsia="仿宋" w:cs="仿宋"/>
          <w:sz w:val="28"/>
          <w:szCs w:val="28"/>
        </w:rPr>
        <w:t>Tomcat</w:t>
      </w:r>
      <w:r>
        <w:rPr>
          <w:rFonts w:hint="eastAsia" w:ascii="仿宋" w:hAnsi="仿宋" w:eastAsia="仿宋" w:cs="仿宋"/>
          <w:sz w:val="28"/>
          <w:szCs w:val="28"/>
        </w:rPr>
        <w:t>等中间件及国产化同类产品，如不支持应由项目组确保兼容性。</w:t>
      </w:r>
    </w:p>
    <w:p>
      <w:pPr>
        <w:pStyle w:val="2"/>
      </w:pPr>
    </w:p>
    <w:p>
      <w:pPr>
        <w:pStyle w:val="4"/>
        <w:rPr>
          <w:rFonts w:ascii="黑体" w:hAnsi="黑体" w:eastAsia="黑体" w:cs="黑体"/>
          <w:b w:val="0"/>
          <w:bCs w:val="0"/>
          <w:szCs w:val="30"/>
        </w:rPr>
      </w:pPr>
      <w:bookmarkStart w:id="85" w:name="_Toc3625"/>
      <w:bookmarkStart w:id="86" w:name="_Toc67301838"/>
      <w:bookmarkStart w:id="87" w:name="_Toc5621"/>
      <w:r>
        <w:rPr>
          <w:rFonts w:ascii="黑体" w:hAnsi="黑体" w:eastAsia="黑体" w:cs="黑体"/>
          <w:b w:val="0"/>
          <w:bCs w:val="0"/>
          <w:szCs w:val="30"/>
        </w:rPr>
        <w:t xml:space="preserve">3.5 </w:t>
      </w:r>
      <w:r>
        <w:rPr>
          <w:rFonts w:hint="eastAsia" w:ascii="黑体" w:hAnsi="黑体" w:eastAsia="黑体" w:cs="黑体"/>
          <w:b w:val="0"/>
          <w:bCs w:val="0"/>
          <w:szCs w:val="30"/>
        </w:rPr>
        <w:t>系统安全要求</w:t>
      </w:r>
      <w:bookmarkEnd w:id="85"/>
      <w:bookmarkEnd w:id="86"/>
      <w:bookmarkEnd w:id="87"/>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）如系统有模块需实现加密功能，系统要支持</w:t>
      </w:r>
      <w:r>
        <w:rPr>
          <w:rFonts w:ascii="仿宋" w:hAnsi="仿宋" w:eastAsia="仿宋" w:cs="仿宋"/>
          <w:sz w:val="28"/>
          <w:szCs w:val="28"/>
        </w:rPr>
        <w:t>DES</w:t>
      </w:r>
      <w:r>
        <w:rPr>
          <w:rFonts w:hint="eastAsia" w:ascii="仿宋" w:hAnsi="仿宋" w:eastAsia="仿宋" w:cs="仿宋"/>
          <w:sz w:val="28"/>
          <w:szCs w:val="28"/>
        </w:rPr>
        <w:t>、</w:t>
      </w:r>
      <w:r>
        <w:rPr>
          <w:rFonts w:ascii="仿宋" w:hAnsi="仿宋" w:eastAsia="仿宋" w:cs="仿宋"/>
          <w:sz w:val="28"/>
          <w:szCs w:val="28"/>
        </w:rPr>
        <w:t>3DES</w:t>
      </w:r>
      <w:r>
        <w:rPr>
          <w:rFonts w:hint="eastAsia" w:ascii="仿宋" w:hAnsi="仿宋" w:eastAsia="仿宋" w:cs="仿宋"/>
          <w:sz w:val="28"/>
          <w:szCs w:val="28"/>
        </w:rPr>
        <w:t>等加密算法，要支持国密算法；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）能够提供详细有效的系统运行和用户（渠道）使用日志，便于对故障、事件和错误等进行分析和定位，方便事件处理和解决；</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）提供系统实时监控，系统出现异常时能及时预警、报告等功能；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）根据我行提供的网络拓扑设计图及计划配置的安全设备，项目组要在此基础上组织实施完整的安全保障解决方案，并要保障我行的现有系统安全；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）项目组要保证在软件需求分析阶段，根据我行的软件安全性需求，进行具体的安全性功能设计，以落实安全性需求的实现；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）项目组要保证在软件编码阶段</w:t>
      </w:r>
      <w:r>
        <w:rPr>
          <w:rFonts w:ascii="仿宋" w:hAnsi="仿宋" w:eastAsia="仿宋" w:cs="仿宋"/>
          <w:sz w:val="28"/>
          <w:szCs w:val="28"/>
        </w:rPr>
        <w:t>,</w:t>
      </w:r>
      <w:r>
        <w:rPr>
          <w:rFonts w:hint="eastAsia" w:ascii="仿宋" w:hAnsi="仿宋" w:eastAsia="仿宋" w:cs="仿宋"/>
          <w:sz w:val="28"/>
          <w:szCs w:val="28"/>
        </w:rPr>
        <w:t>落实我行相关安全规范要求，确保软件代码层面的安全性；</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7</w:t>
      </w:r>
      <w:r>
        <w:rPr>
          <w:rFonts w:hint="eastAsia" w:ascii="仿宋" w:hAnsi="仿宋" w:eastAsia="仿宋" w:cs="仿宋"/>
          <w:sz w:val="28"/>
          <w:szCs w:val="28"/>
        </w:rPr>
        <w:t>）项目组要保证在软件测试阶段，针对我行的安全需求及安全设计内容，进行相关测试，并针对发现的问题进行整改，确保我行的安全需求及安全设计均有效实现；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8</w:t>
      </w:r>
      <w:r>
        <w:rPr>
          <w:rFonts w:hint="eastAsia" w:ascii="仿宋" w:hAnsi="仿宋" w:eastAsia="仿宋" w:cs="仿宋"/>
          <w:sz w:val="28"/>
          <w:szCs w:val="28"/>
        </w:rPr>
        <w:t>）项目组要保证在软件上线阶段，对前期各阶段的安全相关成果进行评审，在系统上线前，要对整个系统进行安全渗透性测试，并针对发现的问题进行整改，确保各类软件系统的顺利上线及后续的安全运行；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9</w:t>
      </w:r>
      <w:r>
        <w:rPr>
          <w:rFonts w:hint="eastAsia" w:ascii="仿宋" w:hAnsi="仿宋" w:eastAsia="仿宋" w:cs="仿宋"/>
          <w:sz w:val="28"/>
          <w:szCs w:val="28"/>
        </w:rPr>
        <w:t>）系统要运行稳定，提供连续可靠的服务，具有多级安全保密、权限控管机制；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10</w:t>
      </w:r>
      <w:r>
        <w:rPr>
          <w:rFonts w:hint="eastAsia" w:ascii="仿宋" w:hAnsi="仿宋" w:eastAsia="仿宋" w:cs="仿宋"/>
          <w:sz w:val="28"/>
          <w:szCs w:val="28"/>
        </w:rPr>
        <w:t>）项目组要将安全思想贯穿于整个系统设计中。</w:t>
      </w:r>
    </w:p>
    <w:p>
      <w:pPr>
        <w:pStyle w:val="2"/>
      </w:pPr>
    </w:p>
    <w:p>
      <w:pPr>
        <w:pStyle w:val="4"/>
        <w:rPr>
          <w:rFonts w:ascii="黑体" w:hAnsi="黑体" w:eastAsia="黑体" w:cs="黑体"/>
          <w:b w:val="0"/>
          <w:bCs w:val="0"/>
        </w:rPr>
      </w:pPr>
      <w:bookmarkStart w:id="88" w:name="_Toc67301839"/>
      <w:bookmarkStart w:id="89" w:name="_Toc478"/>
      <w:bookmarkStart w:id="90" w:name="_Toc14526"/>
      <w:r>
        <w:rPr>
          <w:rFonts w:ascii="黑体" w:hAnsi="黑体" w:eastAsia="黑体" w:cs="黑体"/>
          <w:b w:val="0"/>
          <w:bCs w:val="0"/>
        </w:rPr>
        <w:t xml:space="preserve">3.6 </w:t>
      </w:r>
      <w:r>
        <w:rPr>
          <w:rFonts w:hint="eastAsia" w:ascii="黑体" w:hAnsi="黑体" w:eastAsia="黑体" w:cs="黑体"/>
          <w:b w:val="0"/>
          <w:bCs w:val="0"/>
        </w:rPr>
        <w:t>系统部署要求</w:t>
      </w:r>
      <w:bookmarkEnd w:id="88"/>
      <w:bookmarkEnd w:id="89"/>
      <w:bookmarkEnd w:id="90"/>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）项目组要提供详细的实施方案，包括但不限于项目管理、项目组成员及职责、分期实施计划等</w:t>
      </w:r>
      <w:r>
        <w:rPr>
          <w:rFonts w:ascii="仿宋" w:hAnsi="仿宋" w:eastAsia="仿宋" w:cs="仿宋"/>
          <w:sz w:val="28"/>
          <w:szCs w:val="28"/>
        </w:rPr>
        <w:t>,</w:t>
      </w:r>
      <w:r>
        <w:rPr>
          <w:rFonts w:hint="eastAsia" w:ascii="仿宋" w:hAnsi="仿宋" w:eastAsia="仿宋" w:cs="仿宋"/>
          <w:sz w:val="28"/>
          <w:szCs w:val="28"/>
        </w:rPr>
        <w:t>系统安装、调试、试运行到验收期间的工作进度、发现的问题及解决方法均要记录在工作日志上，经项目负责人签字后各自保留一份；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项目组要承担软件部署规划、结构设计、系统所有的开发（包括由于需求变更导致的开发）、测试、故障诊断、完善工作。部署生产环境、功能测试环境和性能测试环境，针对性能测试结果，进行现场调优工作（如系统调优、中间件调优、数据库调优等）；软件的功能开发及测试要根据需求变更进行调整，系统开发测试过程要遵循《</w:t>
      </w:r>
      <w:r>
        <w:rPr>
          <w:rFonts w:ascii="仿宋" w:hAnsi="仿宋" w:eastAsia="仿宋" w:cs="仿宋"/>
          <w:sz w:val="28"/>
          <w:szCs w:val="28"/>
        </w:rPr>
        <w:t>IT</w:t>
      </w:r>
      <w:r>
        <w:rPr>
          <w:rFonts w:hint="eastAsia" w:ascii="仿宋" w:hAnsi="仿宋" w:eastAsia="仿宋" w:cs="仿宋"/>
          <w:sz w:val="28"/>
          <w:szCs w:val="28"/>
        </w:rPr>
        <w:t>系统开发代码规范与安全标准》和《</w:t>
      </w:r>
      <w:r>
        <w:rPr>
          <w:rFonts w:ascii="仿宋" w:hAnsi="仿宋" w:eastAsia="仿宋" w:cs="仿宋"/>
          <w:sz w:val="28"/>
          <w:szCs w:val="28"/>
        </w:rPr>
        <w:t>IT</w:t>
      </w:r>
      <w:r>
        <w:rPr>
          <w:rFonts w:hint="eastAsia" w:ascii="仿宋" w:hAnsi="仿宋" w:eastAsia="仿宋" w:cs="仿宋"/>
          <w:sz w:val="28"/>
          <w:szCs w:val="28"/>
        </w:rPr>
        <w:t>系统测试标准》；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）项目组负责协调、配合系统设备及相关软硬件的安装调测工作，并解决发现的质量及性能等有关问题。在软件开发过程中出现问题，要在</w:t>
      </w:r>
      <w:r>
        <w:rPr>
          <w:rFonts w:ascii="仿宋" w:hAnsi="仿宋" w:eastAsia="仿宋" w:cs="仿宋"/>
          <w:sz w:val="28"/>
          <w:szCs w:val="28"/>
        </w:rPr>
        <w:t>24</w:t>
      </w:r>
      <w:r>
        <w:rPr>
          <w:rFonts w:hint="eastAsia" w:ascii="仿宋" w:hAnsi="仿宋" w:eastAsia="仿宋" w:cs="仿宋"/>
          <w:sz w:val="28"/>
          <w:szCs w:val="28"/>
        </w:rPr>
        <w:t>小时内将处理意见及解决办法上报至管理层。系统测试和验收要符合测试及验收标准；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）在系统建设全过程加强对各类科技风险的防范，严格按照相关监管部门风险管理的相关要求进行系统建设，全过程各环节的风险能有效控制；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）项目组要签署保密协议并严格执行保密协议，保证针对项目实施涉及技术资料及内部信息不外泄；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）项目组要提供数据容量规划咨询，设计系统数据备份和恢复策略，在系统中提供手动和自动两种数据备份方式，当系统发生异常时可对数据进行恢复；</w:t>
      </w:r>
    </w:p>
    <w:p>
      <w:pPr>
        <w:pStyle w:val="2"/>
      </w:pPr>
    </w:p>
    <w:p>
      <w:pPr>
        <w:pStyle w:val="4"/>
      </w:pPr>
      <w:bookmarkStart w:id="91" w:name="_Toc67301840"/>
      <w:bookmarkStart w:id="92" w:name="_Toc3620"/>
      <w:bookmarkStart w:id="93" w:name="_Toc11156"/>
      <w:r>
        <w:t xml:space="preserve">3.7 </w:t>
      </w:r>
      <w:r>
        <w:rPr>
          <w:rFonts w:hint="eastAsia"/>
        </w:rPr>
        <w:t>系统对接要求</w:t>
      </w:r>
      <w:bookmarkEnd w:id="91"/>
      <w:bookmarkEnd w:id="92"/>
      <w:bookmarkEnd w:id="93"/>
    </w:p>
    <w:p>
      <w:pPr>
        <w:pStyle w:val="5"/>
        <w:rPr>
          <w:rFonts w:ascii="黑体" w:hAnsi="黑体" w:eastAsia="黑体" w:cs="黑体"/>
          <w:b w:val="0"/>
          <w:bCs w:val="0"/>
        </w:rPr>
      </w:pPr>
      <w:bookmarkStart w:id="94" w:name="_Toc67301841"/>
      <w:bookmarkStart w:id="95" w:name="_Toc13901"/>
      <w:bookmarkStart w:id="96" w:name="_Toc4402"/>
      <w:r>
        <w:rPr>
          <w:rStyle w:val="58"/>
          <w:rFonts w:ascii="黑体" w:hAnsi="黑体" w:eastAsia="黑体" w:cs="黑体"/>
          <w:b w:val="0"/>
          <w:bCs w:val="0"/>
        </w:rPr>
        <w:t>3.7.1 省联社接口</w:t>
      </w:r>
      <w:bookmarkEnd w:id="94"/>
      <w:bookmarkEnd w:id="95"/>
      <w:bookmarkEnd w:id="96"/>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）我行使用湖南省农村信用社联合社（以下简称“湖南省联社”）核心系统，项目组要负责对接湖南省联社相关系统，配合相关业务对接工作，支持与其相关系统之间的数据交换等；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）系统接口规范要满足省联社对我行系统的有效、无缝接入，要具有对软件系统运行的监控测试手段，能够有效支持与其它相关系统之间的数据交换；</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）系统接口规范要该满足对数据一致性的要求，即在任何异常和故障情况下，一个交易对数据库的所有更新或是全部完成，或是没有执行，不能有中间结果，保证交易的完整性；</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）在系统升级时，能提供最大程度上的软、硬件投资保护；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）确保交易的快速开发过程的质量和效率；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）系统上线运行后，项目组要按照我行的需求开发必需的接口供其他系统使用，直到满足验收要求。</w:t>
      </w:r>
    </w:p>
    <w:p>
      <w:pPr>
        <w:pStyle w:val="5"/>
        <w:rPr>
          <w:rFonts w:ascii="黑体" w:hAnsi="黑体" w:eastAsia="黑体" w:cs="黑体"/>
          <w:b w:val="0"/>
          <w:bCs w:val="0"/>
        </w:rPr>
      </w:pPr>
      <w:bookmarkStart w:id="97" w:name="_Toc67301842"/>
      <w:bookmarkStart w:id="98" w:name="_Toc3409"/>
      <w:bookmarkStart w:id="99" w:name="_Toc30440"/>
      <w:r>
        <w:rPr>
          <w:rFonts w:ascii="黑体" w:hAnsi="黑体" w:eastAsia="黑体" w:cs="黑体"/>
          <w:b w:val="0"/>
          <w:bCs w:val="0"/>
        </w:rPr>
        <w:t xml:space="preserve">3.7.2 </w:t>
      </w:r>
      <w:r>
        <w:rPr>
          <w:rFonts w:hint="eastAsia" w:ascii="黑体" w:hAnsi="黑体" w:eastAsia="黑体" w:cs="黑体"/>
          <w:b w:val="0"/>
          <w:bCs w:val="0"/>
        </w:rPr>
        <w:t>行内接口</w:t>
      </w:r>
      <w:bookmarkEnd w:id="97"/>
      <w:bookmarkEnd w:id="98"/>
      <w:bookmarkEnd w:id="99"/>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）项目组要负责对接我行内部的相关系统，配合相关业务对接工作，支持与其相关系统之间的数据交换等；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）系统接口规范要满足系统对我行系统的有效、无缝接入，要具有对软件系统运行的监控测试手段，能够有效支持与其它相关系统之间的数据交换；</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）系统接口规范要该满足对数据一致性的要求，即在任何异常和故障情况下，一个交易对数据库的所有更新或是全部完成，或是没有执行，不能有中间结果，保证交易的完整性；</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）在系统升级时，能提供最大程度上的软、硬件投资保护；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）确保交易的快速开发过程的质量和效率；</w:t>
      </w:r>
    </w:p>
    <w:p>
      <w:pPr>
        <w:spacing w:line="360" w:lineRule="auto"/>
        <w:ind w:firstLine="560" w:firstLineChars="200"/>
        <w:rPr>
          <w:rFonts w:cs="Arial"/>
          <w:sz w:val="24"/>
        </w:rPr>
      </w:pP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）系统上线运行后，项目组要按照我行的需求开发必需的接口供其他系统使用，直到满足验收要求。</w:t>
      </w:r>
    </w:p>
    <w:p>
      <w:pPr>
        <w:pStyle w:val="5"/>
        <w:rPr>
          <w:rFonts w:ascii="黑体" w:hAnsi="黑体" w:eastAsia="黑体" w:cs="黑体"/>
          <w:b w:val="0"/>
          <w:bCs w:val="0"/>
        </w:rPr>
      </w:pPr>
      <w:bookmarkStart w:id="100" w:name="_Toc13943"/>
      <w:bookmarkStart w:id="101" w:name="_Toc67301843"/>
      <w:bookmarkStart w:id="102" w:name="_Toc20289"/>
      <w:r>
        <w:rPr>
          <w:rFonts w:ascii="黑体" w:hAnsi="黑体" w:eastAsia="黑体" w:cs="黑体"/>
          <w:b w:val="0"/>
          <w:bCs w:val="0"/>
        </w:rPr>
        <w:t xml:space="preserve">3.7.3 </w:t>
      </w:r>
      <w:r>
        <w:rPr>
          <w:rFonts w:hint="eastAsia" w:ascii="黑体" w:hAnsi="黑体" w:eastAsia="黑体" w:cs="黑体"/>
          <w:b w:val="0"/>
          <w:bCs w:val="0"/>
        </w:rPr>
        <w:t>外部接口</w:t>
      </w:r>
      <w:bookmarkEnd w:id="100"/>
      <w:bookmarkEnd w:id="101"/>
      <w:bookmarkEnd w:id="102"/>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）项目组要负责对接外部接口（外部采购的接口或外部提供的接口），配合相关业务对接工作，支持与其相关系统之间的数据交换等；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）系统接口规范要满足系统对外部接口的有效、无缝接入，要具有对软件系统运行的监控测试手段，能够有效支持与其它相关系统之间的数据交换；</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）系统接口规范要该满足对数据一致性的要求，即在任何异常和故障情况下，一个交易对数据库的所有更新或是全部完成，或是没有执行，不能有中间结果，保证交易的完整性；</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）在系统升级时，能提供最大程度上的软、硬件投资保护；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）确保交易的快速开发过程的质量和效率；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）系统上线运行后，项目组要按照我行的需求开发必需的接口供其他系统使用，直到满足验收要求。</w:t>
      </w:r>
    </w:p>
    <w:p>
      <w:pPr>
        <w:pStyle w:val="2"/>
      </w:pPr>
    </w:p>
    <w:p>
      <w:pPr>
        <w:pStyle w:val="4"/>
        <w:rPr>
          <w:rFonts w:ascii="黑体" w:hAnsi="黑体" w:eastAsia="黑体" w:cs="黑体"/>
          <w:b w:val="0"/>
          <w:bCs w:val="0"/>
        </w:rPr>
      </w:pPr>
      <w:bookmarkStart w:id="103" w:name="_Toc67043536"/>
      <w:bookmarkStart w:id="104" w:name="_Toc67301844"/>
      <w:bookmarkStart w:id="105" w:name="_Toc6753"/>
      <w:bookmarkStart w:id="106" w:name="_Toc564"/>
      <w:r>
        <w:rPr>
          <w:rFonts w:ascii="黑体" w:hAnsi="黑体" w:eastAsia="黑体" w:cs="黑体"/>
          <w:b w:val="0"/>
          <w:bCs w:val="0"/>
        </w:rPr>
        <w:t xml:space="preserve">3.8 </w:t>
      </w:r>
      <w:r>
        <w:rPr>
          <w:rFonts w:hint="eastAsia" w:ascii="黑体" w:hAnsi="黑体" w:eastAsia="黑体" w:cs="黑体"/>
          <w:b w:val="0"/>
          <w:bCs w:val="0"/>
        </w:rPr>
        <w:t>系统</w:t>
      </w:r>
      <w:r>
        <w:rPr>
          <w:rFonts w:ascii="黑体" w:hAnsi="黑体" w:eastAsia="黑体" w:cs="黑体"/>
          <w:b w:val="0"/>
          <w:bCs w:val="0"/>
        </w:rPr>
        <w:t>测试需求</w:t>
      </w:r>
      <w:bookmarkEnd w:id="103"/>
      <w:bookmarkEnd w:id="104"/>
      <w:bookmarkEnd w:id="105"/>
      <w:bookmarkEnd w:id="106"/>
    </w:p>
    <w:tbl>
      <w:tblPr>
        <w:tblStyle w:val="3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140"/>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368" w:type="dxa"/>
            <w:vAlign w:val="center"/>
          </w:tcPr>
          <w:p>
            <w:pPr>
              <w:spacing w:line="300" w:lineRule="auto"/>
              <w:jc w:val="center"/>
              <w:rPr>
                <w:rFonts w:ascii="仿宋" w:hAnsi="仿宋" w:eastAsia="仿宋" w:cs="仿宋"/>
                <w:b/>
                <w:bCs/>
                <w:szCs w:val="21"/>
              </w:rPr>
            </w:pPr>
            <w:r>
              <w:rPr>
                <w:rFonts w:hint="eastAsia" w:ascii="仿宋" w:hAnsi="仿宋" w:eastAsia="仿宋" w:cs="仿宋"/>
                <w:b/>
                <w:bCs/>
                <w:szCs w:val="21"/>
              </w:rPr>
              <w:t>测试大类</w:t>
            </w:r>
          </w:p>
        </w:tc>
        <w:tc>
          <w:tcPr>
            <w:tcW w:w="4140" w:type="dxa"/>
            <w:vAlign w:val="center"/>
          </w:tcPr>
          <w:p>
            <w:pPr>
              <w:spacing w:line="300" w:lineRule="auto"/>
              <w:jc w:val="center"/>
              <w:rPr>
                <w:rFonts w:ascii="仿宋" w:hAnsi="仿宋" w:eastAsia="仿宋" w:cs="仿宋"/>
                <w:b/>
                <w:bCs/>
                <w:szCs w:val="21"/>
              </w:rPr>
            </w:pPr>
            <w:r>
              <w:rPr>
                <w:rFonts w:hint="eastAsia" w:ascii="仿宋" w:hAnsi="仿宋" w:eastAsia="仿宋" w:cs="仿宋"/>
                <w:b/>
                <w:bCs/>
                <w:szCs w:val="21"/>
              </w:rPr>
              <w:t>解释</w:t>
            </w:r>
          </w:p>
        </w:tc>
        <w:tc>
          <w:tcPr>
            <w:tcW w:w="1620" w:type="dxa"/>
            <w:vAlign w:val="center"/>
          </w:tcPr>
          <w:p>
            <w:pPr>
              <w:spacing w:line="300" w:lineRule="auto"/>
              <w:jc w:val="center"/>
              <w:rPr>
                <w:rFonts w:ascii="仿宋" w:hAnsi="仿宋" w:eastAsia="仿宋" w:cs="仿宋"/>
                <w:b/>
                <w:bCs/>
                <w:szCs w:val="21"/>
              </w:rPr>
            </w:pPr>
            <w:r>
              <w:rPr>
                <w:rFonts w:hint="eastAsia" w:ascii="仿宋" w:hAnsi="仿宋" w:eastAsia="仿宋" w:cs="仿宋"/>
                <w:b/>
                <w:bCs/>
                <w:szCs w:val="21"/>
              </w:rPr>
              <w:t>测试细类</w:t>
            </w:r>
          </w:p>
        </w:tc>
        <w:tc>
          <w:tcPr>
            <w:tcW w:w="1394" w:type="dxa"/>
            <w:vAlign w:val="center"/>
          </w:tcPr>
          <w:p>
            <w:pPr>
              <w:spacing w:line="300" w:lineRule="auto"/>
              <w:jc w:val="center"/>
              <w:rPr>
                <w:rFonts w:ascii="仿宋" w:hAnsi="仿宋" w:eastAsia="仿宋" w:cs="仿宋"/>
                <w:b/>
                <w:bCs/>
                <w:szCs w:val="21"/>
              </w:rPr>
            </w:pPr>
            <w:r>
              <w:rPr>
                <w:rFonts w:hint="eastAsia" w:ascii="仿宋" w:hAnsi="仿宋" w:eastAsia="仿宋" w:cs="仿宋"/>
                <w:b/>
                <w:bCs/>
                <w:szCs w:val="21"/>
              </w:rPr>
              <w:t>是否进行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368" w:type="dxa"/>
            <w:vMerge w:val="restart"/>
            <w:vAlign w:val="center"/>
          </w:tcPr>
          <w:p>
            <w:pPr>
              <w:spacing w:line="300" w:lineRule="auto"/>
              <w:jc w:val="center"/>
              <w:rPr>
                <w:rFonts w:ascii="仿宋" w:hAnsi="仿宋" w:eastAsia="仿宋" w:cs="仿宋"/>
                <w:szCs w:val="21"/>
              </w:rPr>
            </w:pPr>
            <w:r>
              <w:rPr>
                <w:rFonts w:hint="eastAsia" w:ascii="仿宋" w:hAnsi="仿宋" w:eastAsia="仿宋" w:cs="仿宋"/>
                <w:szCs w:val="21"/>
              </w:rPr>
              <w:t>系统测试</w:t>
            </w:r>
          </w:p>
        </w:tc>
        <w:tc>
          <w:tcPr>
            <w:tcW w:w="4140" w:type="dxa"/>
            <w:vMerge w:val="restart"/>
            <w:vAlign w:val="center"/>
          </w:tcPr>
          <w:p>
            <w:pPr>
              <w:spacing w:line="360" w:lineRule="auto"/>
              <w:rPr>
                <w:rFonts w:ascii="仿宋" w:hAnsi="仿宋" w:eastAsia="仿宋" w:cs="仿宋"/>
                <w:szCs w:val="21"/>
              </w:rPr>
            </w:pPr>
            <w:r>
              <w:rPr>
                <w:rFonts w:hint="eastAsia" w:ascii="仿宋" w:hAnsi="仿宋" w:eastAsia="仿宋" w:cs="仿宋"/>
                <w:szCs w:val="21"/>
              </w:rPr>
              <w:t>对已经集成好的软件系统进行彻底的测试，以验证软件系统的正确性和性能等能满足其规约所指定的要求，检查软件的行为和输出是否正确并非一项简单的任务，它被称为测试的“先知者问题”。因此，系统测试应该对照测试计划进行，其输入、输出和其他动态运行行为应该与软件规约对比。</w:t>
            </w:r>
          </w:p>
        </w:tc>
        <w:tc>
          <w:tcPr>
            <w:tcW w:w="1620"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功能测试</w:t>
            </w:r>
          </w:p>
        </w:tc>
        <w:tc>
          <w:tcPr>
            <w:tcW w:w="1394"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368" w:type="dxa"/>
            <w:vMerge w:val="continue"/>
            <w:vAlign w:val="center"/>
          </w:tcPr>
          <w:p>
            <w:pPr>
              <w:spacing w:line="300" w:lineRule="auto"/>
              <w:jc w:val="center"/>
              <w:rPr>
                <w:rFonts w:ascii="仿宋" w:hAnsi="仿宋" w:eastAsia="仿宋" w:cs="仿宋"/>
                <w:szCs w:val="21"/>
              </w:rPr>
            </w:pPr>
          </w:p>
        </w:tc>
        <w:tc>
          <w:tcPr>
            <w:tcW w:w="4140" w:type="dxa"/>
            <w:vMerge w:val="continue"/>
            <w:vAlign w:val="center"/>
          </w:tcPr>
          <w:p>
            <w:pPr>
              <w:spacing w:line="300" w:lineRule="auto"/>
              <w:rPr>
                <w:rFonts w:ascii="仿宋" w:hAnsi="仿宋" w:eastAsia="仿宋" w:cs="仿宋"/>
                <w:szCs w:val="21"/>
              </w:rPr>
            </w:pPr>
          </w:p>
        </w:tc>
        <w:tc>
          <w:tcPr>
            <w:tcW w:w="1620"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性能测试</w:t>
            </w:r>
          </w:p>
        </w:tc>
        <w:tc>
          <w:tcPr>
            <w:tcW w:w="1394"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Merge w:val="continue"/>
            <w:vAlign w:val="center"/>
          </w:tcPr>
          <w:p>
            <w:pPr>
              <w:spacing w:line="300" w:lineRule="auto"/>
              <w:jc w:val="center"/>
              <w:rPr>
                <w:rFonts w:ascii="仿宋" w:hAnsi="仿宋" w:eastAsia="仿宋" w:cs="仿宋"/>
                <w:szCs w:val="21"/>
              </w:rPr>
            </w:pPr>
          </w:p>
        </w:tc>
        <w:tc>
          <w:tcPr>
            <w:tcW w:w="4140" w:type="dxa"/>
            <w:vMerge w:val="continue"/>
            <w:vAlign w:val="center"/>
          </w:tcPr>
          <w:p>
            <w:pPr>
              <w:spacing w:line="300" w:lineRule="auto"/>
              <w:rPr>
                <w:rFonts w:ascii="仿宋" w:hAnsi="仿宋" w:eastAsia="仿宋" w:cs="仿宋"/>
                <w:szCs w:val="21"/>
              </w:rPr>
            </w:pPr>
          </w:p>
        </w:tc>
        <w:tc>
          <w:tcPr>
            <w:tcW w:w="1620"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随机测试</w:t>
            </w:r>
          </w:p>
        </w:tc>
        <w:tc>
          <w:tcPr>
            <w:tcW w:w="1394"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验收测试</w:t>
            </w:r>
          </w:p>
        </w:tc>
        <w:tc>
          <w:tcPr>
            <w:tcW w:w="4140" w:type="dxa"/>
            <w:vAlign w:val="center"/>
          </w:tcPr>
          <w:p>
            <w:pPr>
              <w:spacing w:line="360" w:lineRule="auto"/>
              <w:rPr>
                <w:rFonts w:ascii="仿宋" w:hAnsi="仿宋" w:eastAsia="仿宋" w:cs="仿宋"/>
                <w:szCs w:val="21"/>
              </w:rPr>
            </w:pPr>
            <w:r>
              <w:rPr>
                <w:rFonts w:hint="eastAsia" w:ascii="仿宋" w:hAnsi="仿宋" w:eastAsia="仿宋" w:cs="仿宋"/>
                <w:szCs w:val="21"/>
              </w:rPr>
              <w:t>验收测试旨在想软件的购买者展示该软件系统是否满足其用户的需求。它的测试数据通常是系统测试的测试数据的子集。</w:t>
            </w:r>
          </w:p>
        </w:tc>
        <w:tc>
          <w:tcPr>
            <w:tcW w:w="1620"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验收测试：</w:t>
            </w:r>
          </w:p>
        </w:tc>
        <w:tc>
          <w:tcPr>
            <w:tcW w:w="1394"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回归测试</w:t>
            </w:r>
          </w:p>
        </w:tc>
        <w:tc>
          <w:tcPr>
            <w:tcW w:w="4140" w:type="dxa"/>
            <w:vAlign w:val="center"/>
          </w:tcPr>
          <w:p>
            <w:pPr>
              <w:spacing w:line="360" w:lineRule="auto"/>
              <w:rPr>
                <w:rFonts w:ascii="仿宋" w:hAnsi="仿宋" w:eastAsia="仿宋" w:cs="仿宋"/>
                <w:szCs w:val="21"/>
              </w:rPr>
            </w:pPr>
            <w:r>
              <w:rPr>
                <w:rFonts w:hint="eastAsia" w:ascii="仿宋" w:hAnsi="仿宋" w:eastAsia="仿宋" w:cs="仿宋"/>
                <w:szCs w:val="21"/>
              </w:rPr>
              <w:t>回归测试是在软件的维护阶段，对软件进行修改之后进行的测试。其目的是检验对软件进行的修改是否正确。这里，修改的正确性有两重含义：一是所作的修改达到了预定目的，如测试得到改正，能够适应新的运行环境等等；二是不影响软件的其他功能的正确性。</w:t>
            </w:r>
          </w:p>
        </w:tc>
        <w:tc>
          <w:tcPr>
            <w:tcW w:w="1620"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回归测试</w:t>
            </w:r>
          </w:p>
        </w:tc>
        <w:tc>
          <w:tcPr>
            <w:tcW w:w="1394"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ascii="仿宋" w:hAnsi="仿宋" w:eastAsia="仿宋" w:cs="仿宋"/>
                <w:szCs w:val="21"/>
              </w:rPr>
            </w:pPr>
            <w:r>
              <w:rPr>
                <w:rFonts w:ascii="仿宋" w:hAnsi="仿宋" w:eastAsia="仿宋" w:cs="仿宋"/>
                <w:szCs w:val="21"/>
              </w:rPr>
              <w:t>Alpha</w:t>
            </w:r>
            <w:r>
              <w:rPr>
                <w:rFonts w:hint="eastAsia" w:ascii="仿宋" w:hAnsi="仿宋" w:eastAsia="仿宋" w:cs="仿宋"/>
                <w:szCs w:val="21"/>
              </w:rPr>
              <w:t>测试</w:t>
            </w:r>
          </w:p>
        </w:tc>
        <w:tc>
          <w:tcPr>
            <w:tcW w:w="4140" w:type="dxa"/>
            <w:vAlign w:val="center"/>
          </w:tcPr>
          <w:p>
            <w:pPr>
              <w:spacing w:line="360" w:lineRule="auto"/>
              <w:rPr>
                <w:rFonts w:ascii="仿宋" w:hAnsi="仿宋" w:eastAsia="仿宋" w:cs="仿宋"/>
                <w:szCs w:val="21"/>
              </w:rPr>
            </w:pPr>
            <w:r>
              <w:rPr>
                <w:rFonts w:hint="eastAsia" w:ascii="仿宋" w:hAnsi="仿宋" w:eastAsia="仿宋" w:cs="仿宋"/>
                <w:szCs w:val="21"/>
              </w:rPr>
              <w:t>在系统开发接近完成是对应用系统的测试：测试后，仍然会有少量的设计变更。这种测试一般由最终用户或其他人员完成，不能由程序员或测试员完成。</w:t>
            </w:r>
          </w:p>
        </w:tc>
        <w:tc>
          <w:tcPr>
            <w:tcW w:w="1620" w:type="dxa"/>
            <w:vAlign w:val="center"/>
          </w:tcPr>
          <w:p>
            <w:pPr>
              <w:spacing w:line="300" w:lineRule="auto"/>
              <w:jc w:val="center"/>
              <w:rPr>
                <w:rFonts w:ascii="仿宋" w:hAnsi="仿宋" w:eastAsia="仿宋" w:cs="仿宋"/>
                <w:szCs w:val="21"/>
              </w:rPr>
            </w:pPr>
            <w:r>
              <w:rPr>
                <w:rFonts w:ascii="仿宋" w:hAnsi="仿宋" w:eastAsia="仿宋" w:cs="仿宋"/>
                <w:szCs w:val="21"/>
              </w:rPr>
              <w:t>Alpha</w:t>
            </w:r>
            <w:r>
              <w:rPr>
                <w:rFonts w:hint="eastAsia" w:ascii="仿宋" w:hAnsi="仿宋" w:eastAsia="仿宋" w:cs="仿宋"/>
                <w:szCs w:val="21"/>
              </w:rPr>
              <w:t>测试</w:t>
            </w:r>
          </w:p>
        </w:tc>
        <w:tc>
          <w:tcPr>
            <w:tcW w:w="1394"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ascii="仿宋" w:hAnsi="仿宋" w:eastAsia="仿宋" w:cs="仿宋"/>
                <w:szCs w:val="21"/>
              </w:rPr>
            </w:pPr>
            <w:r>
              <w:rPr>
                <w:rFonts w:ascii="仿宋" w:hAnsi="仿宋" w:eastAsia="仿宋" w:cs="仿宋"/>
                <w:szCs w:val="21"/>
              </w:rPr>
              <w:t>Beta</w:t>
            </w:r>
            <w:r>
              <w:rPr>
                <w:rFonts w:hint="eastAsia" w:ascii="仿宋" w:hAnsi="仿宋" w:eastAsia="仿宋" w:cs="仿宋"/>
                <w:szCs w:val="21"/>
              </w:rPr>
              <w:t>测试</w:t>
            </w:r>
          </w:p>
        </w:tc>
        <w:tc>
          <w:tcPr>
            <w:tcW w:w="4140" w:type="dxa"/>
            <w:vAlign w:val="center"/>
          </w:tcPr>
          <w:p>
            <w:pPr>
              <w:spacing w:line="360" w:lineRule="auto"/>
              <w:rPr>
                <w:rFonts w:ascii="仿宋" w:hAnsi="仿宋" w:eastAsia="仿宋" w:cs="仿宋"/>
                <w:szCs w:val="21"/>
              </w:rPr>
            </w:pPr>
            <w:r>
              <w:rPr>
                <w:rFonts w:hint="eastAsia" w:ascii="仿宋" w:hAnsi="仿宋" w:eastAsia="仿宋" w:cs="仿宋"/>
                <w:szCs w:val="21"/>
              </w:rPr>
              <w:t>当开发和测试根本完成时所作的测试，而最终的错误和问题需要在最终发行前找到。这种测试一般由最终用户或其他人员完成，不能由程序员或测试员完成。</w:t>
            </w:r>
          </w:p>
        </w:tc>
        <w:tc>
          <w:tcPr>
            <w:tcW w:w="1620" w:type="dxa"/>
            <w:vAlign w:val="center"/>
          </w:tcPr>
          <w:p>
            <w:pPr>
              <w:spacing w:line="300" w:lineRule="auto"/>
              <w:jc w:val="center"/>
              <w:rPr>
                <w:rFonts w:ascii="仿宋" w:hAnsi="仿宋" w:eastAsia="仿宋" w:cs="仿宋"/>
                <w:szCs w:val="21"/>
              </w:rPr>
            </w:pPr>
            <w:r>
              <w:rPr>
                <w:rFonts w:ascii="仿宋" w:hAnsi="仿宋" w:eastAsia="仿宋" w:cs="仿宋"/>
                <w:szCs w:val="21"/>
              </w:rPr>
              <w:t>Beta</w:t>
            </w:r>
            <w:r>
              <w:rPr>
                <w:rFonts w:hint="eastAsia" w:ascii="仿宋" w:hAnsi="仿宋" w:eastAsia="仿宋" w:cs="仿宋"/>
                <w:szCs w:val="21"/>
              </w:rPr>
              <w:t>测试</w:t>
            </w:r>
          </w:p>
        </w:tc>
        <w:tc>
          <w:tcPr>
            <w:tcW w:w="1394" w:type="dxa"/>
            <w:vAlign w:val="center"/>
          </w:tcPr>
          <w:p>
            <w:pPr>
              <w:spacing w:line="300" w:lineRule="auto"/>
              <w:jc w:val="center"/>
              <w:rPr>
                <w:rFonts w:ascii="仿宋" w:hAnsi="仿宋" w:eastAsia="仿宋" w:cs="仿宋"/>
                <w:szCs w:val="21"/>
              </w:rPr>
            </w:pPr>
            <w:r>
              <w:rPr>
                <w:rFonts w:hint="eastAsia" w:ascii="仿宋" w:hAnsi="仿宋" w:eastAsia="仿宋" w:cs="仿宋"/>
                <w:szCs w:val="21"/>
              </w:rPr>
              <w:t>是</w:t>
            </w:r>
          </w:p>
        </w:tc>
      </w:tr>
    </w:tbl>
    <w:p>
      <w:pPr>
        <w:spacing w:line="360" w:lineRule="auto"/>
        <w:rPr>
          <w:rFonts w:cs="Arial"/>
          <w:sz w:val="24"/>
        </w:rPr>
      </w:pPr>
    </w:p>
    <w:p>
      <w:pPr>
        <w:pStyle w:val="4"/>
        <w:rPr>
          <w:rFonts w:ascii="黑体" w:hAnsi="黑体" w:eastAsia="黑体" w:cs="黑体"/>
          <w:b w:val="0"/>
          <w:bCs w:val="0"/>
        </w:rPr>
      </w:pPr>
      <w:bookmarkStart w:id="107" w:name="_Toc67301845"/>
      <w:bookmarkStart w:id="108" w:name="_Toc21187"/>
      <w:bookmarkStart w:id="109" w:name="_Toc27667"/>
      <w:r>
        <w:rPr>
          <w:rFonts w:ascii="黑体" w:hAnsi="黑体" w:eastAsia="黑体" w:cs="黑体"/>
          <w:b w:val="0"/>
          <w:bCs w:val="0"/>
        </w:rPr>
        <w:t xml:space="preserve">3.9 </w:t>
      </w:r>
      <w:r>
        <w:rPr>
          <w:rFonts w:hint="eastAsia" w:ascii="黑体" w:hAnsi="黑体" w:eastAsia="黑体" w:cs="黑体"/>
          <w:b w:val="0"/>
          <w:bCs w:val="0"/>
        </w:rPr>
        <w:t>知识转移要求</w:t>
      </w:r>
      <w:bookmarkEnd w:id="107"/>
      <w:bookmarkEnd w:id="108"/>
      <w:bookmarkEnd w:id="109"/>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）项目组要确保在系统开发和建设中所提供的培训是全面而系统的，培训的主要对象是系统的使用者和技术支持人员；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）对相关人员的培训要为我行认为需要的所有培训（包括但不限于系统业务使用培训、技术运维培训、源代码使用与二次开发培训等），每项培训的受培训人员不少于三人，培训时间不少于三天；</w:t>
      </w:r>
      <w:r>
        <w:rPr>
          <w:rFonts w:ascii="仿宋" w:hAnsi="仿宋" w:eastAsia="仿宋" w:cs="仿宋"/>
          <w:sz w:val="28"/>
          <w:szCs w:val="28"/>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）培训要保证技术人员掌握系统的设计思想、整体架构及源代码，具备独立的系统设计、应用开发以及系统运维和管理能力，保证技术人员全面掌握系统开发和维护方法且能够独立操作。</w:t>
      </w:r>
    </w:p>
    <w:p>
      <w:pPr>
        <w:pStyle w:val="2"/>
      </w:pPr>
    </w:p>
    <w:p>
      <w:pPr>
        <w:pStyle w:val="4"/>
        <w:rPr>
          <w:rFonts w:ascii="黑体" w:hAnsi="黑体" w:eastAsia="黑体" w:cs="黑体"/>
          <w:b w:val="0"/>
          <w:bCs w:val="0"/>
        </w:rPr>
      </w:pPr>
      <w:bookmarkStart w:id="110" w:name="_Toc67301846"/>
      <w:bookmarkStart w:id="111" w:name="_Toc13998"/>
      <w:bookmarkStart w:id="112" w:name="_Toc16963"/>
      <w:r>
        <w:rPr>
          <w:rFonts w:ascii="黑体" w:hAnsi="黑体" w:eastAsia="黑体" w:cs="黑体"/>
          <w:b w:val="0"/>
          <w:bCs w:val="0"/>
        </w:rPr>
        <w:t xml:space="preserve">3.10 </w:t>
      </w:r>
      <w:r>
        <w:rPr>
          <w:rFonts w:hint="eastAsia" w:ascii="黑体" w:hAnsi="黑体" w:eastAsia="黑体" w:cs="黑体"/>
          <w:b w:val="0"/>
          <w:bCs w:val="0"/>
        </w:rPr>
        <w:t>知识产权要求</w:t>
      </w:r>
      <w:bookmarkEnd w:id="110"/>
      <w:bookmarkEnd w:id="111"/>
      <w:bookmarkEnd w:id="112"/>
    </w:p>
    <w:p>
      <w:pPr>
        <w:pStyle w:val="55"/>
        <w:spacing w:line="360" w:lineRule="auto"/>
        <w:ind w:firstLine="560"/>
        <w:rPr>
          <w:rFonts w:ascii="仿宋" w:hAnsi="仿宋" w:eastAsia="仿宋" w:cs="仿宋"/>
          <w:sz w:val="28"/>
          <w:szCs w:val="28"/>
        </w:rPr>
      </w:pPr>
      <w:r>
        <w:rPr>
          <w:rFonts w:hint="eastAsia" w:ascii="仿宋" w:hAnsi="仿宋" w:eastAsia="仿宋" w:cs="仿宋"/>
          <w:sz w:val="28"/>
          <w:szCs w:val="28"/>
        </w:rPr>
        <w:t>在项目实施期间，项目组要通过培训、研讨等方式，提升项目管理及运用能力。</w:t>
      </w:r>
    </w:p>
    <w:p>
      <w:pPr>
        <w:pStyle w:val="55"/>
        <w:spacing w:line="360" w:lineRule="auto"/>
        <w:ind w:firstLine="560"/>
        <w:rPr>
          <w:rFonts w:ascii="仿宋" w:hAnsi="仿宋" w:eastAsia="仿宋" w:cs="仿宋"/>
          <w:sz w:val="28"/>
          <w:szCs w:val="28"/>
        </w:rPr>
      </w:pPr>
      <w:r>
        <w:rPr>
          <w:rFonts w:hint="eastAsia" w:ascii="仿宋" w:hAnsi="仿宋" w:eastAsia="仿宋" w:cs="仿宋"/>
          <w:sz w:val="28"/>
          <w:szCs w:val="28"/>
        </w:rPr>
        <w:t>项目组须提供本项目所涉资料包括但不限于：</w:t>
      </w:r>
    </w:p>
    <w:p>
      <w:pPr>
        <w:pStyle w:val="55"/>
        <w:spacing w:line="360" w:lineRule="auto"/>
        <w:ind w:firstLine="56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约定提供的全部源代码：包括但不限于本项目开发平台源代码、本项目软件产品源代码、客户化定制源代码、二次开发源代码、所有非编译后的底层源代码等，源代码类型包括但不限于平台级、应用级、中间件级源代码，提供的源代码要保证代码的完整性；</w:t>
      </w:r>
    </w:p>
    <w:p>
      <w:pPr>
        <w:pStyle w:val="55"/>
        <w:spacing w:line="360" w:lineRule="auto"/>
        <w:ind w:firstLine="56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所有说明文档：包括但不限于需求规格说明书、设计说明书（包括系统架构设计、概要设计、详细设计）、数据库设计说明书、测试计划、测试用例（SIT）、测试报告、系统安装手册、用户操作手册、系统维护手册（包含系统监控部分）、系统切换演练方案、上线方案等；</w:t>
      </w:r>
    </w:p>
    <w:p>
      <w:pPr>
        <w:pStyle w:val="55"/>
        <w:spacing w:line="360" w:lineRule="auto"/>
        <w:ind w:firstLine="56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3）相关工具：包括但不限于开发工具、编译工具、部署工具等，我行根据以上提交的文档可以独立完成环境的搭建，并通过源码验证（可通过源码编译产生平台执行程序）；</w:t>
      </w:r>
    </w:p>
    <w:p>
      <w:pPr>
        <w:pStyle w:val="55"/>
        <w:spacing w:line="360" w:lineRule="auto"/>
        <w:ind w:firstLine="56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4）本项目产品须不得有任何时间期限、容量、用户数量、功能等其它限制的license授权许可。</w:t>
      </w:r>
    </w:p>
    <w:p>
      <w:pPr>
        <w:pStyle w:val="55"/>
        <w:spacing w:line="360" w:lineRule="auto"/>
        <w:ind w:firstLine="56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5）与本项目有关的其他资料。</w:t>
      </w:r>
    </w:p>
    <w:p>
      <w:pPr>
        <w:pStyle w:val="55"/>
        <w:spacing w:line="360" w:lineRule="auto"/>
        <w:ind w:firstLine="560"/>
        <w:rPr>
          <w:rFonts w:ascii="仿宋" w:hAnsi="仿宋" w:eastAsia="仿宋" w:cs="仿宋"/>
          <w:sz w:val="28"/>
          <w:szCs w:val="28"/>
        </w:rPr>
      </w:pPr>
      <w:r>
        <w:rPr>
          <w:rFonts w:hint="eastAsia" w:ascii="仿宋" w:hAnsi="仿宋" w:eastAsia="仿宋" w:cs="仿宋"/>
          <w:sz w:val="28"/>
          <w:szCs w:val="28"/>
        </w:rPr>
        <w:t>项目组提交的所有源代码、文档、工具、授权码或授权文件（若有）需经验收通过，且本项目所有源代码、文档、授权码或授权文件（若有）等必须在指定期限内全部提交。</w:t>
      </w:r>
    </w:p>
    <w:p>
      <w:pPr>
        <w:pStyle w:val="55"/>
        <w:spacing w:line="360" w:lineRule="auto"/>
        <w:ind w:firstLine="560"/>
        <w:rPr>
          <w:rFonts w:ascii="仿宋" w:hAnsi="仿宋" w:eastAsia="仿宋" w:cs="仿宋"/>
          <w:sz w:val="28"/>
          <w:szCs w:val="28"/>
        </w:rPr>
      </w:pPr>
      <w:r>
        <w:rPr>
          <w:rFonts w:hint="eastAsia" w:ascii="仿宋" w:hAnsi="仿宋" w:eastAsia="仿宋" w:cs="仿宋"/>
          <w:sz w:val="28"/>
          <w:szCs w:val="28"/>
        </w:rPr>
        <w:t>知识产权要求包含以下内容：</w:t>
      </w:r>
    </w:p>
    <w:p>
      <w:pPr>
        <w:pStyle w:val="54"/>
        <w:numPr>
          <w:ilvl w:val="0"/>
          <w:numId w:val="7"/>
        </w:numPr>
        <w:spacing w:line="360" w:lineRule="auto"/>
        <w:ind w:firstLine="560" w:firstLineChars="200"/>
        <w:rPr>
          <w:rFonts w:ascii="仿宋" w:hAnsi="仿宋" w:eastAsia="仿宋"/>
          <w:sz w:val="28"/>
          <w:szCs w:val="28"/>
        </w:rPr>
      </w:pPr>
      <w:r>
        <w:rPr>
          <w:rFonts w:hint="eastAsia" w:ascii="仿宋" w:hAnsi="仿宋" w:eastAsia="仿宋"/>
          <w:sz w:val="28"/>
          <w:szCs w:val="28"/>
        </w:rPr>
        <w:t>核心技术文档；</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源代码（包括但不限于平台级、应用级、中间件源代码）、开发及相关培训；</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系统开发所需的全部文档资料；</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系统实施过程中形成的各类文档。</w:t>
      </w:r>
    </w:p>
    <w:p>
      <w:pPr>
        <w:pStyle w:val="55"/>
        <w:spacing w:line="360" w:lineRule="auto"/>
        <w:ind w:firstLine="560"/>
        <w:rPr>
          <w:rFonts w:ascii="仿宋" w:hAnsi="仿宋" w:eastAsia="仿宋" w:cs="仿宋"/>
          <w:sz w:val="28"/>
          <w:szCs w:val="28"/>
        </w:rPr>
      </w:pPr>
      <w:r>
        <w:rPr>
          <w:rFonts w:hint="eastAsia" w:ascii="仿宋" w:hAnsi="仿宋" w:eastAsia="仿宋" w:cs="仿宋"/>
          <w:sz w:val="28"/>
          <w:szCs w:val="28"/>
        </w:rPr>
        <w:t>项目组需提交一套可保存的、并容易查阅的中文文档，文档要求以纸质和电子格式提供，文档内容包括但不仅限于：</w:t>
      </w:r>
    </w:p>
    <w:p>
      <w:pPr>
        <w:pStyle w:val="54"/>
        <w:numPr>
          <w:ilvl w:val="0"/>
          <w:numId w:val="8"/>
        </w:numPr>
        <w:spacing w:line="360" w:lineRule="auto"/>
        <w:ind w:firstLine="560" w:firstLineChars="200"/>
        <w:rPr>
          <w:rFonts w:ascii="仿宋" w:hAnsi="仿宋" w:eastAsia="仿宋"/>
          <w:sz w:val="28"/>
          <w:szCs w:val="28"/>
        </w:rPr>
      </w:pPr>
      <w:r>
        <w:rPr>
          <w:rFonts w:hint="eastAsia" w:ascii="仿宋" w:hAnsi="仿宋" w:eastAsia="仿宋"/>
          <w:sz w:val="28"/>
          <w:szCs w:val="28"/>
        </w:rPr>
        <w:t>源代码注释及说明文档；</w:t>
      </w:r>
    </w:p>
    <w:p>
      <w:pPr>
        <w:pStyle w:val="54"/>
        <w:numPr>
          <w:ilvl w:val="0"/>
          <w:numId w:val="8"/>
        </w:numPr>
        <w:spacing w:line="360" w:lineRule="auto"/>
        <w:ind w:firstLine="560" w:firstLineChars="200"/>
        <w:rPr>
          <w:rFonts w:ascii="仿宋" w:hAnsi="仿宋" w:eastAsia="仿宋"/>
          <w:sz w:val="28"/>
          <w:szCs w:val="28"/>
        </w:rPr>
      </w:pPr>
      <w:r>
        <w:rPr>
          <w:rFonts w:hint="eastAsia" w:ascii="仿宋" w:hAnsi="仿宋" w:eastAsia="仿宋"/>
          <w:sz w:val="28"/>
          <w:szCs w:val="28"/>
        </w:rPr>
        <w:t>项目实施工作说明书；</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需求说明书；</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整体实施架构设计说明书；</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概要设计、详细设计说明书；</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数据库设计说明书；</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操作使用手册、安装手册、维护手册；</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测试计划、测试用例、测试报告；</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数据移植方案、对外接口方案、上线方案说明；</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命名规范、软件质量管理标准、信息安全规范、编程规范、应用接口规范等；</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业务流程文档；</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二次开发相关资料和文档；</w:t>
      </w:r>
    </w:p>
    <w:p>
      <w:pPr>
        <w:pStyle w:val="54"/>
        <w:spacing w:line="360" w:lineRule="auto"/>
        <w:ind w:firstLine="560" w:firstLineChars="200"/>
        <w:rPr>
          <w:rFonts w:ascii="仿宋" w:hAnsi="仿宋" w:eastAsia="仿宋"/>
          <w:sz w:val="28"/>
          <w:szCs w:val="28"/>
        </w:rPr>
      </w:pPr>
      <w:r>
        <w:rPr>
          <w:rFonts w:hint="eastAsia" w:ascii="仿宋" w:hAnsi="仿宋" w:eastAsia="仿宋"/>
          <w:sz w:val="28"/>
          <w:szCs w:val="28"/>
        </w:rPr>
        <w:t>培训相关资料和文档。</w:t>
      </w:r>
    </w:p>
    <w:p>
      <w:pPr>
        <w:pStyle w:val="55"/>
        <w:spacing w:line="360" w:lineRule="auto"/>
        <w:ind w:firstLine="560"/>
        <w:rPr>
          <w:rFonts w:ascii="仿宋" w:hAnsi="仿宋" w:eastAsia="仿宋" w:cs="仿宋"/>
          <w:sz w:val="28"/>
          <w:szCs w:val="28"/>
        </w:rPr>
      </w:pPr>
      <w:r>
        <w:rPr>
          <w:rFonts w:hint="eastAsia" w:ascii="仿宋" w:hAnsi="仿宋" w:eastAsia="仿宋" w:cs="仿宋"/>
          <w:sz w:val="28"/>
          <w:szCs w:val="28"/>
        </w:rPr>
        <w:t>对于项目实施阶段目标设定的文档交付物，将作为本阶段工作完成的标志之一。对于文档交付物的描述要包含但不限于：各个阶段名称、阶段目标、交付物描述、形式（即文件、演示文稿、软件系统等）、建议的接受标准、阶段负责人等。</w:t>
      </w:r>
      <w:r>
        <w:rPr>
          <w:rFonts w:ascii="仿宋" w:hAnsi="仿宋" w:eastAsia="仿宋" w:cs="仿宋"/>
          <w:sz w:val="28"/>
          <w:szCs w:val="28"/>
        </w:rPr>
        <w:t xml:space="preserve"> </w:t>
      </w:r>
    </w:p>
    <w:p>
      <w:pPr>
        <w:pStyle w:val="55"/>
        <w:spacing w:line="360" w:lineRule="auto"/>
        <w:ind w:firstLine="560"/>
      </w:pPr>
      <w:r>
        <w:rPr>
          <w:rFonts w:hint="eastAsia" w:ascii="仿宋" w:hAnsi="仿宋" w:eastAsia="仿宋" w:cs="仿宋"/>
          <w:sz w:val="28"/>
          <w:szCs w:val="28"/>
        </w:rPr>
        <w:t>项目组要提供“知识产权要求”中的所有资料和文档并通过</w:t>
      </w:r>
      <w:bookmarkStart w:id="113" w:name="_Toc89835285"/>
      <w:r>
        <w:rPr>
          <w:rFonts w:hint="eastAsia" w:ascii="仿宋" w:hAnsi="仿宋" w:eastAsia="仿宋" w:cs="仿宋"/>
          <w:sz w:val="28"/>
          <w:szCs w:val="28"/>
        </w:rPr>
        <w:t>审核。</w:t>
      </w:r>
      <w:r>
        <w:rPr>
          <w:rFonts w:cs="仿宋"/>
          <w:sz w:val="24"/>
          <w:szCs w:val="24"/>
        </w:rPr>
        <w:t xml:space="preserve"> </w:t>
      </w:r>
      <w:bookmarkEnd w:id="113"/>
    </w:p>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134" w:left="1797" w:header="680" w:footer="73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30</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right;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hYDRa5AQAAVQMAAA4AAAAAAAAAAQAgAAAAHg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30</w:t>
                    </w:r>
                    <w:r>
                      <w:rPr>
                        <w:rFonts w:hint="eastAsia"/>
                        <w:sz w:val="18"/>
                      </w:rPr>
                      <w:fldChar w:fldCharType="end"/>
                    </w:r>
                    <w:r>
                      <w:rPr>
                        <w:rFonts w:hint="eastAsia"/>
                        <w:sz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p/>
  <w:p/>
  <w:p/>
  <w:p/>
  <w:p/>
  <w:p/>
  <w:p/>
  <w:p/>
  <w:p/>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30</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oqBSULgBAABV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30</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p/>
  <w:p/>
  <w:p/>
  <w:p/>
  <w:p/>
  <w:p/>
  <w:p/>
  <w:p/>
  <w:p/>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left"/>
      <w:rPr>
        <w:rFonts w:ascii="仿宋" w:hAnsi="仿宋" w:eastAsia="仿宋" w:cs="仿宋"/>
        <w:sz w:val="21"/>
      </w:rPr>
    </w:pPr>
    <w:r>
      <w:rPr>
        <w:rFonts w:hint="eastAsia" w:ascii="仿宋" w:hAnsi="仿宋" w:eastAsia="仿宋" w:cs="仿宋"/>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21"/>
      <w:lvlText w:val="%1."/>
      <w:lvlJc w:val="left"/>
      <w:pPr>
        <w:tabs>
          <w:tab w:val="left" w:pos="1620"/>
        </w:tabs>
        <w:ind w:left="1620" w:hanging="360"/>
      </w:pPr>
    </w:lvl>
  </w:abstractNum>
  <w:abstractNum w:abstractNumId="1">
    <w:nsid w:val="0D0B23D8"/>
    <w:multiLevelType w:val="multilevel"/>
    <w:tmpl w:val="0D0B23D8"/>
    <w:lvl w:ilvl="0" w:tentative="0">
      <w:start w:val="1"/>
      <w:numFmt w:val="decimal"/>
      <w:pStyle w:val="54"/>
      <w:suff w:val="nothing"/>
      <w:lvlText w:val="（%1）"/>
      <w:lvlJc w:val="left"/>
      <w:pPr>
        <w:ind w:left="0" w:firstLine="447"/>
      </w:pPr>
      <w:rPr>
        <w:rFonts w:hint="default"/>
        <w:lang w:val="en-US"/>
      </w:rPr>
    </w:lvl>
    <w:lvl w:ilvl="1" w:tentative="0">
      <w:start w:val="1"/>
      <w:numFmt w:val="lowerLetter"/>
      <w:lvlText w:val="%2)"/>
      <w:lvlJc w:val="left"/>
      <w:pPr>
        <w:ind w:left="1287" w:hanging="420"/>
      </w:pPr>
    </w:lvl>
    <w:lvl w:ilvl="2" w:tentative="0">
      <w:start w:val="1"/>
      <w:numFmt w:val="lowerRoman"/>
      <w:lvlText w:val="%3."/>
      <w:lvlJc w:val="right"/>
      <w:pPr>
        <w:ind w:left="1707" w:hanging="420"/>
      </w:pPr>
    </w:lvl>
    <w:lvl w:ilvl="3" w:tentative="0">
      <w:start w:val="1"/>
      <w:numFmt w:val="decimal"/>
      <w:lvlText w:val="%4."/>
      <w:lvlJc w:val="left"/>
      <w:pPr>
        <w:ind w:left="2127" w:hanging="420"/>
      </w:pPr>
    </w:lvl>
    <w:lvl w:ilvl="4" w:tentative="0">
      <w:start w:val="1"/>
      <w:numFmt w:val="lowerLetter"/>
      <w:lvlText w:val="%5)"/>
      <w:lvlJc w:val="left"/>
      <w:pPr>
        <w:ind w:left="2547" w:hanging="420"/>
      </w:pPr>
    </w:lvl>
    <w:lvl w:ilvl="5" w:tentative="0">
      <w:start w:val="1"/>
      <w:numFmt w:val="lowerRoman"/>
      <w:lvlText w:val="%6."/>
      <w:lvlJc w:val="right"/>
      <w:pPr>
        <w:ind w:left="2967" w:hanging="420"/>
      </w:pPr>
    </w:lvl>
    <w:lvl w:ilvl="6" w:tentative="0">
      <w:start w:val="1"/>
      <w:numFmt w:val="decimal"/>
      <w:lvlText w:val="%7."/>
      <w:lvlJc w:val="left"/>
      <w:pPr>
        <w:ind w:left="3387" w:hanging="420"/>
      </w:pPr>
    </w:lvl>
    <w:lvl w:ilvl="7" w:tentative="0">
      <w:start w:val="1"/>
      <w:numFmt w:val="lowerLetter"/>
      <w:lvlText w:val="%8)"/>
      <w:lvlJc w:val="left"/>
      <w:pPr>
        <w:ind w:left="3807" w:hanging="420"/>
      </w:pPr>
    </w:lvl>
    <w:lvl w:ilvl="8" w:tentative="0">
      <w:start w:val="1"/>
      <w:numFmt w:val="lowerRoman"/>
      <w:lvlText w:val="%9."/>
      <w:lvlJc w:val="right"/>
      <w:pPr>
        <w:ind w:left="4227" w:hanging="420"/>
      </w:pPr>
    </w:lvl>
  </w:abstractNum>
  <w:abstractNum w:abstractNumId="2">
    <w:nsid w:val="133F1B6E"/>
    <w:multiLevelType w:val="singleLevel"/>
    <w:tmpl w:val="133F1B6E"/>
    <w:lvl w:ilvl="0" w:tentative="0">
      <w:start w:val="1"/>
      <w:numFmt w:val="bullet"/>
      <w:pStyle w:val="29"/>
      <w:lvlText w:val=""/>
      <w:lvlJc w:val="left"/>
      <w:pPr>
        <w:tabs>
          <w:tab w:val="left" w:pos="864"/>
        </w:tabs>
        <w:ind w:left="864" w:hanging="432"/>
      </w:pPr>
      <w:rPr>
        <w:rFonts w:hint="default" w:ascii="Wingdings" w:hAnsi="Wingdings"/>
        <w:sz w:val="16"/>
      </w:rPr>
    </w:lvl>
  </w:abstractNum>
  <w:abstractNum w:abstractNumId="3">
    <w:nsid w:val="224D1ADF"/>
    <w:multiLevelType w:val="multilevel"/>
    <w:tmpl w:val="224D1ADF"/>
    <w:lvl w:ilvl="0" w:tentative="0">
      <w:start w:val="1"/>
      <w:numFmt w:val="chineseCountingThousand"/>
      <w:pStyle w:val="39"/>
      <w:lvlText w:val="第%1章 "/>
      <w:lvlJc w:val="center"/>
      <w:pPr>
        <w:tabs>
          <w:tab w:val="left" w:pos="288"/>
        </w:tabs>
        <w:ind w:left="0" w:firstLine="0"/>
      </w:pPr>
      <w:rPr>
        <w:rFonts w:hint="eastAsia"/>
      </w:rPr>
    </w:lvl>
    <w:lvl w:ilvl="1" w:tentative="0">
      <w:start w:val="1"/>
      <w:numFmt w:val="chineseCountingThousand"/>
      <w:suff w:val="space"/>
      <w:lvlText w:val="第%2条"/>
      <w:lvlJc w:val="left"/>
      <w:pPr>
        <w:ind w:left="0" w:firstLine="0"/>
      </w:pPr>
      <w:rPr>
        <w:rFonts w:hint="eastAsia"/>
      </w:rPr>
    </w:lvl>
    <w:lvl w:ilvl="2" w:tentative="0">
      <w:start w:val="1"/>
      <w:numFmt w:val="decimal"/>
      <w:pStyle w:val="41"/>
      <w:lvlText w:val="%3、"/>
      <w:lvlJc w:val="left"/>
      <w:pPr>
        <w:tabs>
          <w:tab w:val="left" w:pos="288"/>
        </w:tabs>
        <w:ind w:left="0" w:firstLine="0"/>
      </w:pPr>
      <w:rPr>
        <w:rFonts w:hint="eastAsia"/>
      </w:rPr>
    </w:lvl>
    <w:lvl w:ilvl="3" w:tentative="0">
      <w:start w:val="1"/>
      <w:numFmt w:val="decimal"/>
      <w:pStyle w:val="40"/>
      <w:lvlText w:val="（%4）"/>
      <w:lvlJc w:val="left"/>
      <w:pPr>
        <w:tabs>
          <w:tab w:val="left" w:pos="288"/>
        </w:tabs>
        <w:ind w:left="0" w:firstLine="0"/>
      </w:pPr>
      <w:rPr>
        <w:rFonts w:hint="eastAsia"/>
      </w:rPr>
    </w:lvl>
    <w:lvl w:ilvl="4" w:tentative="0">
      <w:start w:val="1"/>
      <w:numFmt w:val="decimal"/>
      <w:lvlText w:val="%1.%2.%3.%4.%5"/>
      <w:lvlJc w:val="left"/>
      <w:pPr>
        <w:tabs>
          <w:tab w:val="left" w:pos="288"/>
        </w:tabs>
        <w:ind w:left="0" w:firstLine="0"/>
      </w:pPr>
      <w:rPr>
        <w:rFonts w:hint="eastAsia"/>
      </w:rPr>
    </w:lvl>
    <w:lvl w:ilvl="5" w:tentative="0">
      <w:start w:val="1"/>
      <w:numFmt w:val="decimal"/>
      <w:lvlText w:val="%1.%2.%3.%4.%5.%6"/>
      <w:lvlJc w:val="left"/>
      <w:pPr>
        <w:tabs>
          <w:tab w:val="left" w:pos="288"/>
        </w:tabs>
        <w:ind w:left="0" w:firstLine="0"/>
      </w:pPr>
      <w:rPr>
        <w:rFonts w:hint="eastAsia"/>
      </w:rPr>
    </w:lvl>
    <w:lvl w:ilvl="6" w:tentative="0">
      <w:start w:val="1"/>
      <w:numFmt w:val="decimal"/>
      <w:lvlText w:val="%1.%2.%3.%4.%5.%6.%7"/>
      <w:lvlJc w:val="left"/>
      <w:pPr>
        <w:tabs>
          <w:tab w:val="left" w:pos="288"/>
        </w:tabs>
        <w:ind w:left="0" w:firstLine="0"/>
      </w:pPr>
      <w:rPr>
        <w:rFonts w:hint="eastAsia"/>
      </w:rPr>
    </w:lvl>
    <w:lvl w:ilvl="7" w:tentative="0">
      <w:start w:val="1"/>
      <w:numFmt w:val="decimal"/>
      <w:lvlText w:val="%1.%2.%3.%4.%5.%6.%7.%8"/>
      <w:lvlJc w:val="left"/>
      <w:pPr>
        <w:tabs>
          <w:tab w:val="left" w:pos="288"/>
        </w:tabs>
        <w:ind w:left="0" w:firstLine="0"/>
      </w:pPr>
      <w:rPr>
        <w:rFonts w:hint="eastAsia"/>
      </w:rPr>
    </w:lvl>
    <w:lvl w:ilvl="8" w:tentative="0">
      <w:start w:val="1"/>
      <w:numFmt w:val="decimal"/>
      <w:lvlText w:val="%1.%2.%3.%4.%5.%6.%7.%8.%9"/>
      <w:lvlJc w:val="left"/>
      <w:pPr>
        <w:tabs>
          <w:tab w:val="left" w:pos="288"/>
        </w:tabs>
        <w:ind w:left="0" w:firstLine="0"/>
      </w:pPr>
      <w:rPr>
        <w:rFonts w:hint="eastAsia"/>
      </w:rPr>
    </w:lvl>
  </w:abstractNum>
  <w:abstractNum w:abstractNumId="4">
    <w:nsid w:val="5A292D81"/>
    <w:multiLevelType w:val="multilevel"/>
    <w:tmpl w:val="5A292D81"/>
    <w:lvl w:ilvl="0" w:tentative="0">
      <w:start w:val="1"/>
      <w:numFmt w:val="decimal"/>
      <w:pStyle w:val="3"/>
      <w:lvlText w:val="%1."/>
      <w:lvlJc w:val="left"/>
      <w:pPr>
        <w:tabs>
          <w:tab w:val="left" w:pos="432"/>
        </w:tabs>
        <w:ind w:left="432"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abstractNum w:abstractNumId="5">
    <w:nsid w:val="75B27BDF"/>
    <w:multiLevelType w:val="multilevel"/>
    <w:tmpl w:val="75B27BDF"/>
    <w:lvl w:ilvl="0" w:tentative="0">
      <w:start w:val="1"/>
      <w:numFmt w:val="chineseCountingThousand"/>
      <w:pStyle w:val="38"/>
      <w:lvlText w:val="第%1条 "/>
      <w:lvlJc w:val="left"/>
      <w:pPr>
        <w:ind w:left="147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1"/>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ED"/>
    <w:rsid w:val="000270FF"/>
    <w:rsid w:val="00030B0B"/>
    <w:rsid w:val="000366A5"/>
    <w:rsid w:val="00047BC0"/>
    <w:rsid w:val="00055003"/>
    <w:rsid w:val="00060D57"/>
    <w:rsid w:val="0008182B"/>
    <w:rsid w:val="000A61AA"/>
    <w:rsid w:val="000B3637"/>
    <w:rsid w:val="000E5A61"/>
    <w:rsid w:val="000F551E"/>
    <w:rsid w:val="00103C71"/>
    <w:rsid w:val="001205B6"/>
    <w:rsid w:val="00130E22"/>
    <w:rsid w:val="00134524"/>
    <w:rsid w:val="00136C78"/>
    <w:rsid w:val="001603D5"/>
    <w:rsid w:val="00161F52"/>
    <w:rsid w:val="00173647"/>
    <w:rsid w:val="00174F55"/>
    <w:rsid w:val="001B48B0"/>
    <w:rsid w:val="0024026B"/>
    <w:rsid w:val="002B23FC"/>
    <w:rsid w:val="002B55AA"/>
    <w:rsid w:val="002B7262"/>
    <w:rsid w:val="002C4B56"/>
    <w:rsid w:val="002D3898"/>
    <w:rsid w:val="002D5290"/>
    <w:rsid w:val="002F15BE"/>
    <w:rsid w:val="0030095A"/>
    <w:rsid w:val="00320939"/>
    <w:rsid w:val="003534AF"/>
    <w:rsid w:val="00375F99"/>
    <w:rsid w:val="003A0679"/>
    <w:rsid w:val="003B2D5F"/>
    <w:rsid w:val="003C42D1"/>
    <w:rsid w:val="003D5355"/>
    <w:rsid w:val="003F4B15"/>
    <w:rsid w:val="003F6206"/>
    <w:rsid w:val="004006B8"/>
    <w:rsid w:val="00432C6D"/>
    <w:rsid w:val="004837E9"/>
    <w:rsid w:val="00490E05"/>
    <w:rsid w:val="004929A9"/>
    <w:rsid w:val="004B0FD2"/>
    <w:rsid w:val="004C7209"/>
    <w:rsid w:val="00511877"/>
    <w:rsid w:val="005522B2"/>
    <w:rsid w:val="00553E8B"/>
    <w:rsid w:val="005717CC"/>
    <w:rsid w:val="00585BA7"/>
    <w:rsid w:val="005866A6"/>
    <w:rsid w:val="005966DA"/>
    <w:rsid w:val="005A4558"/>
    <w:rsid w:val="005E1C9F"/>
    <w:rsid w:val="005F0529"/>
    <w:rsid w:val="00613F2D"/>
    <w:rsid w:val="0064260B"/>
    <w:rsid w:val="00644808"/>
    <w:rsid w:val="006A7709"/>
    <w:rsid w:val="006C2B8A"/>
    <w:rsid w:val="006F1AF0"/>
    <w:rsid w:val="0072083C"/>
    <w:rsid w:val="0073700A"/>
    <w:rsid w:val="00737510"/>
    <w:rsid w:val="00762F5F"/>
    <w:rsid w:val="007827D6"/>
    <w:rsid w:val="00783010"/>
    <w:rsid w:val="00783D14"/>
    <w:rsid w:val="007B06D3"/>
    <w:rsid w:val="007D0860"/>
    <w:rsid w:val="007D5283"/>
    <w:rsid w:val="007E5224"/>
    <w:rsid w:val="008433C0"/>
    <w:rsid w:val="00855097"/>
    <w:rsid w:val="00861BB2"/>
    <w:rsid w:val="0086359B"/>
    <w:rsid w:val="008751B3"/>
    <w:rsid w:val="008A36AE"/>
    <w:rsid w:val="008B1808"/>
    <w:rsid w:val="008B38D6"/>
    <w:rsid w:val="008C6AF3"/>
    <w:rsid w:val="00906288"/>
    <w:rsid w:val="00910033"/>
    <w:rsid w:val="00916DB6"/>
    <w:rsid w:val="00992935"/>
    <w:rsid w:val="009D1597"/>
    <w:rsid w:val="009D2E40"/>
    <w:rsid w:val="009E3892"/>
    <w:rsid w:val="009E5DDE"/>
    <w:rsid w:val="009F126B"/>
    <w:rsid w:val="00A32AF2"/>
    <w:rsid w:val="00A651A6"/>
    <w:rsid w:val="00A81748"/>
    <w:rsid w:val="00AA1007"/>
    <w:rsid w:val="00AA1047"/>
    <w:rsid w:val="00AB768C"/>
    <w:rsid w:val="00AF69C6"/>
    <w:rsid w:val="00B179D7"/>
    <w:rsid w:val="00B55AC0"/>
    <w:rsid w:val="00B8332C"/>
    <w:rsid w:val="00B97D37"/>
    <w:rsid w:val="00BB4130"/>
    <w:rsid w:val="00BB4836"/>
    <w:rsid w:val="00BD4421"/>
    <w:rsid w:val="00BE0F82"/>
    <w:rsid w:val="00BE29D7"/>
    <w:rsid w:val="00BF0969"/>
    <w:rsid w:val="00C1339C"/>
    <w:rsid w:val="00C415C3"/>
    <w:rsid w:val="00C53934"/>
    <w:rsid w:val="00CA26ED"/>
    <w:rsid w:val="00CA28F1"/>
    <w:rsid w:val="00CB4FA2"/>
    <w:rsid w:val="00CD0309"/>
    <w:rsid w:val="00CD0607"/>
    <w:rsid w:val="00CE32C2"/>
    <w:rsid w:val="00CF09AB"/>
    <w:rsid w:val="00CF72F5"/>
    <w:rsid w:val="00D22E99"/>
    <w:rsid w:val="00D65D2C"/>
    <w:rsid w:val="00D83805"/>
    <w:rsid w:val="00D856DB"/>
    <w:rsid w:val="00D97E6A"/>
    <w:rsid w:val="00DB4ECA"/>
    <w:rsid w:val="00DC73C3"/>
    <w:rsid w:val="00DD3F84"/>
    <w:rsid w:val="00DE61B5"/>
    <w:rsid w:val="00DE799D"/>
    <w:rsid w:val="00E125A1"/>
    <w:rsid w:val="00E32292"/>
    <w:rsid w:val="00E447C5"/>
    <w:rsid w:val="00E90FB6"/>
    <w:rsid w:val="00E91089"/>
    <w:rsid w:val="00EA4309"/>
    <w:rsid w:val="00EA6395"/>
    <w:rsid w:val="00EA710B"/>
    <w:rsid w:val="00EB049C"/>
    <w:rsid w:val="00EC0807"/>
    <w:rsid w:val="00ED1EC6"/>
    <w:rsid w:val="00EE1B88"/>
    <w:rsid w:val="00F0321F"/>
    <w:rsid w:val="00F13B29"/>
    <w:rsid w:val="00F21413"/>
    <w:rsid w:val="00F237CA"/>
    <w:rsid w:val="00F3095B"/>
    <w:rsid w:val="00F441ED"/>
    <w:rsid w:val="00F444BF"/>
    <w:rsid w:val="00F51418"/>
    <w:rsid w:val="00F6467B"/>
    <w:rsid w:val="00F77F3A"/>
    <w:rsid w:val="00F82379"/>
    <w:rsid w:val="00F908B8"/>
    <w:rsid w:val="00FC74F2"/>
    <w:rsid w:val="00FD143C"/>
    <w:rsid w:val="00FD54F1"/>
    <w:rsid w:val="00FE6376"/>
    <w:rsid w:val="00FE71CA"/>
    <w:rsid w:val="00FF6410"/>
    <w:rsid w:val="033E0713"/>
    <w:rsid w:val="035604F3"/>
    <w:rsid w:val="051134BA"/>
    <w:rsid w:val="05A3338B"/>
    <w:rsid w:val="07B216B8"/>
    <w:rsid w:val="0A2F436E"/>
    <w:rsid w:val="0A5C5864"/>
    <w:rsid w:val="0CE616D2"/>
    <w:rsid w:val="0ED63ED8"/>
    <w:rsid w:val="0F9C30C9"/>
    <w:rsid w:val="11B07C12"/>
    <w:rsid w:val="11E57410"/>
    <w:rsid w:val="11F46893"/>
    <w:rsid w:val="13455425"/>
    <w:rsid w:val="14571DE2"/>
    <w:rsid w:val="160C2AF4"/>
    <w:rsid w:val="161609DD"/>
    <w:rsid w:val="16DF7E7F"/>
    <w:rsid w:val="170A0008"/>
    <w:rsid w:val="184C2D0A"/>
    <w:rsid w:val="18F87EFB"/>
    <w:rsid w:val="196141F4"/>
    <w:rsid w:val="1B0C1FB0"/>
    <w:rsid w:val="1B50639D"/>
    <w:rsid w:val="1B8D73A2"/>
    <w:rsid w:val="1C027336"/>
    <w:rsid w:val="1F03657D"/>
    <w:rsid w:val="20105035"/>
    <w:rsid w:val="20F13BE7"/>
    <w:rsid w:val="22855F35"/>
    <w:rsid w:val="23C52254"/>
    <w:rsid w:val="24CE2BBB"/>
    <w:rsid w:val="280819D1"/>
    <w:rsid w:val="291548FA"/>
    <w:rsid w:val="2AC26699"/>
    <w:rsid w:val="2B374252"/>
    <w:rsid w:val="2DAF7E6F"/>
    <w:rsid w:val="2E220776"/>
    <w:rsid w:val="32090F69"/>
    <w:rsid w:val="346F392F"/>
    <w:rsid w:val="3B0F55D8"/>
    <w:rsid w:val="3B7A1A68"/>
    <w:rsid w:val="3C024FEC"/>
    <w:rsid w:val="3FA52254"/>
    <w:rsid w:val="418D2BC6"/>
    <w:rsid w:val="41E25D01"/>
    <w:rsid w:val="42D91DAA"/>
    <w:rsid w:val="45036FBA"/>
    <w:rsid w:val="45533E6E"/>
    <w:rsid w:val="45CA20FD"/>
    <w:rsid w:val="47A14E39"/>
    <w:rsid w:val="48DC7E1C"/>
    <w:rsid w:val="49145C62"/>
    <w:rsid w:val="4916096F"/>
    <w:rsid w:val="4DA501B8"/>
    <w:rsid w:val="4DC36692"/>
    <w:rsid w:val="50FD69E0"/>
    <w:rsid w:val="51B75CEA"/>
    <w:rsid w:val="55A42C77"/>
    <w:rsid w:val="5709415F"/>
    <w:rsid w:val="589055CE"/>
    <w:rsid w:val="59FA514F"/>
    <w:rsid w:val="5B3768A1"/>
    <w:rsid w:val="5B5F5C98"/>
    <w:rsid w:val="5E4E38EE"/>
    <w:rsid w:val="5E5F1DE1"/>
    <w:rsid w:val="5F036C83"/>
    <w:rsid w:val="5FA57BCE"/>
    <w:rsid w:val="5FD429DB"/>
    <w:rsid w:val="60731F1A"/>
    <w:rsid w:val="60F31C7F"/>
    <w:rsid w:val="61211A9D"/>
    <w:rsid w:val="64131FFB"/>
    <w:rsid w:val="64BE3E60"/>
    <w:rsid w:val="65104697"/>
    <w:rsid w:val="67B62856"/>
    <w:rsid w:val="69791872"/>
    <w:rsid w:val="6BBD77C8"/>
    <w:rsid w:val="6BFD1784"/>
    <w:rsid w:val="6C1A37B1"/>
    <w:rsid w:val="6C9859CD"/>
    <w:rsid w:val="6C9E404F"/>
    <w:rsid w:val="6FD950EB"/>
    <w:rsid w:val="6FFF26F0"/>
    <w:rsid w:val="71263BEA"/>
    <w:rsid w:val="72BC02DB"/>
    <w:rsid w:val="72EE741A"/>
    <w:rsid w:val="74D47E2D"/>
    <w:rsid w:val="74E72EBF"/>
    <w:rsid w:val="751A2035"/>
    <w:rsid w:val="75687298"/>
    <w:rsid w:val="75794F33"/>
    <w:rsid w:val="76022B09"/>
    <w:rsid w:val="76CC5F06"/>
    <w:rsid w:val="7879306B"/>
    <w:rsid w:val="78A37D65"/>
    <w:rsid w:val="79F85754"/>
    <w:rsid w:val="7C760B71"/>
    <w:rsid w:val="7CAE4B66"/>
    <w:rsid w:val="7CC65D85"/>
    <w:rsid w:val="7D626505"/>
    <w:rsid w:val="7E94433B"/>
    <w:rsid w:val="7F601BE9"/>
    <w:rsid w:val="7FB50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宋体" w:cs="Times New Roman"/>
      <w:kern w:val="2"/>
      <w:sz w:val="21"/>
      <w:szCs w:val="24"/>
      <w:lang w:val="en-US" w:eastAsia="zh-CN" w:bidi="ar-SA"/>
    </w:rPr>
  </w:style>
  <w:style w:type="paragraph" w:styleId="3">
    <w:name w:val="heading 1"/>
    <w:basedOn w:val="1"/>
    <w:next w:val="1"/>
    <w:qFormat/>
    <w:uiPriority w:val="0"/>
    <w:pPr>
      <w:keepNext/>
      <w:widowControl/>
      <w:numPr>
        <w:ilvl w:val="0"/>
        <w:numId w:val="1"/>
      </w:numPr>
      <w:spacing w:after="80"/>
      <w:jc w:val="left"/>
      <w:outlineLvl w:val="0"/>
    </w:pPr>
    <w:rPr>
      <w:rFonts w:ascii="宋体" w:hAnsi="宋体"/>
      <w:b/>
      <w:bCs/>
      <w:kern w:val="0"/>
      <w:sz w:val="32"/>
      <w:szCs w:val="20"/>
    </w:rPr>
  </w:style>
  <w:style w:type="paragraph" w:styleId="4">
    <w:name w:val="heading 2"/>
    <w:basedOn w:val="3"/>
    <w:next w:val="1"/>
    <w:qFormat/>
    <w:uiPriority w:val="0"/>
    <w:pPr>
      <w:numPr>
        <w:ilvl w:val="1"/>
        <w:numId w:val="0"/>
      </w:numPr>
      <w:tabs>
        <w:tab w:val="left" w:pos="576"/>
      </w:tabs>
      <w:outlineLvl w:val="1"/>
    </w:pPr>
    <w:rPr>
      <w:sz w:val="30"/>
    </w:rPr>
  </w:style>
  <w:style w:type="paragraph" w:styleId="5">
    <w:name w:val="heading 3"/>
    <w:basedOn w:val="4"/>
    <w:next w:val="1"/>
    <w:link w:val="58"/>
    <w:qFormat/>
    <w:uiPriority w:val="0"/>
    <w:pPr>
      <w:numPr>
        <w:ilvl w:val="2"/>
      </w:numPr>
      <w:tabs>
        <w:tab w:val="clear" w:pos="576"/>
      </w:tabs>
      <w:outlineLvl w:val="2"/>
    </w:pPr>
    <w:rPr>
      <w:color w:val="000000"/>
      <w:sz w:val="28"/>
    </w:rPr>
  </w:style>
  <w:style w:type="paragraph" w:styleId="6">
    <w:name w:val="heading 4"/>
    <w:basedOn w:val="5"/>
    <w:next w:val="1"/>
    <w:qFormat/>
    <w:uiPriority w:val="0"/>
    <w:pPr>
      <w:numPr>
        <w:ilvl w:val="3"/>
      </w:numPr>
      <w:tabs>
        <w:tab w:val="left" w:pos="360"/>
        <w:tab w:val="clear" w:pos="432"/>
      </w:tabs>
      <w:outlineLvl w:val="3"/>
    </w:pPr>
    <w:rPr>
      <w:sz w:val="24"/>
    </w:rPr>
  </w:style>
  <w:style w:type="paragraph" w:styleId="7">
    <w:name w:val="heading 5"/>
    <w:basedOn w:val="6"/>
    <w:next w:val="1"/>
    <w:qFormat/>
    <w:uiPriority w:val="0"/>
    <w:pPr>
      <w:numPr>
        <w:ilvl w:val="4"/>
      </w:numPr>
      <w:tabs>
        <w:tab w:val="left" w:pos="432"/>
        <w:tab w:val="left" w:pos="576"/>
        <w:tab w:val="clear" w:pos="360"/>
      </w:tabs>
      <w:outlineLvl w:val="4"/>
    </w:pPr>
    <w:rPr>
      <w:b w:val="0"/>
    </w:rPr>
  </w:style>
  <w:style w:type="paragraph" w:styleId="8">
    <w:name w:val="heading 6"/>
    <w:basedOn w:val="7"/>
    <w:next w:val="1"/>
    <w:qFormat/>
    <w:uiPriority w:val="0"/>
    <w:pPr>
      <w:numPr>
        <w:ilvl w:val="5"/>
      </w:numPr>
      <w:tabs>
        <w:tab w:val="clear" w:pos="576"/>
      </w:tabs>
      <w:outlineLvl w:val="5"/>
    </w:pPr>
    <w:rPr>
      <w:b/>
      <w:sz w:val="21"/>
    </w:rPr>
  </w:style>
  <w:style w:type="paragraph" w:styleId="9">
    <w:name w:val="heading 7"/>
    <w:basedOn w:val="8"/>
    <w:next w:val="1"/>
    <w:qFormat/>
    <w:uiPriority w:val="0"/>
    <w:pPr>
      <w:numPr>
        <w:ilvl w:val="6"/>
      </w:numPr>
      <w:outlineLvl w:val="6"/>
    </w:pPr>
    <w:rPr>
      <w:i/>
    </w:rPr>
  </w:style>
  <w:style w:type="paragraph" w:styleId="10">
    <w:name w:val="heading 8"/>
    <w:basedOn w:val="9"/>
    <w:next w:val="1"/>
    <w:qFormat/>
    <w:uiPriority w:val="0"/>
    <w:pPr>
      <w:numPr>
        <w:ilvl w:val="7"/>
      </w:numPr>
      <w:outlineLvl w:val="7"/>
    </w:pPr>
  </w:style>
  <w:style w:type="paragraph" w:styleId="11">
    <w:name w:val="heading 9"/>
    <w:basedOn w:val="10"/>
    <w:next w:val="1"/>
    <w:qFormat/>
    <w:uiPriority w:val="0"/>
    <w:pPr>
      <w:numPr>
        <w:ilvl w:val="8"/>
      </w:numPr>
      <w:outlineLvl w:val="8"/>
    </w:pPr>
    <w:rPr>
      <w:i w:val="0"/>
      <w:sz w:val="18"/>
    </w:rPr>
  </w:style>
  <w:style w:type="character" w:default="1" w:styleId="33">
    <w:name w:val="Default Paragraph Font"/>
    <w:semiHidden/>
    <w:unhideWhenUsed/>
    <w:uiPriority w:val="1"/>
  </w:style>
  <w:style w:type="table" w:default="1" w:styleId="37">
    <w:name w:val="Normal Table"/>
    <w:semiHidden/>
    <w:unhideWhenUsed/>
    <w:uiPriority w:val="99"/>
    <w:tblPr>
      <w:tblLayout w:type="fixed"/>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等线" w:eastAsia="等线" w:cs="Times New Roman"/>
      <w:sz w:val="21"/>
      <w:lang w:val="en-US" w:eastAsia="zh-CN" w:bidi="ar-SA"/>
    </w:rPr>
  </w:style>
  <w:style w:type="paragraph" w:styleId="12">
    <w:name w:val="toc 7"/>
    <w:basedOn w:val="1"/>
    <w:next w:val="1"/>
    <w:semiHidden/>
    <w:qFormat/>
    <w:uiPriority w:val="0"/>
    <w:pPr>
      <w:ind w:left="2520" w:leftChars="1200"/>
    </w:pPr>
    <w:rPr>
      <w:rFonts w:ascii="Times New Roman" w:hAnsi="Times New Roman"/>
    </w:rPr>
  </w:style>
  <w:style w:type="paragraph" w:styleId="13">
    <w:name w:val="Body Text First Indent"/>
    <w:basedOn w:val="14"/>
    <w:link w:val="47"/>
    <w:qFormat/>
    <w:uiPriority w:val="0"/>
    <w:pPr>
      <w:widowControl/>
      <w:overflowPunct w:val="0"/>
      <w:autoSpaceDE w:val="0"/>
      <w:autoSpaceDN w:val="0"/>
      <w:adjustRightInd w:val="0"/>
      <w:snapToGrid w:val="0"/>
      <w:spacing w:before="120"/>
      <w:ind w:firstLine="420"/>
      <w:jc w:val="left"/>
      <w:textAlignment w:val="baseline"/>
    </w:pPr>
    <w:rPr>
      <w:rFonts w:eastAsia="楷体"/>
      <w:spacing w:val="-5"/>
      <w:kern w:val="0"/>
      <w:sz w:val="24"/>
      <w:szCs w:val="20"/>
    </w:rPr>
  </w:style>
  <w:style w:type="paragraph" w:styleId="14">
    <w:name w:val="Body Text"/>
    <w:basedOn w:val="1"/>
    <w:link w:val="48"/>
    <w:qFormat/>
    <w:uiPriority w:val="0"/>
    <w:pPr>
      <w:spacing w:after="120"/>
    </w:pPr>
    <w:rPr>
      <w:rFonts w:ascii="Times New Roman" w:hAnsi="Times New Roman"/>
    </w:rPr>
  </w:style>
  <w:style w:type="paragraph" w:styleId="15">
    <w:name w:val="Normal Indent"/>
    <w:basedOn w:val="1"/>
    <w:qFormat/>
    <w:uiPriority w:val="0"/>
    <w:pPr>
      <w:ind w:firstLine="420"/>
    </w:pPr>
    <w:rPr>
      <w:rFonts w:ascii="等线" w:hAnsi="等线" w:eastAsia="等线" w:cs="宋体"/>
      <w:szCs w:val="20"/>
    </w:rPr>
  </w:style>
  <w:style w:type="paragraph" w:styleId="16">
    <w:name w:val="List Bullet"/>
    <w:basedOn w:val="1"/>
    <w:qFormat/>
    <w:uiPriority w:val="0"/>
    <w:pPr>
      <w:ind w:firstLine="420"/>
    </w:pPr>
    <w:rPr>
      <w:i/>
      <w:iCs/>
    </w:rPr>
  </w:style>
  <w:style w:type="paragraph" w:styleId="17">
    <w:name w:val="Document Map"/>
    <w:basedOn w:val="1"/>
    <w:semiHidden/>
    <w:qFormat/>
    <w:uiPriority w:val="0"/>
    <w:pPr>
      <w:shd w:val="clear" w:color="auto" w:fill="000080"/>
    </w:pPr>
  </w:style>
  <w:style w:type="paragraph" w:styleId="18">
    <w:name w:val="List Bullet 2"/>
    <w:basedOn w:val="1"/>
    <w:qFormat/>
    <w:uiPriority w:val="0"/>
    <w:pPr>
      <w:widowControl/>
      <w:tabs>
        <w:tab w:val="left" w:pos="720"/>
        <w:tab w:val="left" w:pos="1620"/>
      </w:tabs>
      <w:ind w:left="720" w:hanging="360"/>
    </w:pPr>
    <w:rPr>
      <w:rFonts w:ascii="Courier New" w:hAnsi="Courier New"/>
      <w:kern w:val="0"/>
      <w:szCs w:val="20"/>
    </w:rPr>
  </w:style>
  <w:style w:type="paragraph" w:styleId="19">
    <w:name w:val="toc 5"/>
    <w:basedOn w:val="1"/>
    <w:next w:val="1"/>
    <w:semiHidden/>
    <w:qFormat/>
    <w:uiPriority w:val="0"/>
    <w:pPr>
      <w:ind w:left="1680" w:leftChars="800"/>
    </w:pPr>
    <w:rPr>
      <w:rFonts w:ascii="Times New Roman" w:hAnsi="Times New Roman"/>
    </w:rPr>
  </w:style>
  <w:style w:type="paragraph" w:styleId="20">
    <w:name w:val="toc 3"/>
    <w:basedOn w:val="1"/>
    <w:next w:val="1"/>
    <w:qFormat/>
    <w:uiPriority w:val="39"/>
    <w:pPr>
      <w:ind w:left="840" w:leftChars="400"/>
    </w:pPr>
  </w:style>
  <w:style w:type="paragraph" w:styleId="21">
    <w:name w:val="List Number 4"/>
    <w:basedOn w:val="1"/>
    <w:qFormat/>
    <w:uiPriority w:val="0"/>
    <w:pPr>
      <w:numPr>
        <w:ilvl w:val="0"/>
        <w:numId w:val="2"/>
      </w:numPr>
      <w:contextualSpacing/>
    </w:pPr>
  </w:style>
  <w:style w:type="paragraph" w:styleId="22">
    <w:name w:val="toc 8"/>
    <w:basedOn w:val="1"/>
    <w:next w:val="1"/>
    <w:semiHidden/>
    <w:qFormat/>
    <w:uiPriority w:val="0"/>
    <w:pPr>
      <w:ind w:left="2940" w:leftChars="1400"/>
    </w:pPr>
    <w:rPr>
      <w:rFonts w:ascii="Times New Roman" w:hAnsi="Times New Roman"/>
    </w:rPr>
  </w:style>
  <w:style w:type="paragraph" w:styleId="23">
    <w:name w:val="Body Text Indent 2"/>
    <w:basedOn w:val="1"/>
    <w:qFormat/>
    <w:uiPriority w:val="0"/>
    <w:pPr>
      <w:widowControl/>
      <w:ind w:firstLine="576"/>
      <w:jc w:val="left"/>
    </w:pPr>
    <w:rPr>
      <w:kern w:val="0"/>
      <w:szCs w:val="20"/>
    </w:rPr>
  </w:style>
  <w:style w:type="paragraph" w:styleId="24">
    <w:name w:val="Balloon Text"/>
    <w:basedOn w:val="1"/>
    <w:link w:val="56"/>
    <w:qFormat/>
    <w:uiPriority w:val="0"/>
    <w:rPr>
      <w:sz w:val="18"/>
      <w:szCs w:val="18"/>
    </w:rPr>
  </w:style>
  <w:style w:type="paragraph" w:styleId="25">
    <w:name w:val="footer"/>
    <w:basedOn w:val="1"/>
    <w:qFormat/>
    <w:uiPriority w:val="0"/>
    <w:pPr>
      <w:tabs>
        <w:tab w:val="center" w:pos="4153"/>
        <w:tab w:val="right" w:pos="8306"/>
      </w:tabs>
      <w:snapToGrid w:val="0"/>
      <w:jc w:val="lef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widowControl/>
      <w:tabs>
        <w:tab w:val="left" w:pos="576"/>
        <w:tab w:val="right" w:leader="dot" w:pos="8630"/>
      </w:tabs>
      <w:spacing w:before="60" w:after="60"/>
      <w:jc w:val="left"/>
    </w:pPr>
    <w:rPr>
      <w:rFonts w:ascii="Book Antiqua" w:hAnsi="Book Antiqua"/>
      <w:b/>
      <w:kern w:val="0"/>
      <w:sz w:val="24"/>
      <w:szCs w:val="20"/>
    </w:rPr>
  </w:style>
  <w:style w:type="paragraph" w:styleId="28">
    <w:name w:val="toc 4"/>
    <w:basedOn w:val="1"/>
    <w:next w:val="1"/>
    <w:semiHidden/>
    <w:qFormat/>
    <w:uiPriority w:val="0"/>
    <w:pPr>
      <w:ind w:left="1260" w:leftChars="600"/>
    </w:pPr>
    <w:rPr>
      <w:rFonts w:ascii="Times New Roman" w:hAnsi="Times New Roman"/>
    </w:rPr>
  </w:style>
  <w:style w:type="paragraph" w:styleId="29">
    <w:name w:val="List"/>
    <w:basedOn w:val="1"/>
    <w:qFormat/>
    <w:uiPriority w:val="0"/>
    <w:pPr>
      <w:widowControl/>
      <w:numPr>
        <w:ilvl w:val="0"/>
        <w:numId w:val="3"/>
      </w:numPr>
      <w:tabs>
        <w:tab w:val="left" w:pos="432"/>
        <w:tab w:val="left" w:pos="1800"/>
        <w:tab w:val="clear" w:pos="864"/>
      </w:tabs>
      <w:spacing w:before="60" w:after="60"/>
      <w:jc w:val="left"/>
    </w:pPr>
    <w:rPr>
      <w:kern w:val="0"/>
      <w:sz w:val="22"/>
      <w:szCs w:val="20"/>
    </w:rPr>
  </w:style>
  <w:style w:type="paragraph" w:styleId="30">
    <w:name w:val="toc 6"/>
    <w:basedOn w:val="1"/>
    <w:next w:val="1"/>
    <w:semiHidden/>
    <w:qFormat/>
    <w:uiPriority w:val="0"/>
    <w:pPr>
      <w:ind w:left="2100" w:leftChars="1000"/>
    </w:pPr>
    <w:rPr>
      <w:rFonts w:ascii="Times New Roman" w:hAnsi="Times New Roman"/>
    </w:rPr>
  </w:style>
  <w:style w:type="paragraph" w:styleId="31">
    <w:name w:val="toc 2"/>
    <w:basedOn w:val="1"/>
    <w:next w:val="1"/>
    <w:qFormat/>
    <w:uiPriority w:val="39"/>
    <w:pPr>
      <w:widowControl/>
      <w:tabs>
        <w:tab w:val="left" w:pos="835"/>
        <w:tab w:val="right" w:leader="dot" w:pos="8302"/>
      </w:tabs>
      <w:spacing w:before="20" w:after="20"/>
      <w:ind w:left="288"/>
      <w:jc w:val="left"/>
    </w:pPr>
    <w:rPr>
      <w:rFonts w:ascii="Book Antiqua" w:hAnsi="Book Antiqua"/>
      <w:kern w:val="0"/>
      <w:sz w:val="22"/>
      <w:szCs w:val="20"/>
    </w:rPr>
  </w:style>
  <w:style w:type="paragraph" w:styleId="32">
    <w:name w:val="toc 9"/>
    <w:basedOn w:val="1"/>
    <w:next w:val="1"/>
    <w:semiHidden/>
    <w:qFormat/>
    <w:uiPriority w:val="0"/>
    <w:pPr>
      <w:ind w:left="3360" w:leftChars="1600"/>
    </w:pPr>
    <w:rPr>
      <w:rFonts w:ascii="Times New Roman" w:hAnsi="Times New Roman"/>
    </w:rPr>
  </w:style>
  <w:style w:type="character" w:styleId="34">
    <w:name w:val="page number"/>
    <w:basedOn w:val="33"/>
    <w:qFormat/>
    <w:uiPriority w:val="0"/>
  </w:style>
  <w:style w:type="character" w:styleId="35">
    <w:name w:val="FollowedHyperlink"/>
    <w:qFormat/>
    <w:uiPriority w:val="0"/>
    <w:rPr>
      <w:color w:val="800080"/>
      <w:u w:val="single"/>
    </w:rPr>
  </w:style>
  <w:style w:type="character" w:styleId="36">
    <w:name w:val="Hyperlink"/>
    <w:qFormat/>
    <w:uiPriority w:val="99"/>
    <w:rPr>
      <w:color w:val="0000FF"/>
      <w:u w:val="single"/>
    </w:rPr>
  </w:style>
  <w:style w:type="paragraph" w:customStyle="1" w:styleId="38">
    <w:name w:val="条文"/>
    <w:basedOn w:val="39"/>
    <w:next w:val="1"/>
    <w:link w:val="50"/>
    <w:qFormat/>
    <w:uiPriority w:val="0"/>
    <w:pPr>
      <w:numPr>
        <w:numId w:val="4"/>
      </w:numPr>
      <w:tabs>
        <w:tab w:val="left" w:pos="288"/>
      </w:tabs>
      <w:spacing w:after="0"/>
      <w:ind w:left="0" w:firstLine="640" w:firstLineChars="200"/>
      <w:jc w:val="left"/>
      <w:outlineLvl w:val="1"/>
    </w:pPr>
    <w:rPr>
      <w:rFonts w:ascii="仿宋_GB2312" w:hAnsi="宋体" w:eastAsia="仿宋_GB2312"/>
      <w:szCs w:val="32"/>
    </w:rPr>
  </w:style>
  <w:style w:type="paragraph" w:customStyle="1" w:styleId="39">
    <w:name w:val="章节"/>
    <w:basedOn w:val="1"/>
    <w:next w:val="1"/>
    <w:link w:val="49"/>
    <w:qFormat/>
    <w:uiPriority w:val="0"/>
    <w:pPr>
      <w:numPr>
        <w:ilvl w:val="0"/>
        <w:numId w:val="5"/>
      </w:numPr>
      <w:spacing w:after="120" w:line="540" w:lineRule="exact"/>
      <w:jc w:val="center"/>
      <w:outlineLvl w:val="0"/>
    </w:pPr>
    <w:rPr>
      <w:rFonts w:ascii="黑体" w:hAnsi="Calibri" w:eastAsia="黑体"/>
      <w:sz w:val="32"/>
      <w:szCs w:val="30"/>
    </w:rPr>
  </w:style>
  <w:style w:type="paragraph" w:customStyle="1" w:styleId="40">
    <w:name w:val="公文4"/>
    <w:basedOn w:val="41"/>
    <w:next w:val="1"/>
    <w:qFormat/>
    <w:uiPriority w:val="0"/>
    <w:pPr>
      <w:numPr>
        <w:ilvl w:val="3"/>
      </w:numPr>
      <w:tabs>
        <w:tab w:val="left" w:pos="0"/>
        <w:tab w:val="left" w:pos="1620"/>
      </w:tabs>
      <w:spacing w:line="560" w:lineRule="exact"/>
      <w:ind w:left="1620" w:hanging="360"/>
      <w:outlineLvl w:val="3"/>
    </w:pPr>
    <w:rPr>
      <w:szCs w:val="32"/>
    </w:rPr>
  </w:style>
  <w:style w:type="paragraph" w:customStyle="1" w:styleId="41">
    <w:name w:val="公文3"/>
    <w:basedOn w:val="39"/>
    <w:next w:val="1"/>
    <w:qFormat/>
    <w:uiPriority w:val="0"/>
    <w:pPr>
      <w:numPr>
        <w:ilvl w:val="2"/>
      </w:numPr>
      <w:tabs>
        <w:tab w:val="left" w:pos="0"/>
        <w:tab w:val="left" w:pos="1620"/>
        <w:tab w:val="clear" w:pos="288"/>
      </w:tabs>
      <w:spacing w:after="0" w:line="600" w:lineRule="exact"/>
      <w:ind w:left="1620" w:leftChars="600" w:hanging="360" w:hangingChars="200"/>
      <w:outlineLvl w:val="2"/>
    </w:pPr>
    <w:rPr>
      <w:rFonts w:ascii="仿宋_GB2312" w:hAnsi="宋体" w:eastAsia="仿宋_GB2312"/>
      <w:b/>
      <w:szCs w:val="28"/>
    </w:rPr>
  </w:style>
  <w:style w:type="paragraph" w:customStyle="1" w:styleId="42">
    <w:name w:val="Normal0"/>
    <w:qFormat/>
    <w:uiPriority w:val="0"/>
    <w:rPr>
      <w:rFonts w:ascii="Times New Roman" w:hAnsi="Times New Roman" w:eastAsia="宋体" w:cs="Times New Roman"/>
      <w:lang w:val="en-US" w:eastAsia="en-US" w:bidi="ar-SA"/>
    </w:rPr>
  </w:style>
  <w:style w:type="paragraph" w:customStyle="1" w:styleId="43">
    <w:name w:val="解释字体"/>
    <w:basedOn w:val="1"/>
    <w:next w:val="1"/>
    <w:qFormat/>
    <w:uiPriority w:val="0"/>
    <w:pPr>
      <w:widowControl/>
      <w:spacing w:after="80"/>
      <w:jc w:val="left"/>
    </w:pPr>
    <w:rPr>
      <w:rFonts w:ascii="Times New Roman" w:hAnsi="Times New Roman"/>
      <w:i/>
      <w:snapToGrid w:val="0"/>
      <w:kern w:val="0"/>
      <w:sz w:val="20"/>
      <w:szCs w:val="20"/>
    </w:rPr>
  </w:style>
  <w:style w:type="paragraph" w:customStyle="1" w:styleId="44">
    <w:name w:val="表格正文"/>
    <w:basedOn w:val="1"/>
    <w:qFormat/>
    <w:uiPriority w:val="0"/>
    <w:pPr>
      <w:widowControl/>
      <w:jc w:val="left"/>
    </w:pPr>
    <w:rPr>
      <w:rFonts w:ascii="Times New Roman" w:hAnsi="Times New Roman"/>
      <w:kern w:val="0"/>
      <w:sz w:val="20"/>
      <w:szCs w:val="20"/>
    </w:rPr>
  </w:style>
  <w:style w:type="paragraph" w:customStyle="1" w:styleId="45">
    <w:name w:val="abstract"/>
    <w:basedOn w:val="1"/>
    <w:next w:val="1"/>
    <w:qFormat/>
    <w:uiPriority w:val="0"/>
    <w:pPr>
      <w:widowControl/>
      <w:spacing w:before="120" w:after="120"/>
      <w:ind w:left="1440" w:right="1440"/>
    </w:pPr>
    <w:rPr>
      <w:rFonts w:ascii="Book Antiqua" w:hAnsi="Book Antiqua"/>
      <w:i/>
      <w:kern w:val="0"/>
      <w:szCs w:val="20"/>
      <w:lang w:eastAsia="en-US"/>
    </w:rPr>
  </w:style>
  <w:style w:type="paragraph" w:customStyle="1" w:styleId="46">
    <w:name w:val="Normal1"/>
    <w:basedOn w:val="16"/>
    <w:qFormat/>
    <w:uiPriority w:val="0"/>
    <w:pPr>
      <w:widowControl/>
      <w:spacing w:after="120"/>
      <w:ind w:firstLine="0"/>
    </w:pPr>
    <w:rPr>
      <w:iCs w:val="0"/>
      <w:kern w:val="0"/>
      <w:szCs w:val="20"/>
    </w:rPr>
  </w:style>
  <w:style w:type="character" w:customStyle="1" w:styleId="47">
    <w:name w:val="正文首行缩进 Char"/>
    <w:link w:val="13"/>
    <w:qFormat/>
    <w:uiPriority w:val="0"/>
    <w:rPr>
      <w:rFonts w:eastAsia="楷体"/>
      <w:spacing w:val="-5"/>
      <w:kern w:val="2"/>
      <w:sz w:val="24"/>
      <w:szCs w:val="24"/>
    </w:rPr>
  </w:style>
  <w:style w:type="character" w:customStyle="1" w:styleId="48">
    <w:name w:val="正文文本 Char"/>
    <w:link w:val="14"/>
    <w:qFormat/>
    <w:uiPriority w:val="0"/>
    <w:rPr>
      <w:kern w:val="2"/>
      <w:sz w:val="21"/>
      <w:szCs w:val="24"/>
    </w:rPr>
  </w:style>
  <w:style w:type="character" w:customStyle="1" w:styleId="49">
    <w:name w:val="章节 Char"/>
    <w:link w:val="39"/>
    <w:qFormat/>
    <w:uiPriority w:val="0"/>
    <w:rPr>
      <w:rFonts w:ascii="黑体" w:hAnsi="Calibri" w:eastAsia="黑体"/>
      <w:kern w:val="2"/>
      <w:sz w:val="32"/>
      <w:szCs w:val="30"/>
    </w:rPr>
  </w:style>
  <w:style w:type="character" w:customStyle="1" w:styleId="50">
    <w:name w:val="条文 Char"/>
    <w:link w:val="38"/>
    <w:qFormat/>
    <w:uiPriority w:val="0"/>
    <w:rPr>
      <w:rFonts w:ascii="仿宋_GB2312" w:hAnsi="宋体" w:eastAsia="仿宋_GB2312"/>
      <w:kern w:val="2"/>
      <w:sz w:val="32"/>
      <w:szCs w:val="32"/>
    </w:rPr>
  </w:style>
  <w:style w:type="paragraph" w:customStyle="1" w:styleId="51">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styleId="52">
    <w:name w:val="List Paragraph"/>
    <w:basedOn w:val="1"/>
    <w:qFormat/>
    <w:uiPriority w:val="34"/>
    <w:pPr>
      <w:ind w:firstLine="420" w:firstLineChars="200"/>
    </w:pPr>
    <w:rPr>
      <w:rFonts w:ascii="Times New Roman" w:hAnsi="Times New Roman"/>
    </w:rPr>
  </w:style>
  <w:style w:type="paragraph" w:customStyle="1" w:styleId="53">
    <w:name w:val="正文（首行缩进2字符） Char"/>
    <w:basedOn w:val="1"/>
    <w:next w:val="1"/>
    <w:qFormat/>
    <w:uiPriority w:val="0"/>
    <w:pPr>
      <w:spacing w:line="360" w:lineRule="auto"/>
      <w:ind w:firstLine="482"/>
    </w:pPr>
    <w:rPr>
      <w:rFonts w:ascii="宋体" w:hAnsi="宋体" w:eastAsia="等线" w:cs="宋体"/>
    </w:rPr>
  </w:style>
  <w:style w:type="paragraph" w:customStyle="1" w:styleId="54">
    <w:name w:val="列表样式1"/>
    <w:basedOn w:val="1"/>
    <w:qFormat/>
    <w:uiPriority w:val="0"/>
    <w:pPr>
      <w:numPr>
        <w:ilvl w:val="0"/>
        <w:numId w:val="6"/>
      </w:numPr>
    </w:pPr>
    <w:rPr>
      <w:rFonts w:ascii="宋体" w:hAnsi="宋体" w:cs="仿宋"/>
      <w:szCs w:val="21"/>
    </w:rPr>
  </w:style>
  <w:style w:type="paragraph" w:customStyle="1" w:styleId="55">
    <w:name w:val="正文2"/>
    <w:basedOn w:val="1"/>
    <w:qFormat/>
    <w:uiPriority w:val="0"/>
    <w:pPr>
      <w:ind w:firstLine="420" w:firstLineChars="200"/>
    </w:pPr>
    <w:rPr>
      <w:rFonts w:ascii="宋体" w:hAnsi="宋体"/>
      <w:szCs w:val="21"/>
    </w:rPr>
  </w:style>
  <w:style w:type="character" w:customStyle="1" w:styleId="56">
    <w:name w:val="批注框文本 Char"/>
    <w:link w:val="24"/>
    <w:qFormat/>
    <w:uiPriority w:val="0"/>
    <w:rPr>
      <w:rFonts w:ascii="Arial" w:hAnsi="Arial"/>
      <w:kern w:val="2"/>
      <w:sz w:val="18"/>
      <w:szCs w:val="18"/>
    </w:rPr>
  </w:style>
  <w:style w:type="character" w:customStyle="1" w:styleId="57">
    <w:name w:val="font01"/>
    <w:basedOn w:val="33"/>
    <w:qFormat/>
    <w:uiPriority w:val="0"/>
    <w:rPr>
      <w:rFonts w:hint="eastAsia" w:ascii="等线" w:hAnsi="等线" w:eastAsia="等线" w:cs="等线"/>
      <w:color w:val="000000"/>
      <w:sz w:val="22"/>
      <w:szCs w:val="22"/>
      <w:u w:val="none"/>
    </w:rPr>
  </w:style>
  <w:style w:type="character" w:customStyle="1" w:styleId="58">
    <w:name w:val="标题 3 Char"/>
    <w:link w:val="5"/>
    <w:qFormat/>
    <w:uiPriority w:val="0"/>
    <w:rPr>
      <w:color w:val="000000"/>
      <w:sz w:val="28"/>
    </w:rPr>
  </w:style>
  <w:style w:type="character" w:customStyle="1" w:styleId="59">
    <w:name w:val="font31"/>
    <w:basedOn w:val="33"/>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AppData/Local/Temp/&#20225;&#19994;&#24494;&#20449;&#25130;&#22270;_16104363928073.png" TargetMode="Externa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NewSky</Company>
  <Pages>30</Pages>
  <Words>2936</Words>
  <Characters>16739</Characters>
  <Lines>139</Lines>
  <Paragraphs>39</Paragraphs>
  <TotalTime>1</TotalTime>
  <ScaleCrop>false</ScaleCrop>
  <LinksUpToDate>false</LinksUpToDate>
  <CharactersWithSpaces>19636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2020-09-26T05:33:00Z</dcterms:created>
  <dc:creator>lenovo</dc:creator>
  <cp:lastModifiedBy>吴飞</cp:lastModifiedBy>
  <dcterms:modified xsi:type="dcterms:W3CDTF">2021-04-28T09:13:24Z</dcterms:modified>
  <dc:title>软件需求规格说明书(面向结构)</dc:title>
  <cp:revision>263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