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仿宋" w:hAnsi="仿宋" w:eastAsia="仿宋" w:cs="仿宋"/>
          <w:sz w:val="24"/>
        </w:rPr>
      </w:pPr>
    </w:p>
    <w:p>
      <w:pPr>
        <w:spacing w:line="360" w:lineRule="auto"/>
        <w:rPr>
          <w:rFonts w:ascii="仿宋" w:hAnsi="仿宋" w:eastAsia="仿宋" w:cs="仿宋"/>
          <w:sz w:val="24"/>
        </w:rPr>
      </w:pPr>
    </w:p>
    <w:p>
      <w:pPr>
        <w:spacing w:line="600" w:lineRule="exact"/>
        <w:jc w:val="center"/>
        <w:rPr>
          <w:rFonts w:hint="eastAsia" w:ascii="仿宋" w:hAnsi="仿宋" w:eastAsia="仿宋" w:cs="仿宋"/>
          <w:bCs/>
          <w:sz w:val="44"/>
          <w:szCs w:val="44"/>
        </w:rPr>
      </w:pPr>
    </w:p>
    <w:p>
      <w:pPr>
        <w:spacing w:line="600" w:lineRule="exact"/>
        <w:jc w:val="center"/>
        <w:rPr>
          <w:rFonts w:hint="eastAsia" w:ascii="仿宋" w:hAnsi="仿宋" w:eastAsia="仿宋" w:cs="仿宋"/>
          <w:bCs/>
          <w:sz w:val="44"/>
          <w:szCs w:val="44"/>
        </w:rPr>
      </w:pPr>
    </w:p>
    <w:p>
      <w:pPr>
        <w:spacing w:line="600" w:lineRule="exact"/>
        <w:jc w:val="center"/>
        <w:rPr>
          <w:rFonts w:hint="eastAsia" w:ascii="黑体" w:hAnsi="黑体" w:eastAsia="黑体" w:cs="黑体"/>
          <w:bCs/>
          <w:sz w:val="44"/>
          <w:szCs w:val="44"/>
          <w:lang w:val="en-US" w:eastAsia="zh-CN"/>
        </w:rPr>
      </w:pPr>
      <w:r>
        <w:rPr>
          <w:rFonts w:hint="eastAsia" w:ascii="黑体" w:hAnsi="黑体" w:eastAsia="黑体" w:cs="黑体"/>
          <w:bCs/>
          <w:sz w:val="44"/>
          <w:szCs w:val="44"/>
        </w:rPr>
        <w:t>长沙农村商业银行</w:t>
      </w:r>
      <w:r>
        <w:rPr>
          <w:rFonts w:hint="eastAsia" w:ascii="黑体" w:hAnsi="黑体" w:eastAsia="黑体" w:cs="黑体"/>
          <w:bCs/>
          <w:sz w:val="44"/>
          <w:szCs w:val="44"/>
          <w:lang w:eastAsia="zh-CN"/>
        </w:rPr>
        <w:t>股份有限</w:t>
      </w:r>
      <w:bookmarkStart w:id="244" w:name="_GoBack"/>
      <w:bookmarkEnd w:id="244"/>
      <w:r>
        <w:rPr>
          <w:rFonts w:hint="eastAsia" w:ascii="黑体" w:hAnsi="黑体" w:eastAsia="黑体" w:cs="黑体"/>
          <w:bCs/>
          <w:sz w:val="44"/>
          <w:szCs w:val="44"/>
          <w:lang w:eastAsia="zh-CN"/>
        </w:rPr>
        <w:t>公司</w:t>
      </w:r>
    </w:p>
    <w:p>
      <w:pPr>
        <w:spacing w:line="600" w:lineRule="exact"/>
        <w:jc w:val="center"/>
        <w:rPr>
          <w:rFonts w:hint="eastAsia" w:ascii="黑体" w:hAnsi="黑体" w:eastAsia="黑体" w:cs="黑体"/>
          <w:bCs/>
          <w:sz w:val="44"/>
          <w:szCs w:val="44"/>
        </w:rPr>
      </w:pPr>
      <w:r>
        <w:rPr>
          <w:rFonts w:hint="eastAsia" w:ascii="黑体" w:hAnsi="黑体" w:eastAsia="黑体" w:cs="黑体"/>
          <w:bCs/>
          <w:sz w:val="44"/>
          <w:szCs w:val="44"/>
        </w:rPr>
        <w:t>AI中台（一期）采购项目需求</w:t>
      </w:r>
    </w:p>
    <w:p>
      <w:pPr>
        <w:spacing w:line="360" w:lineRule="auto"/>
        <w:jc w:val="center"/>
        <w:rPr>
          <w:rFonts w:ascii="仿宋" w:hAnsi="仿宋" w:eastAsia="仿宋" w:cs="仿宋"/>
          <w:b/>
          <w:sz w:val="24"/>
        </w:rPr>
      </w:pPr>
    </w:p>
    <w:p>
      <w:pPr>
        <w:spacing w:line="360" w:lineRule="auto"/>
        <w:jc w:val="center"/>
        <w:rPr>
          <w:rFonts w:ascii="仿宋" w:hAnsi="仿宋" w:eastAsia="仿宋" w:cs="仿宋"/>
          <w:b/>
          <w:sz w:val="24"/>
        </w:rPr>
      </w:pPr>
    </w:p>
    <w:p>
      <w:pPr>
        <w:spacing w:line="360" w:lineRule="auto"/>
        <w:jc w:val="center"/>
        <w:rPr>
          <w:rFonts w:ascii="仿宋" w:hAnsi="仿宋" w:eastAsia="仿宋" w:cs="仿宋"/>
          <w:b/>
          <w:sz w:val="24"/>
        </w:rPr>
      </w:pPr>
    </w:p>
    <w:p>
      <w:pPr>
        <w:spacing w:line="360" w:lineRule="auto"/>
        <w:jc w:val="center"/>
        <w:rPr>
          <w:rFonts w:ascii="仿宋" w:hAnsi="仿宋" w:eastAsia="仿宋" w:cs="仿宋"/>
          <w:b/>
          <w:sz w:val="24"/>
        </w:rPr>
      </w:pPr>
    </w:p>
    <w:p>
      <w:pPr>
        <w:spacing w:line="360" w:lineRule="auto"/>
        <w:jc w:val="center"/>
        <w:rPr>
          <w:rFonts w:ascii="仿宋" w:hAnsi="仿宋" w:eastAsia="仿宋" w:cs="仿宋"/>
          <w:b/>
          <w:sz w:val="24"/>
        </w:rPr>
      </w:pPr>
    </w:p>
    <w:p>
      <w:pPr>
        <w:spacing w:line="360" w:lineRule="auto"/>
        <w:jc w:val="center"/>
        <w:rPr>
          <w:rFonts w:ascii="仿宋" w:hAnsi="仿宋" w:eastAsia="仿宋" w:cs="仿宋"/>
          <w:b/>
          <w:sz w:val="24"/>
        </w:rPr>
      </w:pPr>
    </w:p>
    <w:p>
      <w:pPr>
        <w:spacing w:line="600" w:lineRule="exact"/>
        <w:jc w:val="center"/>
        <w:rPr>
          <w:rFonts w:ascii="仿宋" w:hAnsi="仿宋" w:eastAsia="仿宋" w:cs="仿宋"/>
          <w:b/>
          <w:sz w:val="32"/>
          <w:szCs w:val="32"/>
        </w:rPr>
      </w:pPr>
    </w:p>
    <w:p>
      <w:pPr>
        <w:spacing w:line="600" w:lineRule="exact"/>
        <w:jc w:val="center"/>
        <w:rPr>
          <w:rFonts w:ascii="仿宋" w:hAnsi="仿宋" w:eastAsia="仿宋" w:cs="仿宋"/>
          <w:b/>
          <w:sz w:val="32"/>
          <w:szCs w:val="32"/>
        </w:rPr>
      </w:pPr>
    </w:p>
    <w:p>
      <w:pPr>
        <w:spacing w:line="600" w:lineRule="exact"/>
        <w:jc w:val="center"/>
        <w:rPr>
          <w:rFonts w:ascii="仿宋" w:hAnsi="仿宋" w:eastAsia="仿宋" w:cs="仿宋"/>
          <w:b/>
          <w:sz w:val="32"/>
          <w:szCs w:val="32"/>
        </w:rPr>
      </w:pPr>
    </w:p>
    <w:p>
      <w:pPr>
        <w:spacing w:line="600" w:lineRule="exact"/>
        <w:jc w:val="center"/>
        <w:rPr>
          <w:rFonts w:ascii="仿宋" w:hAnsi="仿宋" w:eastAsia="仿宋" w:cs="仿宋"/>
          <w:b/>
          <w:sz w:val="32"/>
          <w:szCs w:val="32"/>
        </w:rPr>
      </w:pPr>
    </w:p>
    <w:p>
      <w:pPr>
        <w:spacing w:line="600" w:lineRule="exact"/>
        <w:jc w:val="center"/>
        <w:rPr>
          <w:rFonts w:ascii="仿宋" w:hAnsi="仿宋" w:eastAsia="仿宋" w:cs="仿宋"/>
          <w:b/>
          <w:sz w:val="32"/>
          <w:szCs w:val="32"/>
        </w:rPr>
      </w:pPr>
    </w:p>
    <w:p>
      <w:pPr>
        <w:spacing w:line="600" w:lineRule="exact"/>
        <w:jc w:val="center"/>
        <w:rPr>
          <w:rFonts w:hint="eastAsia" w:ascii="仿宋" w:hAnsi="仿宋" w:eastAsia="仿宋" w:cs="仿宋"/>
          <w:b/>
          <w:sz w:val="32"/>
          <w:szCs w:val="32"/>
        </w:rPr>
      </w:pPr>
    </w:p>
    <w:p>
      <w:pPr>
        <w:spacing w:line="600" w:lineRule="exact"/>
        <w:jc w:val="center"/>
        <w:rPr>
          <w:rFonts w:hint="eastAsia" w:ascii="仿宋" w:hAnsi="仿宋" w:eastAsia="仿宋" w:cs="仿宋"/>
          <w:b/>
          <w:sz w:val="32"/>
          <w:szCs w:val="32"/>
        </w:rPr>
      </w:pPr>
    </w:p>
    <w:p>
      <w:pPr>
        <w:spacing w:line="600" w:lineRule="exact"/>
        <w:jc w:val="both"/>
        <w:rPr>
          <w:rFonts w:hint="eastAsia" w:ascii="仿宋" w:hAnsi="仿宋" w:eastAsia="仿宋" w:cs="仿宋"/>
          <w:b w:val="0"/>
          <w:bCs/>
          <w:sz w:val="32"/>
          <w:szCs w:val="32"/>
        </w:rPr>
      </w:pPr>
    </w:p>
    <w:p>
      <w:pPr>
        <w:spacing w:line="600" w:lineRule="exact"/>
        <w:jc w:val="center"/>
        <w:rPr>
          <w:rFonts w:hint="eastAsia" w:ascii="黑体" w:hAnsi="黑体" w:eastAsia="黑体" w:cs="黑体"/>
          <w:b w:val="0"/>
          <w:bCs/>
          <w:sz w:val="32"/>
          <w:szCs w:val="32"/>
        </w:rPr>
      </w:pPr>
      <w:r>
        <w:rPr>
          <w:rFonts w:hint="eastAsia" w:ascii="黑体" w:hAnsi="黑体" w:eastAsia="黑体" w:cs="黑体"/>
          <w:b w:val="0"/>
          <w:bCs/>
          <w:sz w:val="32"/>
          <w:szCs w:val="32"/>
        </w:rPr>
        <w:t>信息技术部</w:t>
      </w:r>
    </w:p>
    <w:p>
      <w:pPr>
        <w:spacing w:line="600" w:lineRule="exact"/>
        <w:jc w:val="center"/>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2021</w:t>
      </w:r>
      <w:r>
        <w:rPr>
          <w:rFonts w:hint="eastAsia" w:ascii="黑体" w:hAnsi="黑体" w:eastAsia="黑体" w:cs="黑体"/>
          <w:b w:val="0"/>
          <w:bCs/>
          <w:sz w:val="32"/>
          <w:szCs w:val="32"/>
        </w:rPr>
        <w:t>年</w:t>
      </w:r>
      <w:r>
        <w:rPr>
          <w:rFonts w:hint="eastAsia" w:ascii="黑体" w:hAnsi="黑体" w:eastAsia="黑体" w:cs="黑体"/>
          <w:b w:val="0"/>
          <w:bCs/>
          <w:sz w:val="32"/>
          <w:szCs w:val="32"/>
          <w:lang w:val="en-US" w:eastAsia="zh-CN"/>
        </w:rPr>
        <w:t>8</w:t>
      </w:r>
      <w:r>
        <w:rPr>
          <w:rFonts w:hint="eastAsia" w:ascii="黑体" w:hAnsi="黑体" w:eastAsia="黑体" w:cs="黑体"/>
          <w:b w:val="0"/>
          <w:bCs/>
          <w:sz w:val="32"/>
          <w:szCs w:val="32"/>
        </w:rPr>
        <w:t>月</w:t>
      </w:r>
    </w:p>
    <w:p>
      <w:pPr>
        <w:spacing w:line="360" w:lineRule="auto"/>
        <w:rPr>
          <w:rFonts w:ascii="仿宋" w:hAnsi="仿宋" w:eastAsia="仿宋" w:cs="仿宋"/>
          <w:sz w:val="24"/>
        </w:rPr>
      </w:pPr>
    </w:p>
    <w:p>
      <w:pPr>
        <w:spacing w:before="0" w:beforeLines="0" w:after="0" w:afterLines="0" w:line="240" w:lineRule="auto"/>
        <w:ind w:left="0" w:leftChars="0" w:right="0" w:rightChars="0" w:firstLine="0" w:firstLineChars="0"/>
        <w:jc w:val="center"/>
        <w:rPr>
          <w:rFonts w:hint="eastAsia" w:ascii="仿宋" w:hAnsi="仿宋" w:eastAsia="仿宋" w:cs="仿宋"/>
          <w:b/>
          <w:bCs/>
          <w:sz w:val="36"/>
          <w:szCs w:val="36"/>
        </w:rPr>
        <w:sectPr>
          <w:headerReference r:id="rId5" w:type="first"/>
          <w:footerReference r:id="rId8" w:type="first"/>
          <w:headerReference r:id="rId3" w:type="default"/>
          <w:footerReference r:id="rId6" w:type="default"/>
          <w:headerReference r:id="rId4" w:type="even"/>
          <w:footerReference r:id="rId7" w:type="even"/>
          <w:pgSz w:w="11906" w:h="16838"/>
          <w:pgMar w:top="1134" w:right="1797" w:bottom="1134" w:left="1797" w:header="680" w:footer="737" w:gutter="0"/>
          <w:cols w:space="720" w:num="1"/>
          <w:titlePg/>
          <w:docGrid w:type="lines" w:linePitch="312" w:charSpace="0"/>
        </w:sectPr>
      </w:pPr>
    </w:p>
    <w:p>
      <w:pPr>
        <w:spacing w:before="0" w:beforeLines="0" w:after="0" w:afterLines="0" w:line="240" w:lineRule="auto"/>
        <w:ind w:left="0" w:leftChars="0" w:right="0" w:rightChars="0" w:firstLine="0" w:firstLineChars="0"/>
        <w:jc w:val="center"/>
        <w:rPr>
          <w:rFonts w:hint="eastAsia" w:ascii="仿宋" w:hAnsi="仿宋" w:eastAsia="仿宋" w:cs="仿宋"/>
          <w:b/>
          <w:bCs/>
          <w:sz w:val="36"/>
          <w:szCs w:val="36"/>
        </w:rPr>
      </w:pPr>
      <w:r>
        <w:rPr>
          <w:rFonts w:hint="eastAsia" w:ascii="仿宋" w:hAnsi="仿宋" w:eastAsia="仿宋" w:cs="仿宋"/>
          <w:b/>
          <w:bCs/>
          <w:sz w:val="36"/>
          <w:szCs w:val="36"/>
        </w:rPr>
        <w:t>目</w:t>
      </w:r>
      <w:r>
        <w:rPr>
          <w:rFonts w:hint="eastAsia" w:ascii="仿宋" w:hAnsi="仿宋" w:eastAsia="仿宋" w:cs="仿宋"/>
          <w:b/>
          <w:bCs/>
          <w:sz w:val="36"/>
          <w:szCs w:val="36"/>
          <w:lang w:val="en-US" w:eastAsia="zh-CN"/>
        </w:rPr>
        <w:t xml:space="preserve"> </w:t>
      </w:r>
      <w:r>
        <w:rPr>
          <w:rFonts w:hint="eastAsia" w:ascii="仿宋" w:hAnsi="仿宋" w:eastAsia="仿宋" w:cs="仿宋"/>
          <w:b/>
          <w:bCs/>
          <w:sz w:val="36"/>
          <w:szCs w:val="36"/>
        </w:rPr>
        <w:t>录</w:t>
      </w:r>
    </w:p>
    <w:p>
      <w:pPr>
        <w:pStyle w:val="25"/>
        <w:tabs>
          <w:tab w:val="right" w:leader="dot" w:pos="8312"/>
          <w:tab w:val="clear" w:pos="576"/>
          <w:tab w:val="clear" w:pos="8630"/>
        </w:tabs>
        <w:rPr>
          <w:rFonts w:hint="eastAsia" w:ascii="仿宋" w:hAnsi="仿宋" w:eastAsia="仿宋" w:cs="仿宋"/>
          <w:sz w:val="28"/>
          <w:szCs w:val="28"/>
        </w:rPr>
      </w:pPr>
      <w:r>
        <w:rPr>
          <w:rFonts w:hint="eastAsia" w:ascii="黑体" w:hAnsi="黑体" w:eastAsia="黑体" w:cs="黑体"/>
          <w:sz w:val="48"/>
          <w:szCs w:val="48"/>
        </w:rPr>
        <w:fldChar w:fldCharType="begin"/>
      </w:r>
      <w:r>
        <w:rPr>
          <w:rFonts w:hint="eastAsia" w:ascii="黑体" w:hAnsi="黑体" w:eastAsia="黑体" w:cs="黑体"/>
          <w:sz w:val="48"/>
          <w:szCs w:val="48"/>
        </w:rPr>
        <w:instrText xml:space="preserve">TOC \o "1-2" \h \u </w:instrText>
      </w:r>
      <w:r>
        <w:rPr>
          <w:rFonts w:hint="eastAsia" w:ascii="黑体" w:hAnsi="黑体" w:eastAsia="黑体" w:cs="黑体"/>
          <w:sz w:val="48"/>
          <w:szCs w:val="48"/>
        </w:rPr>
        <w:fldChar w:fldCharType="separate"/>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_Toc9381 </w:instrText>
      </w:r>
      <w:r>
        <w:rPr>
          <w:rFonts w:hint="eastAsia" w:ascii="仿宋" w:hAnsi="仿宋" w:eastAsia="仿宋" w:cs="仿宋"/>
          <w:sz w:val="28"/>
          <w:szCs w:val="28"/>
        </w:rPr>
        <w:fldChar w:fldCharType="separate"/>
      </w:r>
      <w:r>
        <w:rPr>
          <w:rFonts w:hint="eastAsia" w:ascii="仿宋" w:hAnsi="仿宋" w:eastAsia="仿宋" w:cs="仿宋"/>
          <w:bCs/>
          <w:sz w:val="28"/>
          <w:szCs w:val="28"/>
        </w:rPr>
        <w:t xml:space="preserve">1. </w:t>
      </w:r>
      <w:r>
        <w:rPr>
          <w:rFonts w:hint="eastAsia" w:ascii="仿宋" w:hAnsi="仿宋" w:eastAsia="仿宋" w:cs="仿宋"/>
          <w:bCs/>
          <w:sz w:val="28"/>
          <w:szCs w:val="28"/>
          <w:lang w:eastAsia="zh-CN"/>
        </w:rPr>
        <w:t>引言</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_Toc9381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9"/>
        <w:tabs>
          <w:tab w:val="right" w:leader="dot" w:pos="8312"/>
          <w:tab w:val="clear" w:pos="835"/>
          <w:tab w:val="clear" w:pos="8302"/>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_Toc5928 </w:instrText>
      </w:r>
      <w:r>
        <w:rPr>
          <w:rFonts w:hint="eastAsia" w:ascii="仿宋" w:hAnsi="仿宋" w:eastAsia="仿宋" w:cs="仿宋"/>
          <w:sz w:val="28"/>
          <w:szCs w:val="28"/>
        </w:rPr>
        <w:fldChar w:fldCharType="separate"/>
      </w:r>
      <w:r>
        <w:rPr>
          <w:rFonts w:hint="eastAsia" w:ascii="仿宋" w:hAnsi="仿宋" w:eastAsia="仿宋" w:cs="仿宋"/>
          <w:bCs/>
          <w:sz w:val="28"/>
          <w:szCs w:val="28"/>
        </w:rPr>
        <w:t>1.1. 背景</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_Toc5928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9"/>
        <w:tabs>
          <w:tab w:val="right" w:leader="dot" w:pos="8312"/>
          <w:tab w:val="clear" w:pos="835"/>
          <w:tab w:val="clear" w:pos="8302"/>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_Toc683 </w:instrText>
      </w:r>
      <w:r>
        <w:rPr>
          <w:rFonts w:hint="eastAsia" w:ascii="仿宋" w:hAnsi="仿宋" w:eastAsia="仿宋" w:cs="仿宋"/>
          <w:sz w:val="28"/>
          <w:szCs w:val="28"/>
        </w:rPr>
        <w:fldChar w:fldCharType="separate"/>
      </w:r>
      <w:r>
        <w:rPr>
          <w:rFonts w:hint="eastAsia" w:ascii="仿宋" w:hAnsi="仿宋" w:eastAsia="仿宋" w:cs="仿宋"/>
          <w:bCs/>
          <w:sz w:val="28"/>
          <w:szCs w:val="28"/>
        </w:rPr>
        <w:t>1.2. 项目概况</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_Toc683 </w:instrText>
      </w:r>
      <w:r>
        <w:rPr>
          <w:rFonts w:hint="eastAsia" w:ascii="仿宋" w:hAnsi="仿宋" w:eastAsia="仿宋" w:cs="仿宋"/>
          <w:sz w:val="28"/>
          <w:szCs w:val="28"/>
        </w:rPr>
        <w:fldChar w:fldCharType="separate"/>
      </w:r>
      <w:r>
        <w:rPr>
          <w:rFonts w:hint="eastAsia" w:ascii="仿宋" w:hAnsi="仿宋" w:eastAsia="仿宋" w:cs="仿宋"/>
          <w:sz w:val="28"/>
          <w:szCs w:val="28"/>
        </w:rPr>
        <w:t>2</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9"/>
        <w:tabs>
          <w:tab w:val="right" w:leader="dot" w:pos="8312"/>
          <w:tab w:val="clear" w:pos="835"/>
          <w:tab w:val="clear" w:pos="8302"/>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_Toc32691 </w:instrText>
      </w:r>
      <w:r>
        <w:rPr>
          <w:rFonts w:hint="eastAsia" w:ascii="仿宋" w:hAnsi="仿宋" w:eastAsia="仿宋" w:cs="仿宋"/>
          <w:sz w:val="28"/>
          <w:szCs w:val="28"/>
        </w:rPr>
        <w:fldChar w:fldCharType="separate"/>
      </w:r>
      <w:r>
        <w:rPr>
          <w:rFonts w:hint="eastAsia" w:ascii="仿宋" w:hAnsi="仿宋" w:eastAsia="仿宋" w:cs="仿宋"/>
          <w:bCs/>
          <w:sz w:val="28"/>
          <w:szCs w:val="28"/>
          <w:lang w:val="en-US" w:eastAsia="zh-CN"/>
        </w:rPr>
        <w:t xml:space="preserve">1.3. </w:t>
      </w:r>
      <w:r>
        <w:rPr>
          <w:rFonts w:hint="eastAsia" w:ascii="仿宋" w:hAnsi="仿宋" w:eastAsia="仿宋" w:cs="仿宋"/>
          <w:bCs/>
          <w:sz w:val="28"/>
          <w:szCs w:val="28"/>
        </w:rPr>
        <w:t>定义</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_Toc32691 </w:instrText>
      </w:r>
      <w:r>
        <w:rPr>
          <w:rFonts w:hint="eastAsia" w:ascii="仿宋" w:hAnsi="仿宋" w:eastAsia="仿宋" w:cs="仿宋"/>
          <w:sz w:val="28"/>
          <w:szCs w:val="28"/>
        </w:rPr>
        <w:fldChar w:fldCharType="separate"/>
      </w:r>
      <w:r>
        <w:rPr>
          <w:rFonts w:hint="eastAsia" w:ascii="仿宋" w:hAnsi="仿宋" w:eastAsia="仿宋" w:cs="仿宋"/>
          <w:sz w:val="28"/>
          <w:szCs w:val="28"/>
        </w:rPr>
        <w:t>2</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5"/>
        <w:tabs>
          <w:tab w:val="right" w:leader="dot" w:pos="8312"/>
          <w:tab w:val="clear" w:pos="576"/>
          <w:tab w:val="clear" w:pos="8630"/>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_Toc28632 </w:instrText>
      </w:r>
      <w:r>
        <w:rPr>
          <w:rFonts w:hint="eastAsia" w:ascii="仿宋" w:hAnsi="仿宋" w:eastAsia="仿宋" w:cs="仿宋"/>
          <w:sz w:val="28"/>
          <w:szCs w:val="28"/>
        </w:rPr>
        <w:fldChar w:fldCharType="separate"/>
      </w:r>
      <w:r>
        <w:rPr>
          <w:rFonts w:hint="eastAsia" w:ascii="仿宋" w:hAnsi="仿宋" w:eastAsia="仿宋" w:cs="仿宋"/>
          <w:bCs/>
          <w:sz w:val="28"/>
          <w:szCs w:val="28"/>
        </w:rPr>
        <w:t>2. 总体业务需求</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_Toc28632 </w:instrText>
      </w:r>
      <w:r>
        <w:rPr>
          <w:rFonts w:hint="eastAsia" w:ascii="仿宋" w:hAnsi="仿宋" w:eastAsia="仿宋" w:cs="仿宋"/>
          <w:sz w:val="28"/>
          <w:szCs w:val="28"/>
        </w:rPr>
        <w:fldChar w:fldCharType="separate"/>
      </w:r>
      <w:r>
        <w:rPr>
          <w:rFonts w:hint="eastAsia" w:ascii="仿宋" w:hAnsi="仿宋" w:eastAsia="仿宋" w:cs="仿宋"/>
          <w:sz w:val="28"/>
          <w:szCs w:val="28"/>
        </w:rPr>
        <w:t>3</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9"/>
        <w:tabs>
          <w:tab w:val="right" w:leader="dot" w:pos="8312"/>
          <w:tab w:val="clear" w:pos="835"/>
          <w:tab w:val="clear" w:pos="8302"/>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_Toc14303 </w:instrText>
      </w:r>
      <w:r>
        <w:rPr>
          <w:rFonts w:hint="eastAsia" w:ascii="仿宋" w:hAnsi="仿宋" w:eastAsia="仿宋" w:cs="仿宋"/>
          <w:sz w:val="28"/>
          <w:szCs w:val="28"/>
        </w:rPr>
        <w:fldChar w:fldCharType="separate"/>
      </w:r>
      <w:r>
        <w:rPr>
          <w:rFonts w:hint="eastAsia" w:ascii="仿宋" w:hAnsi="仿宋" w:eastAsia="仿宋" w:cs="仿宋"/>
          <w:bCs/>
          <w:sz w:val="28"/>
          <w:szCs w:val="28"/>
        </w:rPr>
        <w:t>2.1. 业务目标</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_Toc14303 </w:instrText>
      </w:r>
      <w:r>
        <w:rPr>
          <w:rFonts w:hint="eastAsia" w:ascii="仿宋" w:hAnsi="仿宋" w:eastAsia="仿宋" w:cs="仿宋"/>
          <w:sz w:val="28"/>
          <w:szCs w:val="28"/>
        </w:rPr>
        <w:fldChar w:fldCharType="separate"/>
      </w:r>
      <w:r>
        <w:rPr>
          <w:rFonts w:hint="eastAsia" w:ascii="仿宋" w:hAnsi="仿宋" w:eastAsia="仿宋" w:cs="仿宋"/>
          <w:sz w:val="28"/>
          <w:szCs w:val="28"/>
        </w:rPr>
        <w:t>3</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9"/>
        <w:tabs>
          <w:tab w:val="right" w:leader="dot" w:pos="8312"/>
          <w:tab w:val="clear" w:pos="835"/>
          <w:tab w:val="clear" w:pos="8302"/>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_Toc27605 </w:instrText>
      </w:r>
      <w:r>
        <w:rPr>
          <w:rFonts w:hint="eastAsia" w:ascii="仿宋" w:hAnsi="仿宋" w:eastAsia="仿宋" w:cs="仿宋"/>
          <w:sz w:val="28"/>
          <w:szCs w:val="28"/>
        </w:rPr>
        <w:fldChar w:fldCharType="separate"/>
      </w:r>
      <w:r>
        <w:rPr>
          <w:rFonts w:hint="eastAsia" w:ascii="仿宋" w:hAnsi="仿宋" w:eastAsia="仿宋" w:cs="仿宋"/>
          <w:bCs/>
          <w:sz w:val="28"/>
          <w:szCs w:val="28"/>
        </w:rPr>
        <w:t>2.2. 项目范围及局限性</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_Toc27605 </w:instrText>
      </w:r>
      <w:r>
        <w:rPr>
          <w:rFonts w:hint="eastAsia" w:ascii="仿宋" w:hAnsi="仿宋" w:eastAsia="仿宋" w:cs="仿宋"/>
          <w:sz w:val="28"/>
          <w:szCs w:val="28"/>
        </w:rPr>
        <w:fldChar w:fldCharType="separate"/>
      </w:r>
      <w:r>
        <w:rPr>
          <w:rFonts w:hint="eastAsia" w:ascii="仿宋" w:hAnsi="仿宋" w:eastAsia="仿宋" w:cs="仿宋"/>
          <w:sz w:val="28"/>
          <w:szCs w:val="28"/>
        </w:rPr>
        <w:t>3</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9"/>
        <w:tabs>
          <w:tab w:val="right" w:leader="dot" w:pos="8312"/>
          <w:tab w:val="clear" w:pos="835"/>
          <w:tab w:val="clear" w:pos="8302"/>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_Toc27519 </w:instrText>
      </w:r>
      <w:r>
        <w:rPr>
          <w:rFonts w:hint="eastAsia" w:ascii="仿宋" w:hAnsi="仿宋" w:eastAsia="仿宋" w:cs="仿宋"/>
          <w:sz w:val="28"/>
          <w:szCs w:val="28"/>
        </w:rPr>
        <w:fldChar w:fldCharType="separate"/>
      </w:r>
      <w:r>
        <w:rPr>
          <w:rFonts w:hint="eastAsia" w:ascii="仿宋" w:hAnsi="仿宋" w:eastAsia="仿宋" w:cs="仿宋"/>
          <w:bCs/>
          <w:sz w:val="28"/>
          <w:szCs w:val="28"/>
        </w:rPr>
        <w:t>2.3. 业务功能需求</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_Toc27519 </w:instrText>
      </w:r>
      <w:r>
        <w:rPr>
          <w:rFonts w:hint="eastAsia" w:ascii="仿宋" w:hAnsi="仿宋" w:eastAsia="仿宋" w:cs="仿宋"/>
          <w:sz w:val="28"/>
          <w:szCs w:val="28"/>
        </w:rPr>
        <w:fldChar w:fldCharType="separate"/>
      </w:r>
      <w:r>
        <w:rPr>
          <w:rFonts w:hint="eastAsia" w:ascii="仿宋" w:hAnsi="仿宋" w:eastAsia="仿宋" w:cs="仿宋"/>
          <w:sz w:val="28"/>
          <w:szCs w:val="28"/>
        </w:rPr>
        <w:t>4</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9"/>
        <w:tabs>
          <w:tab w:val="right" w:leader="dot" w:pos="8312"/>
          <w:tab w:val="clear" w:pos="835"/>
          <w:tab w:val="clear" w:pos="8302"/>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_Toc6864 </w:instrText>
      </w:r>
      <w:r>
        <w:rPr>
          <w:rFonts w:hint="eastAsia" w:ascii="仿宋" w:hAnsi="仿宋" w:eastAsia="仿宋" w:cs="仿宋"/>
          <w:sz w:val="28"/>
          <w:szCs w:val="28"/>
        </w:rPr>
        <w:fldChar w:fldCharType="separate"/>
      </w:r>
      <w:r>
        <w:rPr>
          <w:rFonts w:hint="eastAsia" w:ascii="仿宋" w:hAnsi="仿宋" w:eastAsia="仿宋" w:cs="仿宋"/>
          <w:bCs/>
          <w:sz w:val="28"/>
          <w:szCs w:val="28"/>
        </w:rPr>
        <w:t>2.4. 系统关联需求</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_Toc6864 </w:instrText>
      </w:r>
      <w:r>
        <w:rPr>
          <w:rFonts w:hint="eastAsia" w:ascii="仿宋" w:hAnsi="仿宋" w:eastAsia="仿宋" w:cs="仿宋"/>
          <w:sz w:val="28"/>
          <w:szCs w:val="28"/>
        </w:rPr>
        <w:fldChar w:fldCharType="separate"/>
      </w:r>
      <w:r>
        <w:rPr>
          <w:rFonts w:hint="eastAsia" w:ascii="仿宋" w:hAnsi="仿宋" w:eastAsia="仿宋" w:cs="仿宋"/>
          <w:sz w:val="28"/>
          <w:szCs w:val="28"/>
        </w:rPr>
        <w:t>9</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5"/>
        <w:tabs>
          <w:tab w:val="right" w:leader="dot" w:pos="8312"/>
          <w:tab w:val="clear" w:pos="576"/>
          <w:tab w:val="clear" w:pos="8630"/>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_Toc16162 </w:instrText>
      </w:r>
      <w:r>
        <w:rPr>
          <w:rFonts w:hint="eastAsia" w:ascii="仿宋" w:hAnsi="仿宋" w:eastAsia="仿宋" w:cs="仿宋"/>
          <w:sz w:val="28"/>
          <w:szCs w:val="28"/>
        </w:rPr>
        <w:fldChar w:fldCharType="separate"/>
      </w:r>
      <w:r>
        <w:rPr>
          <w:rFonts w:hint="eastAsia" w:ascii="仿宋" w:hAnsi="仿宋" w:eastAsia="仿宋" w:cs="仿宋"/>
          <w:bCs/>
          <w:sz w:val="28"/>
          <w:szCs w:val="28"/>
        </w:rPr>
        <w:t xml:space="preserve">3. </w:t>
      </w:r>
      <w:r>
        <w:rPr>
          <w:rFonts w:hint="eastAsia" w:ascii="仿宋" w:hAnsi="仿宋" w:eastAsia="仿宋" w:cs="仿宋"/>
          <w:sz w:val="28"/>
          <w:szCs w:val="28"/>
        </w:rPr>
        <w:t>总体技术需求</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_Toc16162 </w:instrText>
      </w:r>
      <w:r>
        <w:rPr>
          <w:rFonts w:hint="eastAsia" w:ascii="仿宋" w:hAnsi="仿宋" w:eastAsia="仿宋" w:cs="仿宋"/>
          <w:sz w:val="28"/>
          <w:szCs w:val="28"/>
        </w:rPr>
        <w:fldChar w:fldCharType="separate"/>
      </w:r>
      <w:r>
        <w:rPr>
          <w:rFonts w:hint="eastAsia" w:ascii="仿宋" w:hAnsi="仿宋" w:eastAsia="仿宋" w:cs="仿宋"/>
          <w:sz w:val="28"/>
          <w:szCs w:val="28"/>
        </w:rPr>
        <w:t>11</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9"/>
        <w:tabs>
          <w:tab w:val="right" w:leader="dot" w:pos="8312"/>
          <w:tab w:val="clear" w:pos="835"/>
          <w:tab w:val="clear" w:pos="8302"/>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_Toc17350 </w:instrText>
      </w:r>
      <w:r>
        <w:rPr>
          <w:rFonts w:hint="eastAsia" w:ascii="仿宋" w:hAnsi="仿宋" w:eastAsia="仿宋" w:cs="仿宋"/>
          <w:sz w:val="28"/>
          <w:szCs w:val="28"/>
        </w:rPr>
        <w:fldChar w:fldCharType="separate"/>
      </w:r>
      <w:r>
        <w:rPr>
          <w:rFonts w:hint="eastAsia" w:ascii="仿宋" w:hAnsi="仿宋" w:eastAsia="仿宋" w:cs="仿宋"/>
          <w:sz w:val="28"/>
          <w:szCs w:val="28"/>
        </w:rPr>
        <w:t>3.1. 系统总体要求</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_Toc17350 </w:instrText>
      </w:r>
      <w:r>
        <w:rPr>
          <w:rFonts w:hint="eastAsia" w:ascii="仿宋" w:hAnsi="仿宋" w:eastAsia="仿宋" w:cs="仿宋"/>
          <w:sz w:val="28"/>
          <w:szCs w:val="28"/>
        </w:rPr>
        <w:fldChar w:fldCharType="separate"/>
      </w:r>
      <w:r>
        <w:rPr>
          <w:rFonts w:hint="eastAsia" w:ascii="仿宋" w:hAnsi="仿宋" w:eastAsia="仿宋" w:cs="仿宋"/>
          <w:sz w:val="28"/>
          <w:szCs w:val="28"/>
        </w:rPr>
        <w:t>11</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9"/>
        <w:tabs>
          <w:tab w:val="right" w:leader="dot" w:pos="8312"/>
          <w:tab w:val="clear" w:pos="835"/>
          <w:tab w:val="clear" w:pos="8302"/>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_Toc1980 </w:instrText>
      </w:r>
      <w:r>
        <w:rPr>
          <w:rFonts w:hint="eastAsia" w:ascii="仿宋" w:hAnsi="仿宋" w:eastAsia="仿宋" w:cs="仿宋"/>
          <w:sz w:val="28"/>
          <w:szCs w:val="28"/>
        </w:rPr>
        <w:fldChar w:fldCharType="separate"/>
      </w:r>
      <w:r>
        <w:rPr>
          <w:rFonts w:hint="eastAsia" w:ascii="仿宋" w:hAnsi="仿宋" w:eastAsia="仿宋" w:cs="仿宋"/>
          <w:sz w:val="28"/>
          <w:szCs w:val="28"/>
        </w:rPr>
        <w:t>3.2. 系统建设反洗钱标准</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_Toc1980 </w:instrText>
      </w:r>
      <w:r>
        <w:rPr>
          <w:rFonts w:hint="eastAsia" w:ascii="仿宋" w:hAnsi="仿宋" w:eastAsia="仿宋" w:cs="仿宋"/>
          <w:sz w:val="28"/>
          <w:szCs w:val="28"/>
        </w:rPr>
        <w:fldChar w:fldCharType="separate"/>
      </w:r>
      <w:r>
        <w:rPr>
          <w:rFonts w:hint="eastAsia" w:ascii="仿宋" w:hAnsi="仿宋" w:eastAsia="仿宋" w:cs="仿宋"/>
          <w:sz w:val="28"/>
          <w:szCs w:val="28"/>
        </w:rPr>
        <w:t>11</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9"/>
        <w:tabs>
          <w:tab w:val="right" w:leader="dot" w:pos="8312"/>
          <w:tab w:val="clear" w:pos="835"/>
          <w:tab w:val="clear" w:pos="8302"/>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_Toc4645 </w:instrText>
      </w:r>
      <w:r>
        <w:rPr>
          <w:rFonts w:hint="eastAsia" w:ascii="仿宋" w:hAnsi="仿宋" w:eastAsia="仿宋" w:cs="仿宋"/>
          <w:sz w:val="28"/>
          <w:szCs w:val="28"/>
        </w:rPr>
        <w:fldChar w:fldCharType="separate"/>
      </w:r>
      <w:r>
        <w:rPr>
          <w:rFonts w:hint="eastAsia" w:ascii="仿宋" w:hAnsi="仿宋" w:eastAsia="仿宋" w:cs="仿宋"/>
          <w:sz w:val="28"/>
          <w:szCs w:val="28"/>
        </w:rPr>
        <w:t>3.3. 系统架构要求</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_Toc4645 </w:instrText>
      </w:r>
      <w:r>
        <w:rPr>
          <w:rFonts w:hint="eastAsia" w:ascii="仿宋" w:hAnsi="仿宋" w:eastAsia="仿宋" w:cs="仿宋"/>
          <w:sz w:val="28"/>
          <w:szCs w:val="28"/>
        </w:rPr>
        <w:fldChar w:fldCharType="separate"/>
      </w:r>
      <w:r>
        <w:rPr>
          <w:rFonts w:hint="eastAsia" w:ascii="仿宋" w:hAnsi="仿宋" w:eastAsia="仿宋" w:cs="仿宋"/>
          <w:sz w:val="28"/>
          <w:szCs w:val="28"/>
        </w:rPr>
        <w:t>13</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9"/>
        <w:tabs>
          <w:tab w:val="right" w:leader="dot" w:pos="8312"/>
          <w:tab w:val="clear" w:pos="835"/>
          <w:tab w:val="clear" w:pos="8302"/>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_Toc19519 </w:instrText>
      </w:r>
      <w:r>
        <w:rPr>
          <w:rFonts w:hint="eastAsia" w:ascii="仿宋" w:hAnsi="仿宋" w:eastAsia="仿宋" w:cs="仿宋"/>
          <w:sz w:val="28"/>
          <w:szCs w:val="28"/>
        </w:rPr>
        <w:fldChar w:fldCharType="separate"/>
      </w:r>
      <w:r>
        <w:rPr>
          <w:rFonts w:hint="eastAsia" w:ascii="仿宋" w:hAnsi="仿宋" w:eastAsia="仿宋" w:cs="仿宋"/>
          <w:sz w:val="28"/>
          <w:szCs w:val="28"/>
        </w:rPr>
        <w:t>3.4. 系统性能要求</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_Toc19519 </w:instrText>
      </w:r>
      <w:r>
        <w:rPr>
          <w:rFonts w:hint="eastAsia" w:ascii="仿宋" w:hAnsi="仿宋" w:eastAsia="仿宋" w:cs="仿宋"/>
          <w:sz w:val="28"/>
          <w:szCs w:val="28"/>
        </w:rPr>
        <w:fldChar w:fldCharType="separate"/>
      </w:r>
      <w:r>
        <w:rPr>
          <w:rFonts w:hint="eastAsia" w:ascii="仿宋" w:hAnsi="仿宋" w:eastAsia="仿宋" w:cs="仿宋"/>
          <w:sz w:val="28"/>
          <w:szCs w:val="28"/>
        </w:rPr>
        <w:t>14</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9"/>
        <w:tabs>
          <w:tab w:val="right" w:leader="dot" w:pos="8312"/>
          <w:tab w:val="clear" w:pos="835"/>
          <w:tab w:val="clear" w:pos="8302"/>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_Toc15716 </w:instrText>
      </w:r>
      <w:r>
        <w:rPr>
          <w:rFonts w:hint="eastAsia" w:ascii="仿宋" w:hAnsi="仿宋" w:eastAsia="仿宋" w:cs="仿宋"/>
          <w:sz w:val="28"/>
          <w:szCs w:val="28"/>
        </w:rPr>
        <w:fldChar w:fldCharType="separate"/>
      </w:r>
      <w:r>
        <w:rPr>
          <w:rFonts w:hint="eastAsia" w:ascii="仿宋" w:hAnsi="仿宋" w:eastAsia="仿宋" w:cs="仿宋"/>
          <w:sz w:val="28"/>
          <w:szCs w:val="28"/>
        </w:rPr>
        <w:t xml:space="preserve">3.5. </w:t>
      </w:r>
      <w:r>
        <w:rPr>
          <w:rFonts w:hint="eastAsia" w:ascii="仿宋" w:hAnsi="仿宋" w:eastAsia="仿宋" w:cs="仿宋"/>
          <w:sz w:val="28"/>
          <w:szCs w:val="28"/>
          <w:highlight w:val="none"/>
        </w:rPr>
        <w:t>系统兼容性要求</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_Toc15716 </w:instrText>
      </w:r>
      <w:r>
        <w:rPr>
          <w:rFonts w:hint="eastAsia" w:ascii="仿宋" w:hAnsi="仿宋" w:eastAsia="仿宋" w:cs="仿宋"/>
          <w:sz w:val="28"/>
          <w:szCs w:val="28"/>
        </w:rPr>
        <w:fldChar w:fldCharType="separate"/>
      </w:r>
      <w:r>
        <w:rPr>
          <w:rFonts w:hint="eastAsia" w:ascii="仿宋" w:hAnsi="仿宋" w:eastAsia="仿宋" w:cs="仿宋"/>
          <w:sz w:val="28"/>
          <w:szCs w:val="28"/>
        </w:rPr>
        <w:t>15</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9"/>
        <w:tabs>
          <w:tab w:val="right" w:leader="dot" w:pos="8312"/>
          <w:tab w:val="clear" w:pos="835"/>
          <w:tab w:val="clear" w:pos="8302"/>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_Toc18761 </w:instrText>
      </w:r>
      <w:r>
        <w:rPr>
          <w:rFonts w:hint="eastAsia" w:ascii="仿宋" w:hAnsi="仿宋" w:eastAsia="仿宋" w:cs="仿宋"/>
          <w:sz w:val="28"/>
          <w:szCs w:val="28"/>
        </w:rPr>
        <w:fldChar w:fldCharType="separate"/>
      </w:r>
      <w:r>
        <w:rPr>
          <w:rFonts w:hint="eastAsia" w:ascii="仿宋" w:hAnsi="仿宋" w:eastAsia="仿宋" w:cs="仿宋"/>
          <w:sz w:val="28"/>
          <w:szCs w:val="28"/>
        </w:rPr>
        <w:t>3.6. 系统安全要求</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_Toc18761 </w:instrText>
      </w:r>
      <w:r>
        <w:rPr>
          <w:rFonts w:hint="eastAsia" w:ascii="仿宋" w:hAnsi="仿宋" w:eastAsia="仿宋" w:cs="仿宋"/>
          <w:sz w:val="28"/>
          <w:szCs w:val="28"/>
        </w:rPr>
        <w:fldChar w:fldCharType="separate"/>
      </w:r>
      <w:r>
        <w:rPr>
          <w:rFonts w:hint="eastAsia" w:ascii="仿宋" w:hAnsi="仿宋" w:eastAsia="仿宋" w:cs="仿宋"/>
          <w:sz w:val="28"/>
          <w:szCs w:val="28"/>
        </w:rPr>
        <w:t>16</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9"/>
        <w:tabs>
          <w:tab w:val="right" w:leader="dot" w:pos="8312"/>
          <w:tab w:val="clear" w:pos="835"/>
          <w:tab w:val="clear" w:pos="8302"/>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_Toc3724 </w:instrText>
      </w:r>
      <w:r>
        <w:rPr>
          <w:rFonts w:hint="eastAsia" w:ascii="仿宋" w:hAnsi="仿宋" w:eastAsia="仿宋" w:cs="仿宋"/>
          <w:sz w:val="28"/>
          <w:szCs w:val="28"/>
        </w:rPr>
        <w:fldChar w:fldCharType="separate"/>
      </w:r>
      <w:r>
        <w:rPr>
          <w:rFonts w:hint="eastAsia" w:ascii="仿宋" w:hAnsi="仿宋" w:eastAsia="仿宋" w:cs="仿宋"/>
          <w:sz w:val="28"/>
          <w:szCs w:val="28"/>
        </w:rPr>
        <w:t>3.7. 系统部署要求</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_Toc3724 </w:instrText>
      </w:r>
      <w:r>
        <w:rPr>
          <w:rFonts w:hint="eastAsia" w:ascii="仿宋" w:hAnsi="仿宋" w:eastAsia="仿宋" w:cs="仿宋"/>
          <w:sz w:val="28"/>
          <w:szCs w:val="28"/>
        </w:rPr>
        <w:fldChar w:fldCharType="separate"/>
      </w:r>
      <w:r>
        <w:rPr>
          <w:rFonts w:hint="eastAsia" w:ascii="仿宋" w:hAnsi="仿宋" w:eastAsia="仿宋" w:cs="仿宋"/>
          <w:sz w:val="28"/>
          <w:szCs w:val="28"/>
        </w:rPr>
        <w:t>23</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9"/>
        <w:tabs>
          <w:tab w:val="right" w:leader="dot" w:pos="8312"/>
          <w:tab w:val="clear" w:pos="835"/>
          <w:tab w:val="clear" w:pos="8302"/>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_Toc12063 </w:instrText>
      </w:r>
      <w:r>
        <w:rPr>
          <w:rFonts w:hint="eastAsia" w:ascii="仿宋" w:hAnsi="仿宋" w:eastAsia="仿宋" w:cs="仿宋"/>
          <w:sz w:val="28"/>
          <w:szCs w:val="28"/>
        </w:rPr>
        <w:fldChar w:fldCharType="separate"/>
      </w:r>
      <w:r>
        <w:rPr>
          <w:rFonts w:hint="eastAsia" w:ascii="仿宋" w:hAnsi="仿宋" w:eastAsia="仿宋" w:cs="仿宋"/>
          <w:sz w:val="28"/>
          <w:szCs w:val="28"/>
        </w:rPr>
        <w:t xml:space="preserve">3.8. </w:t>
      </w:r>
      <w:r>
        <w:rPr>
          <w:rFonts w:hint="eastAsia" w:ascii="仿宋" w:hAnsi="仿宋" w:eastAsia="仿宋" w:cs="仿宋"/>
          <w:sz w:val="28"/>
          <w:szCs w:val="28"/>
          <w:highlight w:val="none"/>
        </w:rPr>
        <w:t>系统对接要求</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_Toc12063 </w:instrText>
      </w:r>
      <w:r>
        <w:rPr>
          <w:rFonts w:hint="eastAsia" w:ascii="仿宋" w:hAnsi="仿宋" w:eastAsia="仿宋" w:cs="仿宋"/>
          <w:sz w:val="28"/>
          <w:szCs w:val="28"/>
        </w:rPr>
        <w:fldChar w:fldCharType="separate"/>
      </w:r>
      <w:r>
        <w:rPr>
          <w:rFonts w:hint="eastAsia" w:ascii="仿宋" w:hAnsi="仿宋" w:eastAsia="仿宋" w:cs="仿宋"/>
          <w:sz w:val="28"/>
          <w:szCs w:val="28"/>
        </w:rPr>
        <w:t>24</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9"/>
        <w:tabs>
          <w:tab w:val="right" w:leader="dot" w:pos="8312"/>
          <w:tab w:val="clear" w:pos="835"/>
          <w:tab w:val="clear" w:pos="8302"/>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_Toc15040 </w:instrText>
      </w:r>
      <w:r>
        <w:rPr>
          <w:rFonts w:hint="eastAsia" w:ascii="仿宋" w:hAnsi="仿宋" w:eastAsia="仿宋" w:cs="仿宋"/>
          <w:sz w:val="28"/>
          <w:szCs w:val="28"/>
        </w:rPr>
        <w:fldChar w:fldCharType="separate"/>
      </w:r>
      <w:r>
        <w:rPr>
          <w:rFonts w:hint="eastAsia" w:ascii="仿宋" w:hAnsi="仿宋" w:eastAsia="仿宋" w:cs="仿宋"/>
          <w:bCs/>
          <w:sz w:val="28"/>
          <w:szCs w:val="28"/>
        </w:rPr>
        <w:t xml:space="preserve">3.9. </w:t>
      </w:r>
      <w:r>
        <w:rPr>
          <w:rFonts w:hint="eastAsia" w:ascii="仿宋" w:hAnsi="仿宋" w:eastAsia="仿宋" w:cs="仿宋"/>
          <w:sz w:val="28"/>
          <w:szCs w:val="28"/>
        </w:rPr>
        <w:t>系统测试需求</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_Toc15040 </w:instrText>
      </w:r>
      <w:r>
        <w:rPr>
          <w:rFonts w:hint="eastAsia" w:ascii="仿宋" w:hAnsi="仿宋" w:eastAsia="仿宋" w:cs="仿宋"/>
          <w:sz w:val="28"/>
          <w:szCs w:val="28"/>
        </w:rPr>
        <w:fldChar w:fldCharType="separate"/>
      </w:r>
      <w:r>
        <w:rPr>
          <w:rFonts w:hint="eastAsia" w:ascii="仿宋" w:hAnsi="仿宋" w:eastAsia="仿宋" w:cs="仿宋"/>
          <w:sz w:val="28"/>
          <w:szCs w:val="28"/>
        </w:rPr>
        <w:t>25</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9"/>
        <w:tabs>
          <w:tab w:val="right" w:leader="dot" w:pos="8312"/>
          <w:tab w:val="clear" w:pos="835"/>
          <w:tab w:val="clear" w:pos="8302"/>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_Toc21633 </w:instrText>
      </w:r>
      <w:r>
        <w:rPr>
          <w:rFonts w:hint="eastAsia" w:ascii="仿宋" w:hAnsi="仿宋" w:eastAsia="仿宋" w:cs="仿宋"/>
          <w:sz w:val="28"/>
          <w:szCs w:val="28"/>
        </w:rPr>
        <w:fldChar w:fldCharType="separate"/>
      </w:r>
      <w:r>
        <w:rPr>
          <w:rFonts w:hint="eastAsia" w:ascii="仿宋" w:hAnsi="仿宋" w:eastAsia="仿宋" w:cs="仿宋"/>
          <w:sz w:val="28"/>
          <w:szCs w:val="28"/>
        </w:rPr>
        <w:t xml:space="preserve">3.10. </w:t>
      </w:r>
      <w:r>
        <w:rPr>
          <w:rFonts w:hint="eastAsia" w:ascii="仿宋" w:hAnsi="仿宋" w:eastAsia="仿宋" w:cs="仿宋"/>
          <w:sz w:val="28"/>
          <w:szCs w:val="28"/>
          <w:highlight w:val="none"/>
        </w:rPr>
        <w:t>知识转移要求</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_Toc21633 </w:instrText>
      </w:r>
      <w:r>
        <w:rPr>
          <w:rFonts w:hint="eastAsia" w:ascii="仿宋" w:hAnsi="仿宋" w:eastAsia="仿宋" w:cs="仿宋"/>
          <w:sz w:val="28"/>
          <w:szCs w:val="28"/>
        </w:rPr>
        <w:fldChar w:fldCharType="separate"/>
      </w:r>
      <w:r>
        <w:rPr>
          <w:rFonts w:hint="eastAsia" w:ascii="仿宋" w:hAnsi="仿宋" w:eastAsia="仿宋" w:cs="仿宋"/>
          <w:sz w:val="28"/>
          <w:szCs w:val="28"/>
        </w:rPr>
        <w:t>26</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9"/>
        <w:tabs>
          <w:tab w:val="right" w:leader="dot" w:pos="8312"/>
          <w:tab w:val="clear" w:pos="835"/>
          <w:tab w:val="clear" w:pos="8302"/>
        </w:tabs>
        <w:rPr>
          <w:rFonts w:hint="eastAsia" w:ascii="黑体" w:hAnsi="黑体" w:eastAsia="黑体" w:cs="黑体"/>
          <w:sz w:val="32"/>
          <w:szCs w:val="24"/>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_Toc835 </w:instrText>
      </w:r>
      <w:r>
        <w:rPr>
          <w:rFonts w:hint="eastAsia" w:ascii="仿宋" w:hAnsi="仿宋" w:eastAsia="仿宋" w:cs="仿宋"/>
          <w:sz w:val="28"/>
          <w:szCs w:val="28"/>
        </w:rPr>
        <w:fldChar w:fldCharType="separate"/>
      </w:r>
      <w:r>
        <w:rPr>
          <w:rFonts w:hint="eastAsia" w:ascii="仿宋" w:hAnsi="仿宋" w:eastAsia="仿宋" w:cs="仿宋"/>
          <w:sz w:val="28"/>
          <w:szCs w:val="28"/>
        </w:rPr>
        <w:t>3.11. 知识产权要求</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_Toc835 </w:instrText>
      </w:r>
      <w:r>
        <w:rPr>
          <w:rFonts w:hint="eastAsia" w:ascii="仿宋" w:hAnsi="仿宋" w:eastAsia="仿宋" w:cs="仿宋"/>
          <w:sz w:val="28"/>
          <w:szCs w:val="28"/>
        </w:rPr>
        <w:fldChar w:fldCharType="separate"/>
      </w:r>
      <w:r>
        <w:rPr>
          <w:rFonts w:hint="eastAsia" w:ascii="仿宋" w:hAnsi="仿宋" w:eastAsia="仿宋" w:cs="仿宋"/>
          <w:sz w:val="28"/>
          <w:szCs w:val="28"/>
        </w:rPr>
        <w:t>27</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
        <w:tabs>
          <w:tab w:val="clear" w:pos="715"/>
        </w:tabs>
        <w:spacing w:line="240" w:lineRule="auto"/>
        <w:ind w:left="0" w:leftChars="0" w:firstLine="0" w:firstLineChars="0"/>
        <w:rPr>
          <w:rFonts w:hint="default" w:ascii="Times New Roman" w:hAnsi="Times New Roman" w:eastAsia="仿宋" w:cs="Times New Roman"/>
          <w:b/>
          <w:bCs/>
        </w:rPr>
        <w:sectPr>
          <w:footerReference r:id="rId10" w:type="first"/>
          <w:footerReference r:id="rId9" w:type="default"/>
          <w:pgSz w:w="11906" w:h="16838"/>
          <w:pgMar w:top="1134" w:right="1797" w:bottom="1134" w:left="1797" w:header="680" w:footer="737" w:gutter="0"/>
          <w:pgNumType w:fmt="upperRoman" w:start="1"/>
          <w:cols w:space="720" w:num="1"/>
          <w:docGrid w:type="lines" w:linePitch="312" w:charSpace="0"/>
        </w:sectPr>
      </w:pPr>
    </w:p>
    <w:p>
      <w:pPr>
        <w:pStyle w:val="2"/>
        <w:tabs>
          <w:tab w:val="clear" w:pos="715"/>
        </w:tabs>
        <w:spacing w:line="240" w:lineRule="auto"/>
        <w:ind w:left="0" w:leftChars="0" w:firstLine="0" w:firstLineChars="0"/>
        <w:rPr>
          <w:rFonts w:hint="default" w:ascii="Times New Roman" w:hAnsi="Times New Roman" w:eastAsia="仿宋" w:cs="Times New Roman"/>
          <w:b/>
          <w:bCs/>
        </w:rPr>
      </w:pPr>
      <w:r>
        <w:rPr>
          <w:rFonts w:hint="eastAsia" w:ascii="黑体" w:hAnsi="黑体" w:eastAsia="黑体" w:cs="黑体"/>
          <w:sz w:val="48"/>
          <w:szCs w:val="48"/>
        </w:rPr>
        <w:fldChar w:fldCharType="end"/>
      </w:r>
      <w:bookmarkStart w:id="0" w:name="_Toc24547"/>
      <w:bookmarkStart w:id="1" w:name="_Toc15465"/>
      <w:bookmarkStart w:id="2" w:name="_Toc9381"/>
      <w:bookmarkStart w:id="3" w:name="_Toc23962"/>
      <w:bookmarkStart w:id="4" w:name="_Toc21192"/>
      <w:bookmarkStart w:id="5" w:name="_Toc11786"/>
      <w:bookmarkStart w:id="6" w:name="_Toc3116"/>
      <w:bookmarkStart w:id="7" w:name="_Toc31596"/>
      <w:bookmarkStart w:id="8" w:name="_Toc432560793"/>
      <w:bookmarkStart w:id="9" w:name="_Toc67043516"/>
      <w:bookmarkStart w:id="10" w:name="_Toc271203741"/>
      <w:bookmarkStart w:id="11" w:name="_Toc271007343"/>
      <w:r>
        <w:rPr>
          <w:rFonts w:hint="default" w:ascii="Times New Roman" w:hAnsi="Times New Roman" w:eastAsia="仿宋" w:cs="Times New Roman"/>
          <w:b/>
          <w:bCs/>
          <w:sz w:val="36"/>
          <w:szCs w:val="36"/>
          <w:lang w:eastAsia="zh-CN"/>
        </w:rPr>
        <w:t>引言</w:t>
      </w:r>
      <w:bookmarkEnd w:id="0"/>
      <w:bookmarkEnd w:id="1"/>
      <w:bookmarkEnd w:id="2"/>
      <w:bookmarkEnd w:id="3"/>
      <w:bookmarkEnd w:id="4"/>
      <w:bookmarkEnd w:id="5"/>
      <w:bookmarkEnd w:id="6"/>
      <w:bookmarkEnd w:id="7"/>
    </w:p>
    <w:p>
      <w:pPr>
        <w:pStyle w:val="3"/>
        <w:rPr>
          <w:rFonts w:hint="default" w:ascii="Times New Roman" w:hAnsi="Times New Roman" w:eastAsia="仿宋" w:cs="Times New Roman"/>
          <w:b/>
          <w:bCs/>
        </w:rPr>
      </w:pPr>
      <w:bookmarkStart w:id="12" w:name="_Toc4837"/>
      <w:bookmarkStart w:id="13" w:name="_Toc17448"/>
      <w:bookmarkStart w:id="14" w:name="_Toc22859"/>
      <w:bookmarkStart w:id="15" w:name="_Toc15877"/>
      <w:bookmarkStart w:id="16" w:name="_Toc16606"/>
      <w:bookmarkStart w:id="17" w:name="_Toc30804"/>
      <w:bookmarkStart w:id="18" w:name="_Toc20105"/>
      <w:bookmarkStart w:id="19" w:name="_Toc5928"/>
      <w:r>
        <w:rPr>
          <w:rFonts w:hint="default" w:ascii="Times New Roman" w:hAnsi="Times New Roman" w:eastAsia="仿宋" w:cs="Times New Roman"/>
          <w:b/>
          <w:bCs/>
        </w:rPr>
        <w:t>背景</w:t>
      </w:r>
      <w:bookmarkEnd w:id="8"/>
      <w:bookmarkEnd w:id="9"/>
      <w:bookmarkEnd w:id="10"/>
      <w:bookmarkEnd w:id="11"/>
      <w:bookmarkEnd w:id="12"/>
      <w:bookmarkEnd w:id="13"/>
      <w:bookmarkEnd w:id="14"/>
      <w:bookmarkEnd w:id="15"/>
      <w:bookmarkEnd w:id="16"/>
      <w:bookmarkEnd w:id="17"/>
      <w:bookmarkEnd w:id="18"/>
      <w:bookmarkEnd w:id="19"/>
    </w:p>
    <w:p>
      <w:pPr>
        <w:spacing w:line="360" w:lineRule="auto"/>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随着云计算、大数据、AI、区块链等技术的持续发展和不断成熟，传统银行和金融机构也在面临着数字化和智能化的转型。科技正催生更多的新应用和商业模式，同时金融的功能也在不断衍变。其中人工智能起到串接互联网、金融、大数据的作用，实现更加智能的精准计算和实时金融，解决“互联网+金融”模式下的诸多痛点，必然会成为银行转型的下一个重要趋势。金融在人工智能的改造和助力下，将不再局限于“互联网+金融”，而是逐步向“互联网+金融+大数据+人工智能”转变。金融科技通过海量的数据、惊人的算力、多样的算法改变了金融机构寻找客户、度量风险、产品定价、创造利润、经营管理的传统模式。</w:t>
      </w:r>
    </w:p>
    <w:p>
      <w:pPr>
        <w:spacing w:line="360" w:lineRule="auto"/>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如何能够把握住最新科技发展机遇，积极加强人工智能技术对于商业银行业务发展和管理提升起到重要促进作用，是商业银行数字化转型重大内容。</w:t>
      </w:r>
    </w:p>
    <w:p>
      <w:pPr>
        <w:spacing w:line="360" w:lineRule="auto"/>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对此，我行提出金融科技发展三年规划，紧紧围绕“建设有温度的百姓银行”的总体发展愿景，坚持“特色化、轻型化、智能化”的发展方向，以“安全、敏捷、智能、开放”为金融科技发展愿景，逐步建设AI中台</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构建智能模型全生命周期管理平台和服务配置体系，通过对智能服务的共享复用、对智能服务研发相关角色进行管理，对前台业务提供个性化智能服务的迅速构建能力支持，协同业务部门推出智能营销、智能支付、智能风控、智能消费金融、智能普惠金融、智能客服、智能网点等智能服务。</w:t>
      </w:r>
    </w:p>
    <w:p>
      <w:pPr>
        <w:pStyle w:val="3"/>
        <w:rPr>
          <w:rFonts w:hint="default" w:ascii="Times New Roman" w:hAnsi="Times New Roman" w:eastAsia="仿宋" w:cs="Times New Roman"/>
          <w:b/>
          <w:bCs/>
        </w:rPr>
      </w:pPr>
      <w:bookmarkStart w:id="20" w:name="_Toc432560795"/>
      <w:bookmarkStart w:id="21" w:name="_Toc18929"/>
      <w:bookmarkStart w:id="22" w:name="_Toc13822"/>
      <w:bookmarkStart w:id="23" w:name="_Toc27189"/>
      <w:bookmarkStart w:id="24" w:name="_Toc29099"/>
      <w:bookmarkStart w:id="25" w:name="_Toc25212"/>
      <w:bookmarkStart w:id="26" w:name="_Toc271203744"/>
      <w:bookmarkStart w:id="27" w:name="_Toc271007346"/>
      <w:bookmarkStart w:id="28" w:name="_Toc67043517"/>
      <w:bookmarkStart w:id="29" w:name="_Toc18398"/>
      <w:bookmarkStart w:id="30" w:name="_Toc17255"/>
      <w:bookmarkStart w:id="31" w:name="_Toc683"/>
      <w:r>
        <w:rPr>
          <w:rFonts w:hint="default" w:ascii="Times New Roman" w:hAnsi="Times New Roman" w:eastAsia="仿宋" w:cs="Times New Roman"/>
          <w:b/>
          <w:bCs/>
        </w:rPr>
        <w:t>项目</w:t>
      </w:r>
      <w:bookmarkEnd w:id="20"/>
      <w:r>
        <w:rPr>
          <w:rFonts w:hint="default" w:ascii="Times New Roman" w:hAnsi="Times New Roman" w:eastAsia="仿宋" w:cs="Times New Roman"/>
          <w:b/>
          <w:bCs/>
        </w:rPr>
        <w:t>概况</w:t>
      </w:r>
      <w:bookmarkEnd w:id="21"/>
      <w:bookmarkEnd w:id="22"/>
      <w:bookmarkEnd w:id="23"/>
      <w:bookmarkEnd w:id="24"/>
      <w:bookmarkEnd w:id="25"/>
      <w:bookmarkEnd w:id="26"/>
      <w:bookmarkEnd w:id="27"/>
      <w:bookmarkEnd w:id="28"/>
      <w:bookmarkEnd w:id="29"/>
      <w:bookmarkEnd w:id="30"/>
      <w:bookmarkEnd w:id="31"/>
    </w:p>
    <w:p>
      <w:pPr>
        <w:spacing w:line="360" w:lineRule="auto"/>
        <w:ind w:firstLine="560" w:firstLineChars="200"/>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rPr>
        <w:t>遵照全行金融科技发展三年规划，借鉴同业和互联网企业的先进经验，按照“总体规划、分步实施、急用先行、先有后优”的指导原则，计划分三期实施平台及应用建设</w:t>
      </w:r>
      <w:r>
        <w:rPr>
          <w:rFonts w:hint="default" w:ascii="Times New Roman" w:hAnsi="Times New Roman" w:eastAsia="仿宋" w:cs="Times New Roman"/>
          <w:sz w:val="28"/>
          <w:szCs w:val="28"/>
          <w:lang w:eastAsia="zh-CN"/>
        </w:rPr>
        <w:t>。</w:t>
      </w:r>
    </w:p>
    <w:p>
      <w:pPr>
        <w:spacing w:line="360" w:lineRule="auto"/>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（一）项目一期</w:t>
      </w:r>
    </w:p>
    <w:p>
      <w:pPr>
        <w:spacing w:line="360" w:lineRule="auto"/>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202</w:t>
      </w:r>
      <w:r>
        <w:rPr>
          <w:rFonts w:hint="default" w:ascii="Times New Roman" w:hAnsi="Times New Roman" w:eastAsia="仿宋" w:cs="Times New Roman"/>
          <w:sz w:val="28"/>
          <w:szCs w:val="28"/>
          <w:lang w:val="en-US" w:eastAsia="zh-CN"/>
        </w:rPr>
        <w:t>1</w:t>
      </w:r>
      <w:r>
        <w:rPr>
          <w:rFonts w:hint="default" w:ascii="Times New Roman" w:hAnsi="Times New Roman" w:eastAsia="仿宋" w:cs="Times New Roman"/>
          <w:sz w:val="28"/>
          <w:szCs w:val="28"/>
        </w:rPr>
        <w:t>年</w:t>
      </w:r>
      <w:r>
        <w:rPr>
          <w:rFonts w:hint="default" w:ascii="Times New Roman" w:hAnsi="Times New Roman" w:eastAsia="仿宋" w:cs="Times New Roman"/>
          <w:sz w:val="28"/>
          <w:szCs w:val="28"/>
          <w:lang w:val="en-US" w:eastAsia="zh-CN"/>
        </w:rPr>
        <w:t>7</w:t>
      </w:r>
      <w:r>
        <w:rPr>
          <w:rFonts w:hint="default" w:ascii="Times New Roman" w:hAnsi="Times New Roman" w:eastAsia="仿宋" w:cs="Times New Roman"/>
          <w:sz w:val="28"/>
          <w:szCs w:val="28"/>
        </w:rPr>
        <w:t>月至2021年</w:t>
      </w:r>
      <w:r>
        <w:rPr>
          <w:rFonts w:hint="default" w:ascii="Times New Roman" w:hAnsi="Times New Roman" w:eastAsia="仿宋" w:cs="Times New Roman"/>
          <w:sz w:val="28"/>
          <w:szCs w:val="28"/>
          <w:lang w:val="en-US" w:eastAsia="zh-CN"/>
        </w:rPr>
        <w:t>12</w:t>
      </w:r>
      <w:r>
        <w:rPr>
          <w:rFonts w:hint="default" w:ascii="Times New Roman" w:hAnsi="Times New Roman" w:eastAsia="仿宋" w:cs="Times New Roman"/>
          <w:sz w:val="28"/>
          <w:szCs w:val="28"/>
        </w:rPr>
        <w:t>月，上线人脸、OCR、NLP</w:t>
      </w:r>
      <w:r>
        <w:rPr>
          <w:rFonts w:hint="default" w:ascii="Times New Roman" w:hAnsi="Times New Roman" w:eastAsia="仿宋" w:cs="Times New Roman"/>
          <w:sz w:val="28"/>
          <w:szCs w:val="28"/>
          <w:lang w:eastAsia="zh-CN"/>
        </w:rPr>
        <w:t>、图像识别四</w:t>
      </w:r>
      <w:r>
        <w:rPr>
          <w:rFonts w:hint="default" w:ascii="Times New Roman" w:hAnsi="Times New Roman" w:eastAsia="仿宋" w:cs="Times New Roman"/>
          <w:sz w:val="28"/>
          <w:szCs w:val="28"/>
        </w:rPr>
        <w:t>块AI能力</w:t>
      </w:r>
      <w:r>
        <w:rPr>
          <w:rFonts w:hint="default" w:ascii="Times New Roman" w:hAnsi="Times New Roman" w:eastAsia="仿宋" w:cs="Times New Roman"/>
          <w:sz w:val="28"/>
          <w:szCs w:val="28"/>
          <w:lang w:eastAsia="zh-CN"/>
        </w:rPr>
        <w:t>和</w:t>
      </w:r>
      <w:r>
        <w:rPr>
          <w:rFonts w:hint="default" w:ascii="Times New Roman" w:hAnsi="Times New Roman" w:eastAsia="仿宋" w:cs="Times New Roman"/>
          <w:sz w:val="28"/>
          <w:szCs w:val="28"/>
          <w:lang w:val="en-US" w:eastAsia="zh-CN"/>
        </w:rPr>
        <w:t>AI</w:t>
      </w:r>
      <w:r>
        <w:rPr>
          <w:rFonts w:hint="default" w:ascii="Times New Roman" w:hAnsi="Times New Roman" w:eastAsia="仿宋" w:cs="Times New Roman"/>
          <w:sz w:val="28"/>
          <w:szCs w:val="28"/>
          <w:lang w:eastAsia="zh-CN"/>
        </w:rPr>
        <w:t>管理平台</w:t>
      </w:r>
      <w:r>
        <w:rPr>
          <w:rFonts w:hint="default" w:ascii="Times New Roman" w:hAnsi="Times New Roman" w:eastAsia="仿宋" w:cs="Times New Roman"/>
          <w:sz w:val="28"/>
          <w:szCs w:val="28"/>
        </w:rPr>
        <w:t>，应用于人脸核验、文字识别、征信报告自动解读、</w:t>
      </w:r>
      <w:r>
        <w:rPr>
          <w:rFonts w:hint="default" w:ascii="Times New Roman" w:hAnsi="Times New Roman" w:eastAsia="仿宋" w:cs="Times New Roman"/>
          <w:sz w:val="28"/>
          <w:szCs w:val="28"/>
          <w:lang w:eastAsia="zh-CN"/>
        </w:rPr>
        <w:t>文档密级分析、图片合规检查</w:t>
      </w:r>
      <w:r>
        <w:rPr>
          <w:rFonts w:hint="default" w:ascii="Times New Roman" w:hAnsi="Times New Roman" w:eastAsia="仿宋" w:cs="Times New Roman"/>
          <w:sz w:val="28"/>
          <w:szCs w:val="28"/>
        </w:rPr>
        <w:t>等场景。</w:t>
      </w:r>
    </w:p>
    <w:p>
      <w:pPr>
        <w:spacing w:line="360" w:lineRule="auto"/>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（二）项目二期</w:t>
      </w:r>
    </w:p>
    <w:p>
      <w:pPr>
        <w:spacing w:line="360" w:lineRule="auto"/>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202</w:t>
      </w:r>
      <w:r>
        <w:rPr>
          <w:rFonts w:hint="default" w:ascii="Times New Roman" w:hAnsi="Times New Roman" w:eastAsia="仿宋" w:cs="Times New Roman"/>
          <w:sz w:val="28"/>
          <w:szCs w:val="28"/>
          <w:lang w:val="en-US" w:eastAsia="zh-CN"/>
        </w:rPr>
        <w:t>2</w:t>
      </w:r>
      <w:r>
        <w:rPr>
          <w:rFonts w:hint="default" w:ascii="Times New Roman" w:hAnsi="Times New Roman" w:eastAsia="仿宋" w:cs="Times New Roman"/>
          <w:sz w:val="28"/>
          <w:szCs w:val="28"/>
        </w:rPr>
        <w:t>年</w:t>
      </w:r>
      <w:r>
        <w:rPr>
          <w:rFonts w:hint="default" w:ascii="Times New Roman" w:hAnsi="Times New Roman" w:eastAsia="仿宋" w:cs="Times New Roman"/>
          <w:sz w:val="28"/>
          <w:szCs w:val="28"/>
          <w:lang w:val="en-US" w:eastAsia="zh-CN"/>
        </w:rPr>
        <w:t>1</w:t>
      </w:r>
      <w:r>
        <w:rPr>
          <w:rFonts w:hint="default" w:ascii="Times New Roman" w:hAnsi="Times New Roman" w:eastAsia="仿宋" w:cs="Times New Roman"/>
          <w:sz w:val="28"/>
          <w:szCs w:val="28"/>
        </w:rPr>
        <w:t>月至202</w:t>
      </w:r>
      <w:r>
        <w:rPr>
          <w:rFonts w:hint="default" w:ascii="Times New Roman" w:hAnsi="Times New Roman" w:eastAsia="仿宋" w:cs="Times New Roman"/>
          <w:sz w:val="28"/>
          <w:szCs w:val="28"/>
          <w:lang w:val="en-US" w:eastAsia="zh-CN"/>
        </w:rPr>
        <w:t>2</w:t>
      </w:r>
      <w:r>
        <w:rPr>
          <w:rFonts w:hint="default" w:ascii="Times New Roman" w:hAnsi="Times New Roman" w:eastAsia="仿宋" w:cs="Times New Roman"/>
          <w:sz w:val="28"/>
          <w:szCs w:val="28"/>
        </w:rPr>
        <w:t>年</w:t>
      </w:r>
      <w:r>
        <w:rPr>
          <w:rFonts w:hint="default" w:ascii="Times New Roman" w:hAnsi="Times New Roman" w:eastAsia="仿宋" w:cs="Times New Roman"/>
          <w:sz w:val="28"/>
          <w:szCs w:val="28"/>
          <w:lang w:val="en-US" w:eastAsia="zh-CN"/>
        </w:rPr>
        <w:t>6</w:t>
      </w:r>
      <w:r>
        <w:rPr>
          <w:rFonts w:hint="default" w:ascii="Times New Roman" w:hAnsi="Times New Roman" w:eastAsia="仿宋" w:cs="Times New Roman"/>
          <w:sz w:val="28"/>
          <w:szCs w:val="28"/>
        </w:rPr>
        <w:t>月，完成机器学习平台部署，上线</w:t>
      </w:r>
      <w:r>
        <w:rPr>
          <w:rFonts w:hint="default" w:ascii="Times New Roman" w:hAnsi="Times New Roman" w:eastAsia="仿宋" w:cs="Times New Roman"/>
          <w:sz w:val="28"/>
          <w:szCs w:val="28"/>
          <w:lang w:eastAsia="zh-CN"/>
        </w:rPr>
        <w:t>知识图谱、语音、视频</w:t>
      </w:r>
      <w:r>
        <w:rPr>
          <w:rFonts w:hint="default" w:ascii="Times New Roman" w:hAnsi="Times New Roman" w:eastAsia="仿宋" w:cs="Times New Roman"/>
          <w:sz w:val="28"/>
          <w:szCs w:val="28"/>
        </w:rPr>
        <w:t>等AI能力，为后续的模型研发和智能服务提供基础。</w:t>
      </w:r>
    </w:p>
    <w:p>
      <w:pPr>
        <w:spacing w:line="360" w:lineRule="auto"/>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（三）项目三期</w:t>
      </w:r>
    </w:p>
    <w:p>
      <w:pPr>
        <w:spacing w:line="360" w:lineRule="auto"/>
        <w:ind w:firstLine="560" w:firstLineChars="200"/>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rPr>
        <w:t>2022年</w:t>
      </w:r>
      <w:r>
        <w:rPr>
          <w:rFonts w:hint="default" w:ascii="Times New Roman" w:hAnsi="Times New Roman" w:eastAsia="仿宋" w:cs="Times New Roman"/>
          <w:sz w:val="28"/>
          <w:szCs w:val="28"/>
          <w:lang w:val="en-US" w:eastAsia="zh-CN"/>
        </w:rPr>
        <w:t>7</w:t>
      </w:r>
      <w:r>
        <w:rPr>
          <w:rFonts w:hint="default" w:ascii="Times New Roman" w:hAnsi="Times New Roman" w:eastAsia="仿宋" w:cs="Times New Roman"/>
          <w:sz w:val="28"/>
          <w:szCs w:val="28"/>
        </w:rPr>
        <w:t>月至2023年</w:t>
      </w:r>
      <w:r>
        <w:rPr>
          <w:rFonts w:hint="default" w:ascii="Times New Roman" w:hAnsi="Times New Roman" w:eastAsia="仿宋" w:cs="Times New Roman"/>
          <w:sz w:val="28"/>
          <w:szCs w:val="28"/>
          <w:lang w:val="en-US" w:eastAsia="zh-CN"/>
        </w:rPr>
        <w:t>6</w:t>
      </w:r>
      <w:r>
        <w:rPr>
          <w:rFonts w:hint="default" w:ascii="Times New Roman" w:hAnsi="Times New Roman" w:eastAsia="仿宋" w:cs="Times New Roman"/>
          <w:sz w:val="28"/>
          <w:szCs w:val="28"/>
        </w:rPr>
        <w:t>月，通过不断挖掘分析建模，形成反欺诈模型、专业文本信息抽取、人员交易行为分析等专业能力，协同业务部门推出智能营销、智能支付、智能风控、智能消费金融、智能普惠金融等智能服务。</w:t>
      </w:r>
    </w:p>
    <w:p>
      <w:pPr>
        <w:pStyle w:val="3"/>
        <w:numPr>
          <w:ilvl w:val="-1"/>
          <w:numId w:val="0"/>
        </w:numPr>
        <w:ind w:firstLine="0" w:firstLineChars="0"/>
        <w:rPr>
          <w:rFonts w:hint="default" w:ascii="Times New Roman" w:hAnsi="Times New Roman" w:eastAsia="仿宋" w:cs="Times New Roman"/>
          <w:b/>
          <w:bCs/>
          <w:sz w:val="24"/>
          <w:lang w:val="en-US" w:eastAsia="zh-CN"/>
        </w:rPr>
      </w:pPr>
      <w:bookmarkStart w:id="32" w:name="_Toc67043519"/>
      <w:bookmarkStart w:id="33" w:name="_Toc28702"/>
      <w:bookmarkStart w:id="34" w:name="_Toc31558"/>
      <w:bookmarkStart w:id="35" w:name="_Toc2506"/>
      <w:bookmarkStart w:id="36" w:name="_Toc32691"/>
      <w:bookmarkStart w:id="37" w:name="_Toc32244"/>
      <w:bookmarkStart w:id="38" w:name="_Toc16886"/>
      <w:bookmarkStart w:id="39" w:name="_Toc24567"/>
      <w:bookmarkStart w:id="40" w:name="_Toc8576"/>
      <w:bookmarkStart w:id="41" w:name="_Toc432560801"/>
      <w:bookmarkStart w:id="42" w:name="_Toc271203745"/>
      <w:bookmarkStart w:id="43" w:name="_Toc369866425"/>
      <w:bookmarkStart w:id="44" w:name="_Toc369871683"/>
      <w:bookmarkStart w:id="45" w:name="_Toc369872352"/>
      <w:bookmarkStart w:id="46" w:name="_Toc432306348"/>
      <w:bookmarkStart w:id="47" w:name="_Toc365080739"/>
      <w:bookmarkStart w:id="48" w:name="_Toc364567954"/>
      <w:r>
        <w:rPr>
          <w:rFonts w:hint="default" w:ascii="Times New Roman" w:hAnsi="Times New Roman" w:eastAsia="仿宋" w:cs="Times New Roman"/>
          <w:b/>
          <w:bCs/>
          <w:lang w:val="en-US" w:eastAsia="zh-CN"/>
        </w:rPr>
        <w:t xml:space="preserve">1.3. </w:t>
      </w:r>
      <w:r>
        <w:rPr>
          <w:rFonts w:hint="default" w:ascii="Times New Roman" w:hAnsi="Times New Roman" w:eastAsia="仿宋" w:cs="Times New Roman"/>
          <w:b/>
          <w:bCs/>
        </w:rPr>
        <w:t>定义</w:t>
      </w:r>
      <w:bookmarkEnd w:id="32"/>
      <w:bookmarkEnd w:id="33"/>
      <w:bookmarkEnd w:id="34"/>
      <w:bookmarkEnd w:id="35"/>
      <w:bookmarkEnd w:id="36"/>
      <w:bookmarkEnd w:id="37"/>
      <w:bookmarkEnd w:id="38"/>
      <w:bookmarkEnd w:id="39"/>
      <w:bookmarkEnd w:id="40"/>
    </w:p>
    <w:p>
      <w:pPr>
        <w:spacing w:line="360" w:lineRule="auto"/>
        <w:ind w:firstLine="560" w:firstLineChars="200"/>
        <w:rPr>
          <w:rFonts w:hint="default" w:ascii="Times New Roman" w:hAnsi="Times New Roman" w:eastAsia="仿宋" w:cs="Times New Roman"/>
          <w:sz w:val="28"/>
          <w:szCs w:val="28"/>
          <w:lang w:val="en-US" w:eastAsia="zh-CN"/>
        </w:rPr>
      </w:pPr>
      <w:r>
        <w:rPr>
          <w:rFonts w:hint="default" w:ascii="Times New Roman" w:hAnsi="Times New Roman" w:eastAsia="仿宋" w:cs="Times New Roman"/>
          <w:b w:val="0"/>
          <w:bCs w:val="0"/>
          <w:sz w:val="28"/>
          <w:szCs w:val="28"/>
          <w:lang w:val="en-US" w:eastAsia="zh-CN"/>
        </w:rPr>
        <w:t>NLP</w:t>
      </w:r>
      <w:r>
        <w:rPr>
          <w:rFonts w:hint="default" w:ascii="Times New Roman" w:hAnsi="Times New Roman" w:eastAsia="仿宋" w:cs="Times New Roman"/>
          <w:sz w:val="28"/>
          <w:szCs w:val="28"/>
          <w:lang w:val="en-US" w:eastAsia="zh-CN"/>
        </w:rPr>
        <w:t>：自然语言处理；</w:t>
      </w:r>
    </w:p>
    <w:p>
      <w:pPr>
        <w:spacing w:line="360" w:lineRule="auto"/>
        <w:ind w:firstLine="560" w:firstLineChars="200"/>
        <w:rPr>
          <w:rFonts w:hint="default" w:ascii="Times New Roman" w:hAnsi="Times New Roman" w:eastAsia="仿宋" w:cs="Times New Roman"/>
          <w:sz w:val="28"/>
          <w:szCs w:val="28"/>
          <w:lang w:val="en-US" w:eastAsia="zh-CN"/>
        </w:rPr>
      </w:pPr>
      <w:r>
        <w:rPr>
          <w:rFonts w:hint="default" w:ascii="Times New Roman" w:hAnsi="Times New Roman" w:eastAsia="仿宋" w:cs="Times New Roman"/>
          <w:b w:val="0"/>
          <w:bCs w:val="0"/>
          <w:sz w:val="28"/>
          <w:szCs w:val="28"/>
          <w:lang w:val="en-US" w:eastAsia="zh-CN"/>
        </w:rPr>
        <w:t>OCR</w:t>
      </w:r>
      <w:r>
        <w:rPr>
          <w:rFonts w:hint="default" w:ascii="Times New Roman" w:hAnsi="Times New Roman" w:eastAsia="仿宋" w:cs="Times New Roman"/>
          <w:sz w:val="28"/>
          <w:szCs w:val="28"/>
          <w:lang w:val="en-US" w:eastAsia="zh-CN"/>
        </w:rPr>
        <w:t>：光学字符识别。</w:t>
      </w:r>
    </w:p>
    <w:p>
      <w:pPr>
        <w:spacing w:line="360" w:lineRule="auto"/>
        <w:ind w:firstLine="480" w:firstLineChars="200"/>
        <w:rPr>
          <w:rFonts w:hint="default" w:ascii="Times New Roman" w:hAnsi="Times New Roman" w:eastAsia="仿宋" w:cs="Times New Roman"/>
          <w:sz w:val="24"/>
          <w:lang w:val="en-US" w:eastAsia="zh-CN"/>
        </w:rPr>
      </w:pPr>
    </w:p>
    <w:p>
      <w:pPr>
        <w:pStyle w:val="2"/>
        <w:spacing w:before="0" w:beforeLines="0" w:after="0" w:line="240" w:lineRule="auto"/>
        <w:ind w:left="0" w:firstLine="0"/>
        <w:rPr>
          <w:rFonts w:hint="default" w:ascii="Times New Roman" w:hAnsi="Times New Roman" w:eastAsia="仿宋" w:cs="Times New Roman"/>
          <w:b/>
          <w:bCs/>
        </w:rPr>
      </w:pPr>
      <w:bookmarkStart w:id="49" w:name="_Toc12958"/>
      <w:bookmarkStart w:id="50" w:name="_Toc8643"/>
      <w:bookmarkStart w:id="51" w:name="_Toc20272"/>
      <w:bookmarkStart w:id="52" w:name="_Toc22579"/>
      <w:bookmarkStart w:id="53" w:name="_Toc67043520"/>
      <w:bookmarkStart w:id="54" w:name="_Toc9778"/>
      <w:bookmarkStart w:id="55" w:name="_Toc5115"/>
      <w:bookmarkStart w:id="56" w:name="_Toc12494"/>
      <w:bookmarkStart w:id="57" w:name="_Toc28632"/>
      <w:r>
        <w:rPr>
          <w:rFonts w:hint="default" w:ascii="Times New Roman" w:hAnsi="Times New Roman" w:eastAsia="仿宋" w:cs="Times New Roman"/>
          <w:b/>
          <w:bCs/>
        </w:rPr>
        <w:t>总体业务需求</w:t>
      </w:r>
      <w:bookmarkEnd w:id="41"/>
      <w:bookmarkEnd w:id="42"/>
      <w:bookmarkEnd w:id="49"/>
      <w:bookmarkEnd w:id="50"/>
      <w:bookmarkEnd w:id="51"/>
      <w:bookmarkEnd w:id="52"/>
      <w:bookmarkEnd w:id="53"/>
      <w:bookmarkEnd w:id="54"/>
      <w:bookmarkEnd w:id="55"/>
      <w:bookmarkEnd w:id="56"/>
      <w:bookmarkEnd w:id="57"/>
    </w:p>
    <w:p>
      <w:pPr>
        <w:pStyle w:val="3"/>
        <w:rPr>
          <w:rFonts w:hint="default" w:ascii="Times New Roman" w:hAnsi="Times New Roman" w:eastAsia="仿宋" w:cs="Times New Roman"/>
          <w:b/>
          <w:bCs/>
        </w:rPr>
      </w:pPr>
      <w:bookmarkStart w:id="58" w:name="_Toc28493"/>
      <w:bookmarkStart w:id="59" w:name="_Toc67043521"/>
      <w:bookmarkStart w:id="60" w:name="_Toc2380"/>
      <w:bookmarkStart w:id="61" w:name="_Toc4556"/>
      <w:bookmarkStart w:id="62" w:name="_Toc7317"/>
      <w:bookmarkStart w:id="63" w:name="_Toc22916"/>
      <w:bookmarkStart w:id="64" w:name="_Toc27549"/>
      <w:bookmarkStart w:id="65" w:name="_Toc24895"/>
      <w:bookmarkStart w:id="66" w:name="_Toc14303"/>
      <w:r>
        <w:rPr>
          <w:rFonts w:hint="default" w:ascii="Times New Roman" w:hAnsi="Times New Roman" w:eastAsia="仿宋" w:cs="Times New Roman"/>
          <w:b/>
          <w:bCs/>
        </w:rPr>
        <w:t>业务目标</w:t>
      </w:r>
      <w:bookmarkEnd w:id="58"/>
      <w:bookmarkEnd w:id="59"/>
      <w:bookmarkEnd w:id="60"/>
      <w:bookmarkEnd w:id="61"/>
      <w:bookmarkEnd w:id="62"/>
      <w:bookmarkEnd w:id="63"/>
      <w:bookmarkEnd w:id="64"/>
      <w:bookmarkEnd w:id="65"/>
      <w:bookmarkEnd w:id="66"/>
    </w:p>
    <w:p>
      <w:pPr>
        <w:spacing w:line="360" w:lineRule="auto"/>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AI中台的建设目标是打造集人工智能技术框架、人工智能建模和应用平台、人工智能服务等全方位能力的 AI 应用综合支撑平台，通过 AI 框架、算法库、技术组件、建模和应用流程、智能服务的统一和标准化，逐步沉淀 AI 能力资产实现复用，有效降低AI 应用场景门槛、成本，提高 AI 应用场景实现的效率，快速的实现业务交付、为管理和业务融智、赋能。</w:t>
      </w:r>
    </w:p>
    <w:p>
      <w:pPr>
        <w:spacing w:line="360" w:lineRule="auto"/>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AI中台主要承担复杂的学习预测类智能需求研发，提供模型设计训练、模型/算法库、复用标注管理、监控服务等一系列相关AI紧耦合的能力支持，致力于解决智能应用研发过程中存在的响应缓慢、效率低下问题。</w:t>
      </w:r>
    </w:p>
    <w:p>
      <w:pPr>
        <w:spacing w:line="360" w:lineRule="auto"/>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lang w:eastAsia="zh-CN"/>
        </w:rPr>
        <w:t>AI</w:t>
      </w:r>
      <w:r>
        <w:rPr>
          <w:rFonts w:hint="default" w:ascii="Times New Roman" w:hAnsi="Times New Roman" w:eastAsia="仿宋" w:cs="Times New Roman"/>
          <w:sz w:val="28"/>
          <w:szCs w:val="28"/>
          <w:lang w:val="en-US" w:eastAsia="zh-Hans"/>
        </w:rPr>
        <w:t>中台（一期）项目</w:t>
      </w:r>
      <w:r>
        <w:rPr>
          <w:rFonts w:hint="default" w:ascii="Times New Roman" w:hAnsi="Times New Roman" w:eastAsia="仿宋" w:cs="Times New Roman"/>
          <w:sz w:val="28"/>
          <w:szCs w:val="28"/>
          <w:lang w:eastAsia="zh-CN"/>
        </w:rPr>
        <w:t>具体是</w:t>
      </w:r>
      <w:r>
        <w:rPr>
          <w:rFonts w:hint="default" w:ascii="Times New Roman" w:hAnsi="Times New Roman" w:eastAsia="仿宋" w:cs="Times New Roman"/>
          <w:sz w:val="28"/>
          <w:szCs w:val="28"/>
        </w:rPr>
        <w:t>实现基于身份证OCR、人脸识别等能力的客户身份核验业务</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实现通用文字识别、标准证件照识别、标准票据识别，以及定制化票据、汇票等OCR识别业务</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实现征信报告自动解读成结构化数据、文件资料的</w:t>
      </w:r>
      <w:r>
        <w:rPr>
          <w:rFonts w:hint="default" w:ascii="Times New Roman" w:hAnsi="Times New Roman" w:eastAsia="仿宋" w:cs="Times New Roman"/>
          <w:sz w:val="28"/>
          <w:szCs w:val="28"/>
          <w:lang w:val="en-US" w:eastAsia="zh-CN"/>
        </w:rPr>
        <w:t>密级</w:t>
      </w:r>
      <w:r>
        <w:rPr>
          <w:rFonts w:hint="default" w:ascii="Times New Roman" w:hAnsi="Times New Roman" w:eastAsia="仿宋" w:cs="Times New Roman"/>
          <w:sz w:val="28"/>
          <w:szCs w:val="28"/>
        </w:rPr>
        <w:t>分类分级等自然语言处理任务</w:t>
      </w:r>
      <w:r>
        <w:rPr>
          <w:rFonts w:hint="default" w:ascii="Times New Roman" w:hAnsi="Times New Roman" w:eastAsia="仿宋" w:cs="Times New Roman"/>
          <w:sz w:val="28"/>
          <w:szCs w:val="28"/>
          <w:lang w:eastAsia="zh-CN"/>
        </w:rPr>
        <w:t>；实现我行业务流程中各种图片的合规审查等图像识别任务。</w:t>
      </w:r>
    </w:p>
    <w:p>
      <w:pPr>
        <w:spacing w:line="360" w:lineRule="auto"/>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AI</w:t>
      </w:r>
      <w:r>
        <w:rPr>
          <w:rFonts w:hint="default" w:ascii="Times New Roman" w:hAnsi="Times New Roman" w:eastAsia="仿宋" w:cs="Times New Roman"/>
          <w:sz w:val="28"/>
          <w:szCs w:val="28"/>
          <w:lang w:val="en-US" w:eastAsia="zh-Hans"/>
        </w:rPr>
        <w:t>中台的建设将</w:t>
      </w:r>
      <w:r>
        <w:rPr>
          <w:rFonts w:hint="default" w:ascii="Times New Roman" w:hAnsi="Times New Roman" w:eastAsia="仿宋" w:cs="Times New Roman"/>
          <w:sz w:val="28"/>
          <w:szCs w:val="28"/>
        </w:rPr>
        <w:t>为</w:t>
      </w:r>
      <w:r>
        <w:rPr>
          <w:rFonts w:hint="default" w:ascii="Times New Roman" w:hAnsi="Times New Roman" w:eastAsia="仿宋" w:cs="Times New Roman"/>
          <w:sz w:val="28"/>
          <w:szCs w:val="28"/>
          <w:lang w:eastAsia="zh-CN"/>
        </w:rPr>
        <w:t>后续的</w:t>
      </w:r>
      <w:r>
        <w:rPr>
          <w:rFonts w:hint="default" w:ascii="Times New Roman" w:hAnsi="Times New Roman" w:eastAsia="仿宋" w:cs="Times New Roman"/>
          <w:sz w:val="28"/>
          <w:szCs w:val="28"/>
        </w:rPr>
        <w:t>智能客服、智能营销、智能风控、智能运营等智能体系建设提供有力支撑，为全行提供人工智能的标准基础服务。</w:t>
      </w:r>
    </w:p>
    <w:p>
      <w:pPr>
        <w:pStyle w:val="3"/>
        <w:rPr>
          <w:rFonts w:hint="default" w:ascii="Times New Roman" w:hAnsi="Times New Roman" w:eastAsia="仿宋" w:cs="Times New Roman"/>
          <w:b/>
          <w:bCs/>
        </w:rPr>
      </w:pPr>
      <w:bookmarkStart w:id="67" w:name="_Toc271203752"/>
      <w:bookmarkStart w:id="68" w:name="_Toc28364"/>
      <w:bookmarkStart w:id="69" w:name="_Toc8898"/>
      <w:bookmarkStart w:id="70" w:name="_Toc20154"/>
      <w:bookmarkStart w:id="71" w:name="_Toc12126"/>
      <w:bookmarkStart w:id="72" w:name="_Toc67043522"/>
      <w:bookmarkStart w:id="73" w:name="_Toc6613"/>
      <w:bookmarkStart w:id="74" w:name="_Toc30331"/>
      <w:bookmarkStart w:id="75" w:name="_Toc7336"/>
      <w:bookmarkStart w:id="76" w:name="_Toc27605"/>
      <w:r>
        <w:rPr>
          <w:rFonts w:hint="default" w:ascii="Times New Roman" w:hAnsi="Times New Roman" w:eastAsia="仿宋" w:cs="Times New Roman"/>
          <w:b/>
          <w:bCs/>
        </w:rPr>
        <w:t>项目范围</w:t>
      </w:r>
      <w:bookmarkEnd w:id="67"/>
      <w:r>
        <w:rPr>
          <w:rFonts w:hint="default" w:ascii="Times New Roman" w:hAnsi="Times New Roman" w:eastAsia="仿宋" w:cs="Times New Roman"/>
          <w:b/>
          <w:bCs/>
        </w:rPr>
        <w:t>及局限性</w:t>
      </w:r>
      <w:bookmarkEnd w:id="68"/>
      <w:bookmarkEnd w:id="69"/>
      <w:bookmarkEnd w:id="70"/>
      <w:bookmarkEnd w:id="71"/>
      <w:bookmarkEnd w:id="72"/>
      <w:bookmarkEnd w:id="73"/>
      <w:bookmarkEnd w:id="74"/>
      <w:bookmarkEnd w:id="75"/>
      <w:bookmarkEnd w:id="76"/>
    </w:p>
    <w:p>
      <w:pPr>
        <w:spacing w:line="360" w:lineRule="auto"/>
        <w:ind w:firstLine="560" w:firstLineChars="200"/>
        <w:jc w:val="both"/>
        <w:rPr>
          <w:rFonts w:hint="default" w:ascii="Times New Roman" w:hAnsi="Times New Roman" w:eastAsia="仿宋" w:cs="Times New Roman"/>
          <w:sz w:val="28"/>
          <w:szCs w:val="28"/>
          <w:lang w:eastAsia="zh-CN"/>
        </w:rPr>
      </w:pPr>
      <w:bookmarkStart w:id="77" w:name="_Toc67043523"/>
      <w:r>
        <w:rPr>
          <w:rFonts w:hint="default" w:ascii="Times New Roman" w:hAnsi="Times New Roman" w:eastAsia="仿宋" w:cs="Times New Roman"/>
          <w:sz w:val="28"/>
          <w:szCs w:val="28"/>
          <w:lang w:val="en-US" w:eastAsia="zh-CN"/>
        </w:rPr>
        <w:t>本次项目招标</w:t>
      </w:r>
      <w:r>
        <w:rPr>
          <w:rFonts w:hint="default" w:ascii="Times New Roman" w:hAnsi="Times New Roman" w:eastAsia="仿宋" w:cs="Times New Roman"/>
          <w:sz w:val="28"/>
          <w:szCs w:val="28"/>
        </w:rPr>
        <w:t>范围仅为</w:t>
      </w:r>
      <w:r>
        <w:rPr>
          <w:rFonts w:hint="default" w:ascii="Times New Roman" w:hAnsi="Times New Roman" w:eastAsia="仿宋" w:cs="Times New Roman"/>
          <w:sz w:val="28"/>
          <w:szCs w:val="28"/>
          <w:lang w:val="en-US" w:eastAsia="zh-CN"/>
        </w:rPr>
        <w:t>AI中台</w:t>
      </w:r>
      <w:r>
        <w:rPr>
          <w:rFonts w:hint="default" w:ascii="Times New Roman" w:hAnsi="Times New Roman" w:eastAsia="仿宋" w:cs="Times New Roman"/>
          <w:b w:val="0"/>
          <w:bCs w:val="0"/>
          <w:sz w:val="28"/>
          <w:szCs w:val="28"/>
        </w:rPr>
        <w:t>一期需求</w:t>
      </w:r>
      <w:r>
        <w:rPr>
          <w:rFonts w:hint="default" w:ascii="Times New Roman" w:hAnsi="Times New Roman" w:eastAsia="仿宋" w:cs="Times New Roman"/>
          <w:sz w:val="28"/>
          <w:szCs w:val="28"/>
        </w:rPr>
        <w:t>，暂不包括和涉及后续需求。</w:t>
      </w:r>
      <w:bookmarkEnd w:id="77"/>
    </w:p>
    <w:p>
      <w:pPr>
        <w:pStyle w:val="3"/>
        <w:rPr>
          <w:rFonts w:hint="default" w:ascii="Times New Roman" w:hAnsi="Times New Roman" w:eastAsia="仿宋" w:cs="Times New Roman"/>
          <w:b/>
          <w:bCs/>
        </w:rPr>
      </w:pPr>
      <w:bookmarkStart w:id="78" w:name="_Toc6197"/>
      <w:bookmarkStart w:id="79" w:name="_Toc67043524"/>
      <w:bookmarkStart w:id="80" w:name="_Toc7235"/>
      <w:bookmarkStart w:id="81" w:name="_Toc20809"/>
      <w:bookmarkStart w:id="82" w:name="_Toc3664"/>
      <w:bookmarkStart w:id="83" w:name="_Toc11816"/>
      <w:bookmarkStart w:id="84" w:name="_Toc24998"/>
      <w:bookmarkStart w:id="85" w:name="_Toc11206"/>
      <w:bookmarkStart w:id="86" w:name="_Toc27519"/>
      <w:r>
        <w:rPr>
          <w:rFonts w:hint="default" w:ascii="Times New Roman" w:hAnsi="Times New Roman" w:eastAsia="仿宋" w:cs="Times New Roman"/>
          <w:b/>
          <w:bCs/>
        </w:rPr>
        <w:t>业务功能需求</w:t>
      </w:r>
      <w:bookmarkEnd w:id="78"/>
      <w:bookmarkEnd w:id="79"/>
      <w:bookmarkEnd w:id="80"/>
      <w:bookmarkEnd w:id="81"/>
      <w:bookmarkEnd w:id="82"/>
      <w:bookmarkEnd w:id="83"/>
      <w:bookmarkEnd w:id="84"/>
      <w:bookmarkEnd w:id="85"/>
      <w:bookmarkEnd w:id="86"/>
    </w:p>
    <w:p>
      <w:pPr>
        <w:pStyle w:val="4"/>
        <w:rPr>
          <w:rFonts w:hint="default" w:ascii="Times New Roman" w:hAnsi="Times New Roman" w:eastAsia="仿宋" w:cs="Times New Roman"/>
          <w:b/>
          <w:bCs/>
        </w:rPr>
      </w:pPr>
      <w:bookmarkStart w:id="87" w:name="_Toc16518"/>
      <w:bookmarkStart w:id="88" w:name="_Toc11025"/>
      <w:bookmarkStart w:id="89" w:name="_Toc67043525"/>
      <w:r>
        <w:rPr>
          <w:rFonts w:hint="default" w:ascii="Times New Roman" w:hAnsi="Times New Roman" w:eastAsia="仿宋" w:cs="Times New Roman"/>
          <w:b/>
          <w:bCs/>
        </w:rPr>
        <w:t>机构、用户、角色</w:t>
      </w:r>
      <w:bookmarkEnd w:id="87"/>
      <w:bookmarkEnd w:id="88"/>
      <w:bookmarkEnd w:id="89"/>
    </w:p>
    <w:p>
      <w:pPr>
        <w:spacing w:line="360" w:lineRule="auto"/>
        <w:ind w:firstLine="560" w:firstLineChars="200"/>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应用开发者：调用AI能力；</w:t>
      </w:r>
    </w:p>
    <w:p>
      <w:pPr>
        <w:spacing w:line="360" w:lineRule="auto"/>
        <w:ind w:firstLine="560" w:firstLineChars="200"/>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系统管理员：用户与能力管理；</w:t>
      </w:r>
    </w:p>
    <w:p>
      <w:pPr>
        <w:spacing w:line="360" w:lineRule="auto"/>
        <w:ind w:firstLine="560" w:firstLineChars="200"/>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业务管理员：业务用户与应用管理；</w:t>
      </w:r>
    </w:p>
    <w:p>
      <w:pPr>
        <w:spacing w:line="360" w:lineRule="auto"/>
        <w:ind w:firstLine="560" w:firstLineChars="200"/>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业务用户：应用管理；</w:t>
      </w:r>
    </w:p>
    <w:p>
      <w:pPr>
        <w:spacing w:line="360" w:lineRule="auto"/>
        <w:ind w:firstLine="560" w:firstLineChars="200"/>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运维人员：系统运维。</w:t>
      </w:r>
    </w:p>
    <w:p>
      <w:pPr>
        <w:pStyle w:val="4"/>
        <w:rPr>
          <w:rFonts w:hint="default" w:ascii="Times New Roman" w:hAnsi="Times New Roman" w:eastAsia="仿宋" w:cs="Times New Roman"/>
          <w:b/>
          <w:bCs/>
        </w:rPr>
      </w:pPr>
      <w:bookmarkStart w:id="90" w:name="_Toc67043526"/>
      <w:bookmarkStart w:id="91" w:name="_Toc3543"/>
      <w:bookmarkStart w:id="92" w:name="_Toc12116"/>
      <w:r>
        <w:rPr>
          <w:rFonts w:hint="default" w:ascii="Times New Roman" w:hAnsi="Times New Roman" w:eastAsia="仿宋" w:cs="Times New Roman"/>
          <w:b/>
          <w:bCs/>
        </w:rPr>
        <w:t>渠道支持及终端分布</w:t>
      </w:r>
      <w:bookmarkEnd w:id="90"/>
      <w:bookmarkEnd w:id="91"/>
      <w:bookmarkEnd w:id="92"/>
    </w:p>
    <w:p>
      <w:pPr>
        <w:spacing w:line="360" w:lineRule="auto"/>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支持的终端为：PC端。</w:t>
      </w:r>
      <w:bookmarkEnd w:id="43"/>
      <w:bookmarkEnd w:id="44"/>
      <w:bookmarkEnd w:id="45"/>
      <w:bookmarkEnd w:id="46"/>
    </w:p>
    <w:p>
      <w:pPr>
        <w:pStyle w:val="4"/>
        <w:rPr>
          <w:rFonts w:hint="default" w:ascii="Times New Roman" w:hAnsi="Times New Roman" w:eastAsia="仿宋" w:cs="Times New Roman"/>
          <w:b/>
          <w:bCs/>
        </w:rPr>
      </w:pPr>
      <w:bookmarkStart w:id="93" w:name="_Toc25627"/>
      <w:bookmarkStart w:id="94" w:name="_Toc1911"/>
      <w:r>
        <w:rPr>
          <w:rFonts w:hint="default" w:ascii="Times New Roman" w:hAnsi="Times New Roman" w:eastAsia="仿宋" w:cs="Times New Roman"/>
          <w:b/>
          <w:bCs/>
          <w:lang w:val="en-US" w:eastAsia="zh-CN"/>
        </w:rPr>
        <w:t>NLP能力</w:t>
      </w:r>
      <w:bookmarkEnd w:id="93"/>
      <w:bookmarkEnd w:id="94"/>
      <w:r>
        <w:rPr>
          <w:rFonts w:hint="default" w:ascii="Times New Roman" w:hAnsi="Times New Roman" w:eastAsia="仿宋" w:cs="Times New Roman"/>
          <w:b/>
          <w:bCs/>
          <w:lang w:val="en-US" w:eastAsia="zh-CN"/>
        </w:rPr>
        <w:t>需求清单</w:t>
      </w:r>
    </w:p>
    <w:p>
      <w:pPr>
        <w:numPr>
          <w:ilvl w:val="-1"/>
          <w:numId w:val="0"/>
        </w:numPr>
        <w:spacing w:line="360" w:lineRule="auto"/>
        <w:ind w:leftChars="0" w:firstLine="560" w:firstLineChars="200"/>
        <w:rPr>
          <w:rFonts w:hint="default" w:ascii="Times New Roman" w:hAnsi="Times New Roman" w:eastAsia="仿宋" w:cs="Times New Roman"/>
          <w:sz w:val="28"/>
          <w:szCs w:val="28"/>
          <w:lang w:eastAsia="zh-CN"/>
        </w:rPr>
      </w:pPr>
      <w:r>
        <w:rPr>
          <w:rFonts w:hint="default" w:ascii="Times New Roman" w:hAnsi="Times New Roman" w:eastAsia="仿宋" w:cs="Times New Roman"/>
          <w:b w:val="0"/>
          <w:bCs w:val="0"/>
          <w:sz w:val="28"/>
          <w:szCs w:val="28"/>
          <w:lang w:eastAsia="zh-CN"/>
        </w:rPr>
        <w:t>自然语言处理NLP：</w:t>
      </w:r>
      <w:r>
        <w:rPr>
          <w:rFonts w:hint="default" w:ascii="Times New Roman" w:hAnsi="Times New Roman" w:eastAsia="仿宋" w:cs="Times New Roman"/>
          <w:sz w:val="28"/>
          <w:szCs w:val="28"/>
          <w:lang w:eastAsia="zh-CN"/>
        </w:rPr>
        <w:t>提供基础文本分析、实体关键词提取、依存句法分析、语义解析、意图识别、话题识别、文本理解、文本匹配、相似文本生成等能力，解决征信报告自动解读和内容秘级自动分类分级等场景。</w:t>
      </w:r>
    </w:p>
    <w:p>
      <w:pPr>
        <w:numPr>
          <w:ilvl w:val="0"/>
          <w:numId w:val="0"/>
        </w:numPr>
        <w:spacing w:line="240" w:lineRule="auto"/>
        <w:ind w:leftChars="0" w:firstLine="0" w:firstLineChars="0"/>
        <w:rPr>
          <w:rFonts w:hint="default" w:ascii="Times New Roman" w:hAnsi="Times New Roman" w:eastAsia="仿宋" w:cs="Times New Roman"/>
          <w:sz w:val="24"/>
          <w:lang w:eastAsia="zh-CN"/>
        </w:rPr>
      </w:pPr>
      <w:r>
        <w:rPr>
          <w:rFonts w:hint="default" w:ascii="Times New Roman" w:hAnsi="Times New Roman" w:eastAsia="仿宋" w:cs="Times New Roman"/>
          <w:b/>
          <w:sz w:val="28"/>
          <w:lang w:eastAsia="zh-CN"/>
        </w:rPr>
        <w:t>①基础能力：</w:t>
      </w:r>
    </w:p>
    <w:tbl>
      <w:tblPr>
        <w:tblStyle w:val="35"/>
        <w:tblW w:w="830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02"/>
        <w:gridCol w:w="1696"/>
        <w:gridCol w:w="58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02" w:type="dxa"/>
            <w:shd w:val="clear" w:color="auto" w:fill="auto"/>
            <w:vAlign w:val="center"/>
          </w:tcPr>
          <w:p>
            <w:pPr>
              <w:jc w:val="center"/>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序号</w:t>
            </w:r>
          </w:p>
        </w:tc>
        <w:tc>
          <w:tcPr>
            <w:tcW w:w="1696" w:type="dxa"/>
            <w:shd w:val="clear" w:color="auto" w:fill="auto"/>
            <w:vAlign w:val="center"/>
          </w:tcPr>
          <w:p>
            <w:pPr>
              <w:wordWrap w:val="0"/>
              <w:jc w:val="center"/>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能力名称</w:t>
            </w:r>
          </w:p>
        </w:tc>
        <w:tc>
          <w:tcPr>
            <w:tcW w:w="5808" w:type="dxa"/>
            <w:shd w:val="clear" w:color="auto" w:fill="auto"/>
            <w:vAlign w:val="center"/>
          </w:tcPr>
          <w:p>
            <w:pPr>
              <w:wordWrap w:val="0"/>
              <w:jc w:val="center"/>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需求简介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6" w:hRule="atLeast"/>
          <w:jc w:val="center"/>
        </w:trPr>
        <w:tc>
          <w:tcPr>
            <w:tcW w:w="802" w:type="dxa"/>
            <w:shd w:val="clear" w:color="auto" w:fill="auto"/>
            <w:vAlign w:val="center"/>
          </w:tcPr>
          <w:p>
            <w:pPr>
              <w:snapToGrid w:val="0"/>
              <w:jc w:val="center"/>
              <w:rPr>
                <w:rFonts w:hint="default" w:ascii="Times New Roman" w:hAnsi="Times New Roman" w:eastAsia="仿宋" w:cs="Times New Roman"/>
                <w:sz w:val="21"/>
                <w:szCs w:val="21"/>
                <w:lang w:val="zh-CN"/>
              </w:rPr>
            </w:pPr>
            <w:r>
              <w:rPr>
                <w:rFonts w:hint="default" w:ascii="Times New Roman" w:hAnsi="Times New Roman" w:eastAsia="仿宋" w:cs="Times New Roman"/>
                <w:sz w:val="21"/>
                <w:szCs w:val="21"/>
                <w:lang w:val="zh-CN"/>
              </w:rPr>
              <w:t>1</w:t>
            </w:r>
          </w:p>
        </w:tc>
        <w:tc>
          <w:tcPr>
            <w:tcW w:w="1696" w:type="dxa"/>
            <w:shd w:val="clear" w:color="auto" w:fill="auto"/>
            <w:vAlign w:val="center"/>
          </w:tcPr>
          <w:p>
            <w:pPr>
              <w:snapToGrid w:val="0"/>
              <w:jc w:val="center"/>
              <w:rPr>
                <w:rFonts w:hint="default" w:ascii="Times New Roman" w:hAnsi="Times New Roman" w:eastAsia="仿宋" w:cs="Times New Roman"/>
                <w:sz w:val="21"/>
                <w:szCs w:val="21"/>
                <w:lang w:val="zh-CN"/>
              </w:rPr>
            </w:pPr>
            <w:r>
              <w:rPr>
                <w:rFonts w:hint="default" w:ascii="Times New Roman" w:hAnsi="Times New Roman" w:eastAsia="仿宋" w:cs="Times New Roman"/>
                <w:sz w:val="21"/>
                <w:szCs w:val="21"/>
              </w:rPr>
              <w:t>中文分词</w:t>
            </w:r>
          </w:p>
        </w:tc>
        <w:tc>
          <w:tcPr>
            <w:tcW w:w="5808" w:type="dxa"/>
            <w:shd w:val="clear" w:color="auto" w:fill="auto"/>
            <w:vAlign w:val="center"/>
          </w:tcPr>
          <w:p>
            <w:pPr>
              <w:snapToGrid w:val="0"/>
              <w:ind w:firstLine="33" w:firstLineChars="16"/>
              <w:jc w:val="left"/>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将汉字序列切分成单独的词。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02" w:type="dxa"/>
            <w:shd w:val="clear" w:color="auto" w:fill="auto"/>
            <w:vAlign w:val="center"/>
          </w:tcPr>
          <w:p>
            <w:pPr>
              <w:snapToGrid w:val="0"/>
              <w:jc w:val="center"/>
              <w:rPr>
                <w:rFonts w:hint="default" w:ascii="Times New Roman" w:hAnsi="Times New Roman" w:eastAsia="仿宋" w:cs="Times New Roman"/>
                <w:sz w:val="21"/>
                <w:szCs w:val="21"/>
                <w:lang w:val="zh-CN"/>
              </w:rPr>
            </w:pPr>
            <w:r>
              <w:rPr>
                <w:rFonts w:hint="default" w:ascii="Times New Roman" w:hAnsi="Times New Roman" w:eastAsia="仿宋" w:cs="Times New Roman"/>
                <w:sz w:val="21"/>
                <w:szCs w:val="21"/>
                <w:lang w:val="zh-CN"/>
              </w:rPr>
              <w:t>2</w:t>
            </w:r>
          </w:p>
        </w:tc>
        <w:tc>
          <w:tcPr>
            <w:tcW w:w="1696" w:type="dxa"/>
            <w:shd w:val="clear" w:color="auto" w:fill="auto"/>
            <w:vAlign w:val="center"/>
          </w:tcPr>
          <w:p>
            <w:pPr>
              <w:snapToGrid w:val="0"/>
              <w:jc w:val="center"/>
              <w:rPr>
                <w:rFonts w:hint="default" w:ascii="Times New Roman" w:hAnsi="Times New Roman" w:eastAsia="仿宋" w:cs="Times New Roman"/>
                <w:sz w:val="21"/>
                <w:szCs w:val="21"/>
                <w:lang w:val="zh-CN"/>
              </w:rPr>
            </w:pPr>
            <w:r>
              <w:rPr>
                <w:rFonts w:hint="default" w:ascii="Times New Roman" w:hAnsi="Times New Roman" w:eastAsia="仿宋" w:cs="Times New Roman"/>
                <w:sz w:val="21"/>
                <w:szCs w:val="21"/>
                <w:lang w:val="zh-CN"/>
              </w:rPr>
              <w:t>词性分析</w:t>
            </w:r>
          </w:p>
        </w:tc>
        <w:tc>
          <w:tcPr>
            <w:tcW w:w="5808" w:type="dxa"/>
            <w:shd w:val="clear" w:color="auto" w:fill="auto"/>
            <w:vAlign w:val="center"/>
          </w:tcPr>
          <w:p>
            <w:pPr>
              <w:pStyle w:val="61"/>
              <w:spacing w:line="360" w:lineRule="auto"/>
              <w:ind w:firstLine="33" w:firstLineChars="16"/>
              <w:jc w:val="left"/>
              <w:rPr>
                <w:rFonts w:hint="default" w:ascii="Times New Roman" w:hAnsi="Times New Roman" w:eastAsia="仿宋" w:cs="Times New Roman"/>
                <w:sz w:val="21"/>
                <w:szCs w:val="21"/>
                <w:lang w:val="zh-CN"/>
              </w:rPr>
            </w:pPr>
            <w:r>
              <w:rPr>
                <w:rFonts w:hint="default" w:ascii="Times New Roman" w:hAnsi="Times New Roman" w:eastAsia="仿宋" w:cs="Times New Roman"/>
                <w:sz w:val="21"/>
                <w:szCs w:val="21"/>
                <w:lang w:val="zh-CN"/>
              </w:rPr>
              <w:t>通过对长文本进行基础分词，对分词结果的每个单次标注一个正确的词性。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02" w:type="dxa"/>
            <w:shd w:val="clear" w:color="auto" w:fill="auto"/>
            <w:vAlign w:val="center"/>
          </w:tcPr>
          <w:p>
            <w:pPr>
              <w:snapToGrid w:val="0"/>
              <w:jc w:val="center"/>
              <w:rPr>
                <w:rFonts w:hint="default" w:ascii="Times New Roman" w:hAnsi="Times New Roman" w:eastAsia="仿宋" w:cs="Times New Roman"/>
                <w:sz w:val="21"/>
                <w:szCs w:val="21"/>
                <w:lang w:val="zh-CN"/>
              </w:rPr>
            </w:pPr>
            <w:r>
              <w:rPr>
                <w:rFonts w:hint="default" w:ascii="Times New Roman" w:hAnsi="Times New Roman" w:eastAsia="仿宋" w:cs="Times New Roman"/>
                <w:sz w:val="21"/>
                <w:szCs w:val="21"/>
                <w:lang w:val="zh-CN"/>
              </w:rPr>
              <w:t>3</w:t>
            </w:r>
          </w:p>
        </w:tc>
        <w:tc>
          <w:tcPr>
            <w:tcW w:w="1696" w:type="dxa"/>
            <w:shd w:val="clear" w:color="auto" w:fill="auto"/>
            <w:vAlign w:val="center"/>
          </w:tcPr>
          <w:p>
            <w:pPr>
              <w:snapToGrid w:val="0"/>
              <w:jc w:val="center"/>
              <w:rPr>
                <w:rFonts w:hint="default" w:ascii="Times New Roman" w:hAnsi="Times New Roman" w:eastAsia="仿宋" w:cs="Times New Roman"/>
                <w:sz w:val="21"/>
                <w:szCs w:val="21"/>
                <w:lang w:val="zh-CN"/>
              </w:rPr>
            </w:pPr>
            <w:r>
              <w:rPr>
                <w:rFonts w:hint="default" w:ascii="Times New Roman" w:hAnsi="Times New Roman" w:eastAsia="仿宋" w:cs="Times New Roman"/>
                <w:sz w:val="21"/>
                <w:szCs w:val="21"/>
                <w:lang w:val="zh-CN"/>
              </w:rPr>
              <w:t>实体识别</w:t>
            </w:r>
          </w:p>
        </w:tc>
        <w:tc>
          <w:tcPr>
            <w:tcW w:w="5808" w:type="dxa"/>
            <w:shd w:val="clear" w:color="auto" w:fill="auto"/>
            <w:vAlign w:val="center"/>
          </w:tcPr>
          <w:p>
            <w:pPr>
              <w:pStyle w:val="61"/>
              <w:spacing w:line="360" w:lineRule="auto"/>
              <w:ind w:firstLine="33" w:firstLineChars="16"/>
              <w:jc w:val="left"/>
              <w:rPr>
                <w:rFonts w:hint="default" w:ascii="Times New Roman" w:hAnsi="Times New Roman" w:eastAsia="仿宋" w:cs="Times New Roman"/>
                <w:sz w:val="21"/>
                <w:szCs w:val="21"/>
                <w:lang w:val="zh-CN"/>
              </w:rPr>
            </w:pPr>
            <w:r>
              <w:rPr>
                <w:rFonts w:hint="default" w:ascii="Times New Roman" w:hAnsi="Times New Roman" w:eastAsia="仿宋" w:cs="Times New Roman"/>
                <w:sz w:val="21"/>
                <w:szCs w:val="21"/>
                <w:lang w:val="zh-CN"/>
              </w:rPr>
              <w:t>通过识别文本中具有特定意义的实体，得到常用的包括人名、地名、机构名、时间和甲方标注的专有名词。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02" w:type="dxa"/>
            <w:shd w:val="clear" w:color="auto" w:fill="auto"/>
            <w:vAlign w:val="center"/>
          </w:tcPr>
          <w:p>
            <w:pPr>
              <w:snapToGrid w:val="0"/>
              <w:jc w:val="center"/>
              <w:rPr>
                <w:rFonts w:hint="default" w:ascii="Times New Roman" w:hAnsi="Times New Roman" w:eastAsia="仿宋" w:cs="Times New Roman"/>
                <w:sz w:val="21"/>
                <w:szCs w:val="21"/>
                <w:lang w:val="zh-CN"/>
              </w:rPr>
            </w:pPr>
            <w:r>
              <w:rPr>
                <w:rFonts w:hint="default" w:ascii="Times New Roman" w:hAnsi="Times New Roman" w:eastAsia="仿宋" w:cs="Times New Roman"/>
                <w:sz w:val="21"/>
                <w:szCs w:val="21"/>
                <w:lang w:val="zh-CN"/>
              </w:rPr>
              <w:t>4</w:t>
            </w:r>
          </w:p>
        </w:tc>
        <w:tc>
          <w:tcPr>
            <w:tcW w:w="1696" w:type="dxa"/>
            <w:shd w:val="clear" w:color="auto" w:fill="auto"/>
            <w:vAlign w:val="center"/>
          </w:tcPr>
          <w:p>
            <w:pPr>
              <w:snapToGrid w:val="0"/>
              <w:jc w:val="center"/>
              <w:rPr>
                <w:rFonts w:hint="default" w:ascii="Times New Roman" w:hAnsi="Times New Roman" w:eastAsia="仿宋" w:cs="Times New Roman"/>
                <w:sz w:val="21"/>
                <w:szCs w:val="21"/>
                <w:lang w:val="zh-CN"/>
              </w:rPr>
            </w:pPr>
            <w:r>
              <w:rPr>
                <w:rFonts w:hint="default" w:ascii="Times New Roman" w:hAnsi="Times New Roman" w:eastAsia="仿宋" w:cs="Times New Roman"/>
                <w:sz w:val="21"/>
                <w:szCs w:val="21"/>
                <w:lang w:val="zh-CN"/>
              </w:rPr>
              <w:t>依存句法分析</w:t>
            </w:r>
          </w:p>
        </w:tc>
        <w:tc>
          <w:tcPr>
            <w:tcW w:w="5808" w:type="dxa"/>
            <w:shd w:val="clear" w:color="auto" w:fill="auto"/>
            <w:vAlign w:val="center"/>
          </w:tcPr>
          <w:p>
            <w:pPr>
              <w:pStyle w:val="61"/>
              <w:spacing w:line="360" w:lineRule="auto"/>
              <w:ind w:firstLine="33" w:firstLineChars="16"/>
              <w:jc w:val="left"/>
              <w:rPr>
                <w:rFonts w:hint="default" w:ascii="Times New Roman" w:hAnsi="Times New Roman" w:eastAsia="仿宋" w:cs="Times New Roman"/>
                <w:sz w:val="21"/>
                <w:szCs w:val="21"/>
                <w:lang w:val="zh-CN"/>
              </w:rPr>
            </w:pPr>
            <w:r>
              <w:rPr>
                <w:rFonts w:hint="default" w:ascii="Times New Roman" w:hAnsi="Times New Roman" w:eastAsia="仿宋" w:cs="Times New Roman"/>
                <w:sz w:val="21"/>
                <w:szCs w:val="21"/>
                <w:lang w:val="zh-CN"/>
              </w:rPr>
              <w:t>通过分析语言单位内词语之间的搭配与驱动关系，揭示其句法结构。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02" w:type="dxa"/>
            <w:shd w:val="clear" w:color="auto" w:fill="auto"/>
            <w:vAlign w:val="center"/>
          </w:tcPr>
          <w:p>
            <w:pPr>
              <w:snapToGrid w:val="0"/>
              <w:jc w:val="center"/>
              <w:rPr>
                <w:rFonts w:hint="default" w:ascii="Times New Roman" w:hAnsi="Times New Roman" w:eastAsia="仿宋" w:cs="Times New Roman"/>
                <w:sz w:val="21"/>
                <w:szCs w:val="21"/>
                <w:lang w:val="zh-CN"/>
              </w:rPr>
            </w:pPr>
            <w:r>
              <w:rPr>
                <w:rFonts w:hint="default" w:ascii="Times New Roman" w:hAnsi="Times New Roman" w:eastAsia="仿宋" w:cs="Times New Roman"/>
                <w:sz w:val="21"/>
                <w:szCs w:val="21"/>
                <w:lang w:val="zh-CN"/>
              </w:rPr>
              <w:t>5</w:t>
            </w:r>
          </w:p>
        </w:tc>
        <w:tc>
          <w:tcPr>
            <w:tcW w:w="1696" w:type="dxa"/>
            <w:shd w:val="clear" w:color="auto" w:fill="auto"/>
            <w:vAlign w:val="center"/>
          </w:tcPr>
          <w:p>
            <w:pPr>
              <w:snapToGrid w:val="0"/>
              <w:jc w:val="center"/>
              <w:rPr>
                <w:rFonts w:hint="default" w:ascii="Times New Roman" w:hAnsi="Times New Roman" w:eastAsia="仿宋" w:cs="Times New Roman"/>
                <w:sz w:val="21"/>
                <w:szCs w:val="21"/>
                <w:lang w:val="zh-CN"/>
              </w:rPr>
            </w:pPr>
            <w:r>
              <w:rPr>
                <w:rFonts w:hint="default" w:ascii="Times New Roman" w:hAnsi="Times New Roman" w:eastAsia="仿宋" w:cs="Times New Roman"/>
                <w:sz w:val="21"/>
                <w:szCs w:val="21"/>
                <w:lang w:val="zh-CN"/>
              </w:rPr>
              <w:t>主题模型发现</w:t>
            </w:r>
          </w:p>
        </w:tc>
        <w:tc>
          <w:tcPr>
            <w:tcW w:w="5808" w:type="dxa"/>
            <w:shd w:val="clear" w:color="auto" w:fill="auto"/>
            <w:vAlign w:val="center"/>
          </w:tcPr>
          <w:p>
            <w:pPr>
              <w:pStyle w:val="61"/>
              <w:spacing w:line="360" w:lineRule="auto"/>
              <w:ind w:firstLine="33" w:firstLineChars="16"/>
              <w:jc w:val="left"/>
              <w:rPr>
                <w:rFonts w:hint="default" w:ascii="Times New Roman" w:hAnsi="Times New Roman" w:eastAsia="仿宋" w:cs="Times New Roman"/>
                <w:sz w:val="21"/>
                <w:szCs w:val="21"/>
                <w:lang w:val="zh-CN"/>
              </w:rPr>
            </w:pPr>
            <w:r>
              <w:rPr>
                <w:rFonts w:hint="default" w:ascii="Times New Roman" w:hAnsi="Times New Roman" w:eastAsia="仿宋" w:cs="Times New Roman"/>
                <w:sz w:val="21"/>
                <w:szCs w:val="21"/>
                <w:lang w:val="zh-CN"/>
              </w:rPr>
              <w:t>通过发现文档中抽象主题集合的统计模型，挖掘出广泛文本内隐藏的语义结构，帮助用户理解大量非结构化文本。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02" w:type="dxa"/>
            <w:shd w:val="clear" w:color="auto" w:fill="auto"/>
            <w:vAlign w:val="center"/>
          </w:tcPr>
          <w:p>
            <w:pPr>
              <w:snapToGrid w:val="0"/>
              <w:jc w:val="center"/>
              <w:rPr>
                <w:rFonts w:hint="default" w:ascii="Times New Roman" w:hAnsi="Times New Roman" w:eastAsia="仿宋" w:cs="Times New Roman"/>
                <w:sz w:val="21"/>
                <w:szCs w:val="21"/>
                <w:lang w:val="zh-CN"/>
              </w:rPr>
            </w:pPr>
            <w:r>
              <w:rPr>
                <w:rFonts w:hint="default" w:ascii="Times New Roman" w:hAnsi="Times New Roman" w:eastAsia="仿宋" w:cs="Times New Roman"/>
                <w:sz w:val="21"/>
                <w:szCs w:val="21"/>
                <w:lang w:val="zh-CN"/>
              </w:rPr>
              <w:t>6</w:t>
            </w:r>
          </w:p>
        </w:tc>
        <w:tc>
          <w:tcPr>
            <w:tcW w:w="1696" w:type="dxa"/>
            <w:shd w:val="clear" w:color="auto" w:fill="auto"/>
            <w:vAlign w:val="center"/>
          </w:tcPr>
          <w:p>
            <w:pPr>
              <w:snapToGrid w:val="0"/>
              <w:jc w:val="center"/>
              <w:rPr>
                <w:rFonts w:hint="default" w:ascii="Times New Roman" w:hAnsi="Times New Roman" w:eastAsia="仿宋" w:cs="Times New Roman"/>
                <w:sz w:val="21"/>
                <w:szCs w:val="21"/>
                <w:lang w:val="zh-CN"/>
              </w:rPr>
            </w:pPr>
            <w:r>
              <w:rPr>
                <w:rFonts w:hint="default" w:ascii="Times New Roman" w:hAnsi="Times New Roman" w:eastAsia="仿宋" w:cs="Times New Roman"/>
                <w:sz w:val="21"/>
                <w:szCs w:val="21"/>
                <w:lang w:val="zh-CN"/>
              </w:rPr>
              <w:t>语言模型</w:t>
            </w:r>
          </w:p>
        </w:tc>
        <w:tc>
          <w:tcPr>
            <w:tcW w:w="5808" w:type="dxa"/>
            <w:shd w:val="clear" w:color="auto" w:fill="auto"/>
            <w:vAlign w:val="center"/>
          </w:tcPr>
          <w:p>
            <w:pPr>
              <w:pStyle w:val="61"/>
              <w:spacing w:line="360" w:lineRule="auto"/>
              <w:ind w:firstLine="33" w:firstLineChars="16"/>
              <w:jc w:val="left"/>
              <w:rPr>
                <w:rFonts w:hint="default" w:ascii="Times New Roman" w:hAnsi="Times New Roman" w:eastAsia="仿宋" w:cs="Times New Roman"/>
                <w:sz w:val="21"/>
                <w:szCs w:val="21"/>
                <w:lang w:val="zh-CN"/>
              </w:rPr>
            </w:pPr>
            <w:bookmarkStart w:id="95" w:name="_Hlk530513501"/>
            <w:r>
              <w:rPr>
                <w:rFonts w:hint="default" w:ascii="Times New Roman" w:hAnsi="Times New Roman" w:eastAsia="仿宋" w:cs="Times New Roman"/>
                <w:sz w:val="21"/>
                <w:szCs w:val="21"/>
                <w:lang w:val="zh-CN"/>
              </w:rPr>
              <w:t>通过计算单次序列的概率分布来评估上下文连接的相对可能性。</w:t>
            </w:r>
            <w:bookmarkEnd w:id="95"/>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02" w:type="dxa"/>
            <w:shd w:val="clear" w:color="auto" w:fill="auto"/>
            <w:vAlign w:val="center"/>
          </w:tcPr>
          <w:p>
            <w:pPr>
              <w:snapToGrid w:val="0"/>
              <w:jc w:val="center"/>
              <w:rPr>
                <w:rFonts w:hint="default" w:ascii="Times New Roman" w:hAnsi="Times New Roman" w:eastAsia="仿宋" w:cs="Times New Roman"/>
                <w:sz w:val="21"/>
                <w:szCs w:val="21"/>
                <w:lang w:val="zh-CN"/>
              </w:rPr>
            </w:pPr>
            <w:r>
              <w:rPr>
                <w:rFonts w:hint="default" w:ascii="Times New Roman" w:hAnsi="Times New Roman" w:eastAsia="仿宋" w:cs="Times New Roman"/>
                <w:sz w:val="21"/>
                <w:szCs w:val="21"/>
                <w:lang w:val="zh-CN"/>
              </w:rPr>
              <w:t>7</w:t>
            </w:r>
          </w:p>
        </w:tc>
        <w:tc>
          <w:tcPr>
            <w:tcW w:w="1696" w:type="dxa"/>
            <w:shd w:val="clear" w:color="auto" w:fill="auto"/>
            <w:vAlign w:val="center"/>
          </w:tcPr>
          <w:p>
            <w:pPr>
              <w:snapToGrid w:val="0"/>
              <w:jc w:val="center"/>
              <w:rPr>
                <w:rFonts w:hint="default" w:ascii="Times New Roman" w:hAnsi="Times New Roman" w:eastAsia="仿宋" w:cs="Times New Roman"/>
                <w:sz w:val="21"/>
                <w:szCs w:val="21"/>
                <w:lang w:val="zh-CN"/>
              </w:rPr>
            </w:pPr>
            <w:r>
              <w:rPr>
                <w:rFonts w:hint="default" w:ascii="Times New Roman" w:hAnsi="Times New Roman" w:eastAsia="仿宋" w:cs="Times New Roman"/>
                <w:sz w:val="21"/>
                <w:szCs w:val="21"/>
                <w:lang w:val="zh-CN"/>
              </w:rPr>
              <w:t>语义联想</w:t>
            </w:r>
          </w:p>
        </w:tc>
        <w:tc>
          <w:tcPr>
            <w:tcW w:w="5808" w:type="dxa"/>
            <w:shd w:val="clear" w:color="auto" w:fill="auto"/>
            <w:vAlign w:val="center"/>
          </w:tcPr>
          <w:p>
            <w:pPr>
              <w:pStyle w:val="61"/>
              <w:spacing w:line="360" w:lineRule="auto"/>
              <w:ind w:firstLine="33" w:firstLineChars="16"/>
              <w:jc w:val="left"/>
              <w:rPr>
                <w:rFonts w:hint="default" w:ascii="Times New Roman" w:hAnsi="Times New Roman" w:eastAsia="仿宋" w:cs="Times New Roman"/>
                <w:sz w:val="21"/>
                <w:szCs w:val="21"/>
                <w:lang w:val="zh-CN"/>
              </w:rPr>
            </w:pPr>
            <w:bookmarkStart w:id="96" w:name="_Hlk530513817"/>
            <w:r>
              <w:rPr>
                <w:rFonts w:hint="default" w:ascii="Times New Roman" w:hAnsi="Times New Roman" w:eastAsia="仿宋" w:cs="Times New Roman"/>
                <w:sz w:val="21"/>
                <w:szCs w:val="21"/>
                <w:lang w:val="zh-CN"/>
              </w:rPr>
              <w:t>通过对海量文本进行语义分析，提取出相互关联的实体关系。能按照词性进行过滤，同时支持选择实体、词以及联想层级。</w:t>
            </w:r>
            <w:bookmarkEnd w:id="96"/>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02" w:type="dxa"/>
            <w:shd w:val="clear" w:color="auto" w:fill="auto"/>
            <w:vAlign w:val="center"/>
          </w:tcPr>
          <w:p>
            <w:pPr>
              <w:snapToGrid w:val="0"/>
              <w:jc w:val="center"/>
              <w:rPr>
                <w:rFonts w:hint="default" w:ascii="Times New Roman" w:hAnsi="Times New Roman" w:eastAsia="仿宋" w:cs="Times New Roman"/>
                <w:sz w:val="21"/>
                <w:szCs w:val="21"/>
                <w:lang w:val="zh-CN"/>
              </w:rPr>
            </w:pPr>
            <w:r>
              <w:rPr>
                <w:rFonts w:hint="default" w:ascii="Times New Roman" w:hAnsi="Times New Roman" w:eastAsia="仿宋" w:cs="Times New Roman"/>
                <w:sz w:val="21"/>
                <w:szCs w:val="21"/>
                <w:lang w:val="zh-CN"/>
              </w:rPr>
              <w:t>8</w:t>
            </w:r>
          </w:p>
        </w:tc>
        <w:tc>
          <w:tcPr>
            <w:tcW w:w="1696" w:type="dxa"/>
            <w:shd w:val="clear" w:color="auto" w:fill="auto"/>
            <w:vAlign w:val="center"/>
          </w:tcPr>
          <w:p>
            <w:pPr>
              <w:snapToGrid w:val="0"/>
              <w:jc w:val="center"/>
              <w:rPr>
                <w:rFonts w:hint="default" w:ascii="Times New Roman" w:hAnsi="Times New Roman" w:eastAsia="仿宋" w:cs="Times New Roman"/>
                <w:sz w:val="21"/>
                <w:szCs w:val="21"/>
                <w:lang w:val="zh-CN"/>
              </w:rPr>
            </w:pPr>
            <w:r>
              <w:rPr>
                <w:rFonts w:hint="default" w:ascii="Times New Roman" w:hAnsi="Times New Roman" w:eastAsia="仿宋" w:cs="Times New Roman"/>
                <w:sz w:val="21"/>
                <w:szCs w:val="21"/>
                <w:lang w:val="zh-CN"/>
              </w:rPr>
              <w:t>自动摘要提取</w:t>
            </w:r>
          </w:p>
        </w:tc>
        <w:tc>
          <w:tcPr>
            <w:tcW w:w="5808" w:type="dxa"/>
            <w:shd w:val="clear" w:color="auto" w:fill="auto"/>
            <w:vAlign w:val="center"/>
          </w:tcPr>
          <w:p>
            <w:pPr>
              <w:pStyle w:val="61"/>
              <w:spacing w:line="360" w:lineRule="auto"/>
              <w:ind w:firstLine="33" w:firstLineChars="16"/>
              <w:jc w:val="left"/>
              <w:rPr>
                <w:rFonts w:hint="default" w:ascii="Times New Roman" w:hAnsi="Times New Roman" w:eastAsia="仿宋" w:cs="Times New Roman"/>
                <w:sz w:val="21"/>
                <w:szCs w:val="21"/>
                <w:lang w:val="zh-CN"/>
              </w:rPr>
            </w:pPr>
            <w:bookmarkStart w:id="97" w:name="_Hlk530514039"/>
            <w:r>
              <w:rPr>
                <w:rFonts w:hint="default" w:ascii="Times New Roman" w:hAnsi="Times New Roman" w:eastAsia="仿宋" w:cs="Times New Roman"/>
                <w:sz w:val="21"/>
                <w:szCs w:val="21"/>
                <w:lang w:val="zh-CN"/>
              </w:rPr>
              <w:t>通过对文本的分析从原始文本中提取简单连贯的反映中心内容的短文。可以按百分比选择、调整摘要信息的长度。支持领域权重调整。</w:t>
            </w:r>
            <w:bookmarkEnd w:id="97"/>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02" w:type="dxa"/>
            <w:shd w:val="clear" w:color="auto" w:fill="auto"/>
            <w:vAlign w:val="center"/>
          </w:tcPr>
          <w:p>
            <w:pPr>
              <w:snapToGrid w:val="0"/>
              <w:jc w:val="center"/>
              <w:rPr>
                <w:rFonts w:hint="default" w:ascii="Times New Roman" w:hAnsi="Times New Roman" w:eastAsia="仿宋" w:cs="Times New Roman"/>
                <w:sz w:val="21"/>
                <w:szCs w:val="21"/>
                <w:lang w:val="zh-CN"/>
              </w:rPr>
            </w:pPr>
            <w:r>
              <w:rPr>
                <w:rFonts w:hint="default" w:ascii="Times New Roman" w:hAnsi="Times New Roman" w:eastAsia="仿宋" w:cs="Times New Roman"/>
                <w:sz w:val="21"/>
                <w:szCs w:val="21"/>
                <w:lang w:val="zh-CN"/>
              </w:rPr>
              <w:t>9</w:t>
            </w:r>
          </w:p>
        </w:tc>
        <w:tc>
          <w:tcPr>
            <w:tcW w:w="1696" w:type="dxa"/>
            <w:shd w:val="clear" w:color="auto" w:fill="auto"/>
            <w:vAlign w:val="center"/>
          </w:tcPr>
          <w:p>
            <w:pPr>
              <w:snapToGrid w:val="0"/>
              <w:jc w:val="center"/>
              <w:rPr>
                <w:rFonts w:hint="default" w:ascii="Times New Roman" w:hAnsi="Times New Roman" w:eastAsia="仿宋" w:cs="Times New Roman"/>
                <w:sz w:val="21"/>
                <w:szCs w:val="21"/>
                <w:lang w:val="zh-CN"/>
              </w:rPr>
            </w:pPr>
            <w:r>
              <w:rPr>
                <w:rFonts w:hint="default" w:ascii="Times New Roman" w:hAnsi="Times New Roman" w:eastAsia="仿宋" w:cs="Times New Roman"/>
                <w:sz w:val="21"/>
                <w:szCs w:val="21"/>
                <w:lang w:val="zh-CN"/>
              </w:rPr>
              <w:t>关键信息提取</w:t>
            </w:r>
          </w:p>
        </w:tc>
        <w:tc>
          <w:tcPr>
            <w:tcW w:w="5808" w:type="dxa"/>
            <w:shd w:val="clear" w:color="auto" w:fill="auto"/>
            <w:vAlign w:val="center"/>
          </w:tcPr>
          <w:p>
            <w:pPr>
              <w:pStyle w:val="61"/>
              <w:spacing w:line="360" w:lineRule="auto"/>
              <w:ind w:firstLine="33" w:firstLineChars="16"/>
              <w:jc w:val="left"/>
              <w:rPr>
                <w:rFonts w:hint="default" w:ascii="Times New Roman" w:hAnsi="Times New Roman" w:eastAsia="仿宋" w:cs="Times New Roman"/>
                <w:sz w:val="21"/>
                <w:szCs w:val="21"/>
                <w:lang w:val="zh-CN"/>
              </w:rPr>
            </w:pPr>
            <w:r>
              <w:rPr>
                <w:rFonts w:hint="default" w:ascii="Times New Roman" w:hAnsi="Times New Roman" w:eastAsia="仿宋" w:cs="Times New Roman"/>
                <w:sz w:val="21"/>
                <w:szCs w:val="21"/>
                <w:lang w:val="zh-CN"/>
              </w:rPr>
              <w:t>通过对文本的分析将文本中包含的实体、事件等事实信息进行结构化处理，并将抽取的信息以结构化数据输出的形式集成在一起进行展示，以表现信息的重要程度。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02" w:type="dxa"/>
            <w:shd w:val="clear" w:color="auto" w:fill="auto"/>
            <w:vAlign w:val="center"/>
          </w:tcPr>
          <w:p>
            <w:pPr>
              <w:snapToGrid w:val="0"/>
              <w:jc w:val="center"/>
              <w:rPr>
                <w:rFonts w:hint="default" w:ascii="Times New Roman" w:hAnsi="Times New Roman" w:eastAsia="仿宋" w:cs="Times New Roman"/>
                <w:sz w:val="21"/>
                <w:szCs w:val="21"/>
                <w:lang w:val="zh-CN"/>
              </w:rPr>
            </w:pPr>
            <w:r>
              <w:rPr>
                <w:rFonts w:hint="default" w:ascii="Times New Roman" w:hAnsi="Times New Roman" w:eastAsia="仿宋" w:cs="Times New Roman"/>
                <w:sz w:val="21"/>
                <w:szCs w:val="21"/>
                <w:lang w:val="zh-CN"/>
              </w:rPr>
              <w:t>10</w:t>
            </w:r>
          </w:p>
        </w:tc>
        <w:tc>
          <w:tcPr>
            <w:tcW w:w="1696" w:type="dxa"/>
            <w:shd w:val="clear" w:color="auto" w:fill="auto"/>
            <w:vAlign w:val="center"/>
          </w:tcPr>
          <w:p>
            <w:pPr>
              <w:snapToGrid w:val="0"/>
              <w:jc w:val="center"/>
              <w:rPr>
                <w:rFonts w:hint="default" w:ascii="Times New Roman" w:hAnsi="Times New Roman" w:eastAsia="仿宋" w:cs="Times New Roman"/>
                <w:sz w:val="21"/>
                <w:szCs w:val="21"/>
                <w:lang w:val="zh-CN"/>
              </w:rPr>
            </w:pPr>
            <w:r>
              <w:rPr>
                <w:rFonts w:hint="default" w:ascii="Times New Roman" w:hAnsi="Times New Roman" w:eastAsia="仿宋" w:cs="Times New Roman"/>
                <w:sz w:val="21"/>
                <w:szCs w:val="21"/>
                <w:lang w:val="zh-CN"/>
              </w:rPr>
              <w:t>文本自动分类</w:t>
            </w:r>
          </w:p>
        </w:tc>
        <w:tc>
          <w:tcPr>
            <w:tcW w:w="5808" w:type="dxa"/>
            <w:shd w:val="clear" w:color="auto" w:fill="auto"/>
            <w:vAlign w:val="center"/>
          </w:tcPr>
          <w:p>
            <w:pPr>
              <w:pStyle w:val="61"/>
              <w:spacing w:line="360" w:lineRule="auto"/>
              <w:ind w:firstLine="33" w:firstLineChars="16"/>
              <w:jc w:val="left"/>
              <w:rPr>
                <w:rFonts w:hint="default" w:ascii="Times New Roman" w:hAnsi="Times New Roman" w:eastAsia="仿宋" w:cs="Times New Roman"/>
                <w:sz w:val="21"/>
                <w:szCs w:val="21"/>
                <w:lang w:val="zh-CN"/>
              </w:rPr>
            </w:pPr>
            <w:bookmarkStart w:id="98" w:name="_Hlk530515049"/>
            <w:r>
              <w:rPr>
                <w:rFonts w:hint="default" w:ascii="Times New Roman" w:hAnsi="Times New Roman" w:eastAsia="仿宋" w:cs="Times New Roman"/>
                <w:sz w:val="21"/>
                <w:szCs w:val="21"/>
                <w:lang w:val="zh-CN"/>
              </w:rPr>
              <w:t>通过文本分类算法对文本内容进行自动分类，支持针对不同用户的分类标准进行自动分类。</w:t>
            </w:r>
            <w:bookmarkEnd w:id="98"/>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02" w:type="dxa"/>
            <w:shd w:val="clear" w:color="auto" w:fill="auto"/>
            <w:vAlign w:val="center"/>
          </w:tcPr>
          <w:p>
            <w:pPr>
              <w:snapToGrid w:val="0"/>
              <w:jc w:val="center"/>
              <w:rPr>
                <w:rFonts w:hint="default" w:ascii="Times New Roman" w:hAnsi="Times New Roman" w:eastAsia="仿宋" w:cs="Times New Roman"/>
                <w:sz w:val="21"/>
                <w:szCs w:val="21"/>
                <w:lang w:val="zh-CN"/>
              </w:rPr>
            </w:pPr>
            <w:r>
              <w:rPr>
                <w:rFonts w:hint="default" w:ascii="Times New Roman" w:hAnsi="Times New Roman" w:eastAsia="仿宋" w:cs="Times New Roman"/>
                <w:sz w:val="21"/>
                <w:szCs w:val="21"/>
                <w:lang w:val="zh-CN"/>
              </w:rPr>
              <w:t>11</w:t>
            </w:r>
          </w:p>
        </w:tc>
        <w:tc>
          <w:tcPr>
            <w:tcW w:w="1696" w:type="dxa"/>
            <w:shd w:val="clear" w:color="auto" w:fill="auto"/>
            <w:vAlign w:val="center"/>
          </w:tcPr>
          <w:p>
            <w:pPr>
              <w:snapToGrid w:val="0"/>
              <w:jc w:val="center"/>
              <w:rPr>
                <w:rFonts w:hint="default" w:ascii="Times New Roman" w:hAnsi="Times New Roman" w:eastAsia="仿宋" w:cs="Times New Roman"/>
                <w:sz w:val="21"/>
                <w:szCs w:val="21"/>
                <w:lang w:val="zh-CN"/>
              </w:rPr>
            </w:pPr>
            <w:r>
              <w:rPr>
                <w:rFonts w:hint="default" w:ascii="Times New Roman" w:hAnsi="Times New Roman" w:eastAsia="仿宋" w:cs="Times New Roman"/>
                <w:sz w:val="21"/>
                <w:szCs w:val="21"/>
                <w:lang w:val="zh-CN"/>
              </w:rPr>
              <w:t>文本情感识别</w:t>
            </w:r>
          </w:p>
        </w:tc>
        <w:tc>
          <w:tcPr>
            <w:tcW w:w="5808" w:type="dxa"/>
            <w:shd w:val="clear" w:color="auto" w:fill="auto"/>
            <w:vAlign w:val="center"/>
          </w:tcPr>
          <w:p>
            <w:pPr>
              <w:pStyle w:val="61"/>
              <w:spacing w:line="360" w:lineRule="auto"/>
              <w:ind w:firstLine="33" w:firstLineChars="16"/>
              <w:jc w:val="left"/>
              <w:rPr>
                <w:rFonts w:hint="default" w:ascii="Times New Roman" w:hAnsi="Times New Roman" w:eastAsia="仿宋" w:cs="Times New Roman"/>
                <w:sz w:val="21"/>
                <w:szCs w:val="21"/>
                <w:lang w:val="zh-CN"/>
              </w:rPr>
            </w:pPr>
            <w:r>
              <w:rPr>
                <w:rFonts w:hint="default" w:ascii="Times New Roman" w:hAnsi="Times New Roman" w:eastAsia="仿宋" w:cs="Times New Roman"/>
                <w:sz w:val="21"/>
                <w:szCs w:val="21"/>
                <w:lang w:val="zh-CN"/>
              </w:rPr>
              <w:t>即文本倾向性分析，通过对文本内容的分析判断人们的看法或评论是属于对事物的积极或消极意见。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02" w:type="dxa"/>
            <w:shd w:val="clear" w:color="auto" w:fill="auto"/>
            <w:vAlign w:val="center"/>
          </w:tcPr>
          <w:p>
            <w:pPr>
              <w:snapToGrid w:val="0"/>
              <w:jc w:val="center"/>
              <w:rPr>
                <w:rFonts w:hint="default" w:ascii="Times New Roman" w:hAnsi="Times New Roman" w:eastAsia="仿宋" w:cs="Times New Roman"/>
                <w:sz w:val="21"/>
                <w:szCs w:val="21"/>
                <w:lang w:val="zh-CN"/>
              </w:rPr>
            </w:pPr>
            <w:r>
              <w:rPr>
                <w:rFonts w:hint="default" w:ascii="Times New Roman" w:hAnsi="Times New Roman" w:eastAsia="仿宋" w:cs="Times New Roman"/>
                <w:sz w:val="21"/>
                <w:szCs w:val="21"/>
                <w:lang w:val="zh-CN"/>
              </w:rPr>
              <w:t>12</w:t>
            </w:r>
          </w:p>
        </w:tc>
        <w:tc>
          <w:tcPr>
            <w:tcW w:w="1696" w:type="dxa"/>
            <w:shd w:val="clear" w:color="auto" w:fill="auto"/>
            <w:vAlign w:val="center"/>
          </w:tcPr>
          <w:p>
            <w:pPr>
              <w:snapToGrid w:val="0"/>
              <w:jc w:val="center"/>
              <w:rPr>
                <w:rFonts w:hint="default" w:ascii="Times New Roman" w:hAnsi="Times New Roman" w:eastAsia="仿宋" w:cs="Times New Roman"/>
                <w:sz w:val="21"/>
                <w:szCs w:val="21"/>
                <w:lang w:val="zh-CN"/>
              </w:rPr>
            </w:pPr>
            <w:r>
              <w:rPr>
                <w:rFonts w:hint="default" w:ascii="Times New Roman" w:hAnsi="Times New Roman" w:eastAsia="仿宋" w:cs="Times New Roman"/>
                <w:sz w:val="21"/>
                <w:szCs w:val="21"/>
                <w:lang w:val="zh-CN"/>
              </w:rPr>
              <w:t>文本审核过滤</w:t>
            </w:r>
          </w:p>
        </w:tc>
        <w:tc>
          <w:tcPr>
            <w:tcW w:w="5808" w:type="dxa"/>
            <w:shd w:val="clear" w:color="auto" w:fill="auto"/>
            <w:vAlign w:val="center"/>
          </w:tcPr>
          <w:p>
            <w:pPr>
              <w:pStyle w:val="61"/>
              <w:spacing w:line="360" w:lineRule="auto"/>
              <w:ind w:firstLine="33" w:firstLineChars="16"/>
              <w:jc w:val="left"/>
              <w:rPr>
                <w:rFonts w:hint="default" w:ascii="Times New Roman" w:hAnsi="Times New Roman" w:eastAsia="仿宋" w:cs="Times New Roman"/>
                <w:sz w:val="21"/>
                <w:szCs w:val="21"/>
                <w:lang w:val="zh-CN"/>
              </w:rPr>
            </w:pPr>
            <w:r>
              <w:rPr>
                <w:rFonts w:hint="default" w:ascii="Times New Roman" w:hAnsi="Times New Roman" w:eastAsia="仿宋" w:cs="Times New Roman"/>
                <w:sz w:val="21"/>
                <w:szCs w:val="21"/>
                <w:lang w:val="zh-CN"/>
              </w:rPr>
              <w:t>通过智能算法对文本内容进行整体分析，判断其是否含有涉政、涉黄、反动、广告等敏感内容并给出违规权重。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02" w:type="dxa"/>
            <w:shd w:val="clear" w:color="auto" w:fill="auto"/>
            <w:vAlign w:val="center"/>
          </w:tcPr>
          <w:p>
            <w:pPr>
              <w:snapToGrid w:val="0"/>
              <w:jc w:val="center"/>
              <w:rPr>
                <w:rFonts w:hint="default" w:ascii="Times New Roman" w:hAnsi="Times New Roman" w:eastAsia="仿宋" w:cs="Times New Roman"/>
                <w:sz w:val="21"/>
                <w:szCs w:val="21"/>
                <w:lang w:val="zh-CN"/>
              </w:rPr>
            </w:pPr>
            <w:r>
              <w:rPr>
                <w:rFonts w:hint="default" w:ascii="Times New Roman" w:hAnsi="Times New Roman" w:eastAsia="仿宋" w:cs="Times New Roman"/>
                <w:sz w:val="21"/>
                <w:szCs w:val="21"/>
                <w:lang w:val="zh-CN"/>
              </w:rPr>
              <w:t>13</w:t>
            </w:r>
          </w:p>
        </w:tc>
        <w:tc>
          <w:tcPr>
            <w:tcW w:w="1696" w:type="dxa"/>
            <w:shd w:val="clear" w:color="auto" w:fill="auto"/>
            <w:vAlign w:val="center"/>
          </w:tcPr>
          <w:p>
            <w:pPr>
              <w:snapToGrid w:val="0"/>
              <w:jc w:val="center"/>
              <w:rPr>
                <w:rFonts w:hint="default" w:ascii="Times New Roman" w:hAnsi="Times New Roman" w:eastAsia="仿宋" w:cs="Times New Roman"/>
                <w:sz w:val="21"/>
                <w:szCs w:val="21"/>
                <w:lang w:val="zh-CN"/>
              </w:rPr>
            </w:pPr>
            <w:r>
              <w:rPr>
                <w:rFonts w:hint="default" w:ascii="Times New Roman" w:hAnsi="Times New Roman" w:eastAsia="仿宋" w:cs="Times New Roman"/>
                <w:sz w:val="21"/>
                <w:szCs w:val="21"/>
                <w:lang w:val="zh-CN"/>
              </w:rPr>
              <w:t>文本聚类</w:t>
            </w:r>
          </w:p>
        </w:tc>
        <w:tc>
          <w:tcPr>
            <w:tcW w:w="5808" w:type="dxa"/>
            <w:shd w:val="clear" w:color="auto" w:fill="auto"/>
            <w:vAlign w:val="center"/>
          </w:tcPr>
          <w:p>
            <w:pPr>
              <w:pStyle w:val="61"/>
              <w:spacing w:line="360" w:lineRule="auto"/>
              <w:ind w:firstLine="33" w:firstLineChars="16"/>
              <w:jc w:val="left"/>
              <w:rPr>
                <w:rFonts w:hint="default" w:ascii="Times New Roman" w:hAnsi="Times New Roman" w:eastAsia="仿宋" w:cs="Times New Roman"/>
                <w:sz w:val="21"/>
                <w:szCs w:val="21"/>
                <w:lang w:val="zh-CN"/>
              </w:rPr>
            </w:pPr>
            <w:r>
              <w:rPr>
                <w:rFonts w:hint="default" w:ascii="Times New Roman" w:hAnsi="Times New Roman" w:eastAsia="仿宋" w:cs="Times New Roman"/>
                <w:sz w:val="21"/>
                <w:szCs w:val="21"/>
                <w:lang w:val="zh-CN"/>
              </w:rPr>
              <w:t>通过聚类算法对文本内容进行聚类，获取到每个文本属于聚类，可把聚类结果提供给业务人员进行归纳分析。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02" w:type="dxa"/>
            <w:shd w:val="clear" w:color="auto" w:fill="auto"/>
            <w:vAlign w:val="center"/>
          </w:tcPr>
          <w:p>
            <w:pPr>
              <w:snapToGrid w:val="0"/>
              <w:jc w:val="center"/>
              <w:rPr>
                <w:rFonts w:hint="default" w:ascii="Times New Roman" w:hAnsi="Times New Roman" w:eastAsia="仿宋" w:cs="Times New Roman"/>
                <w:sz w:val="21"/>
                <w:szCs w:val="21"/>
                <w:lang w:val="zh-CN"/>
              </w:rPr>
            </w:pPr>
            <w:r>
              <w:rPr>
                <w:rFonts w:hint="default" w:ascii="Times New Roman" w:hAnsi="Times New Roman" w:eastAsia="仿宋" w:cs="Times New Roman"/>
                <w:sz w:val="21"/>
                <w:szCs w:val="21"/>
                <w:lang w:val="zh-CN"/>
              </w:rPr>
              <w:t>14</w:t>
            </w:r>
          </w:p>
        </w:tc>
        <w:tc>
          <w:tcPr>
            <w:tcW w:w="1696" w:type="dxa"/>
            <w:shd w:val="clear" w:color="auto" w:fill="auto"/>
            <w:vAlign w:val="center"/>
          </w:tcPr>
          <w:p>
            <w:pPr>
              <w:snapToGrid w:val="0"/>
              <w:jc w:val="center"/>
              <w:rPr>
                <w:rFonts w:hint="default" w:ascii="Times New Roman" w:hAnsi="Times New Roman" w:eastAsia="仿宋" w:cs="Times New Roman"/>
                <w:sz w:val="21"/>
                <w:szCs w:val="21"/>
                <w:lang w:val="zh-CN"/>
              </w:rPr>
            </w:pPr>
            <w:r>
              <w:rPr>
                <w:rFonts w:hint="default" w:ascii="Times New Roman" w:hAnsi="Times New Roman" w:eastAsia="仿宋" w:cs="Times New Roman"/>
                <w:sz w:val="21"/>
                <w:szCs w:val="21"/>
                <w:lang w:val="zh-CN"/>
              </w:rPr>
              <w:t>实体关系抽取</w:t>
            </w:r>
          </w:p>
        </w:tc>
        <w:tc>
          <w:tcPr>
            <w:tcW w:w="5808" w:type="dxa"/>
            <w:shd w:val="clear" w:color="auto" w:fill="auto"/>
            <w:vAlign w:val="center"/>
          </w:tcPr>
          <w:p>
            <w:pPr>
              <w:pStyle w:val="61"/>
              <w:spacing w:line="360" w:lineRule="auto"/>
              <w:ind w:firstLine="33" w:firstLineChars="16"/>
              <w:jc w:val="left"/>
              <w:rPr>
                <w:rFonts w:hint="default" w:ascii="Times New Roman" w:hAnsi="Times New Roman" w:eastAsia="仿宋" w:cs="Times New Roman"/>
                <w:sz w:val="21"/>
                <w:szCs w:val="21"/>
                <w:lang w:val="zh-CN"/>
              </w:rPr>
            </w:pPr>
            <w:r>
              <w:rPr>
                <w:rFonts w:hint="default" w:ascii="Times New Roman" w:hAnsi="Times New Roman" w:eastAsia="仿宋" w:cs="Times New Roman"/>
                <w:sz w:val="21"/>
                <w:szCs w:val="21"/>
                <w:lang w:val="zh-CN"/>
              </w:rPr>
              <w:t>过句法依存分析方法对文本内容分析，抽取出实体之间的关系，抽取关系的范围包括文本中存在的职位关系、亲属关系、社会关系。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02" w:type="dxa"/>
            <w:shd w:val="clear" w:color="auto" w:fill="auto"/>
            <w:vAlign w:val="center"/>
          </w:tcPr>
          <w:p>
            <w:pPr>
              <w:snapToGrid w:val="0"/>
              <w:jc w:val="center"/>
              <w:rPr>
                <w:rFonts w:hint="default" w:ascii="Times New Roman" w:hAnsi="Times New Roman" w:eastAsia="仿宋" w:cs="Times New Roman"/>
                <w:sz w:val="21"/>
                <w:szCs w:val="21"/>
                <w:lang w:val="zh-CN"/>
              </w:rPr>
            </w:pPr>
            <w:r>
              <w:rPr>
                <w:rFonts w:hint="default" w:ascii="Times New Roman" w:hAnsi="Times New Roman" w:eastAsia="仿宋" w:cs="Times New Roman"/>
                <w:sz w:val="21"/>
                <w:szCs w:val="21"/>
                <w:lang w:val="zh-CN"/>
              </w:rPr>
              <w:t>15</w:t>
            </w:r>
          </w:p>
        </w:tc>
        <w:tc>
          <w:tcPr>
            <w:tcW w:w="1696" w:type="dxa"/>
            <w:shd w:val="clear" w:color="auto" w:fill="auto"/>
            <w:vAlign w:val="center"/>
          </w:tcPr>
          <w:p>
            <w:pPr>
              <w:snapToGrid w:val="0"/>
              <w:jc w:val="center"/>
              <w:rPr>
                <w:rFonts w:hint="default" w:ascii="Times New Roman" w:hAnsi="Times New Roman" w:eastAsia="仿宋" w:cs="Times New Roman"/>
                <w:sz w:val="21"/>
                <w:szCs w:val="21"/>
                <w:lang w:val="zh-CN"/>
              </w:rPr>
            </w:pPr>
            <w:r>
              <w:rPr>
                <w:rFonts w:hint="default" w:ascii="Times New Roman" w:hAnsi="Times New Roman" w:eastAsia="仿宋" w:cs="Times New Roman"/>
                <w:sz w:val="21"/>
                <w:szCs w:val="21"/>
                <w:lang w:val="zh-CN"/>
              </w:rPr>
              <w:t>新词发现</w:t>
            </w:r>
          </w:p>
        </w:tc>
        <w:tc>
          <w:tcPr>
            <w:tcW w:w="5808" w:type="dxa"/>
            <w:shd w:val="clear" w:color="auto" w:fill="auto"/>
            <w:vAlign w:val="center"/>
          </w:tcPr>
          <w:p>
            <w:pPr>
              <w:pStyle w:val="61"/>
              <w:spacing w:line="360" w:lineRule="auto"/>
              <w:ind w:firstLine="33" w:firstLineChars="16"/>
              <w:jc w:val="left"/>
              <w:rPr>
                <w:rFonts w:hint="default" w:ascii="Times New Roman" w:hAnsi="Times New Roman" w:eastAsia="仿宋" w:cs="Times New Roman"/>
                <w:sz w:val="21"/>
                <w:szCs w:val="21"/>
                <w:lang w:val="zh-CN"/>
              </w:rPr>
            </w:pPr>
            <w:r>
              <w:rPr>
                <w:rFonts w:hint="default" w:ascii="Times New Roman" w:hAnsi="Times New Roman" w:eastAsia="仿宋" w:cs="Times New Roman"/>
                <w:sz w:val="21"/>
                <w:szCs w:val="21"/>
                <w:lang w:val="zh-CN"/>
              </w:rPr>
              <w:t>通过新词发现算法对大量文本进行分析，识别出文本中包含的领域词。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02" w:type="dxa"/>
            <w:shd w:val="clear" w:color="auto" w:fill="auto"/>
            <w:vAlign w:val="center"/>
          </w:tcPr>
          <w:p>
            <w:pPr>
              <w:snapToGrid w:val="0"/>
              <w:jc w:val="center"/>
              <w:rPr>
                <w:rFonts w:hint="default" w:ascii="Times New Roman" w:hAnsi="Times New Roman" w:eastAsia="仿宋" w:cs="Times New Roman"/>
                <w:sz w:val="21"/>
                <w:szCs w:val="21"/>
                <w:lang w:val="zh-CN"/>
              </w:rPr>
            </w:pPr>
            <w:r>
              <w:rPr>
                <w:rFonts w:hint="default" w:ascii="Times New Roman" w:hAnsi="Times New Roman" w:eastAsia="仿宋" w:cs="Times New Roman"/>
                <w:sz w:val="21"/>
                <w:szCs w:val="21"/>
                <w:lang w:val="zh-CN"/>
              </w:rPr>
              <w:t>16</w:t>
            </w:r>
          </w:p>
        </w:tc>
        <w:tc>
          <w:tcPr>
            <w:tcW w:w="1696" w:type="dxa"/>
            <w:shd w:val="clear" w:color="auto" w:fill="auto"/>
            <w:vAlign w:val="center"/>
          </w:tcPr>
          <w:p>
            <w:pPr>
              <w:snapToGrid w:val="0"/>
              <w:jc w:val="center"/>
              <w:rPr>
                <w:rFonts w:hint="default" w:ascii="Times New Roman" w:hAnsi="Times New Roman" w:eastAsia="仿宋" w:cs="Times New Roman"/>
                <w:sz w:val="21"/>
                <w:szCs w:val="21"/>
                <w:lang w:val="zh-CN"/>
              </w:rPr>
            </w:pPr>
            <w:r>
              <w:rPr>
                <w:rFonts w:hint="default" w:ascii="Times New Roman" w:hAnsi="Times New Roman" w:eastAsia="仿宋" w:cs="Times New Roman"/>
                <w:sz w:val="21"/>
                <w:szCs w:val="21"/>
                <w:lang w:val="zh-CN"/>
              </w:rPr>
              <w:t>文本相似度</w:t>
            </w:r>
          </w:p>
        </w:tc>
        <w:tc>
          <w:tcPr>
            <w:tcW w:w="5808" w:type="dxa"/>
            <w:shd w:val="clear" w:color="auto" w:fill="auto"/>
            <w:vAlign w:val="center"/>
          </w:tcPr>
          <w:p>
            <w:pPr>
              <w:pStyle w:val="61"/>
              <w:spacing w:line="360" w:lineRule="auto"/>
              <w:ind w:firstLine="33" w:firstLineChars="16"/>
              <w:jc w:val="left"/>
              <w:rPr>
                <w:rFonts w:hint="default" w:ascii="Times New Roman" w:hAnsi="Times New Roman" w:eastAsia="仿宋" w:cs="Times New Roman"/>
                <w:sz w:val="21"/>
                <w:szCs w:val="21"/>
                <w:lang w:val="zh-CN"/>
              </w:rPr>
            </w:pPr>
            <w:bookmarkStart w:id="99" w:name="_Hlk530516609"/>
            <w:r>
              <w:rPr>
                <w:rFonts w:hint="default" w:ascii="Times New Roman" w:hAnsi="Times New Roman" w:eastAsia="仿宋" w:cs="Times New Roman"/>
                <w:sz w:val="21"/>
                <w:szCs w:val="21"/>
                <w:lang w:val="zh-CN"/>
              </w:rPr>
              <w:t>通过对文本进行相似度的计算，获取到两个文本的相似度度量。</w:t>
            </w:r>
            <w:bookmarkEnd w:id="99"/>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02" w:type="dxa"/>
            <w:shd w:val="clear" w:color="auto" w:fill="auto"/>
            <w:vAlign w:val="center"/>
          </w:tcPr>
          <w:p>
            <w:pPr>
              <w:snapToGrid w:val="0"/>
              <w:jc w:val="center"/>
              <w:rPr>
                <w:rFonts w:hint="default" w:ascii="Times New Roman" w:hAnsi="Times New Roman" w:eastAsia="仿宋" w:cs="Times New Roman"/>
                <w:sz w:val="21"/>
                <w:szCs w:val="21"/>
                <w:lang w:val="zh-CN"/>
              </w:rPr>
            </w:pPr>
            <w:r>
              <w:rPr>
                <w:rFonts w:hint="default" w:ascii="Times New Roman" w:hAnsi="Times New Roman" w:eastAsia="仿宋" w:cs="Times New Roman"/>
                <w:sz w:val="21"/>
                <w:szCs w:val="21"/>
                <w:lang w:val="zh-CN"/>
              </w:rPr>
              <w:t>17</w:t>
            </w:r>
          </w:p>
        </w:tc>
        <w:tc>
          <w:tcPr>
            <w:tcW w:w="1696" w:type="dxa"/>
            <w:shd w:val="clear" w:color="auto" w:fill="auto"/>
            <w:vAlign w:val="center"/>
          </w:tcPr>
          <w:p>
            <w:pPr>
              <w:snapToGrid w:val="0"/>
              <w:jc w:val="center"/>
              <w:rPr>
                <w:rFonts w:hint="default" w:ascii="Times New Roman" w:hAnsi="Times New Roman" w:eastAsia="仿宋" w:cs="Times New Roman"/>
                <w:sz w:val="21"/>
                <w:szCs w:val="21"/>
                <w:lang w:val="zh-CN"/>
              </w:rPr>
            </w:pPr>
            <w:r>
              <w:rPr>
                <w:rFonts w:hint="default" w:ascii="Times New Roman" w:hAnsi="Times New Roman" w:eastAsia="仿宋" w:cs="Times New Roman"/>
                <w:sz w:val="21"/>
                <w:szCs w:val="21"/>
                <w:lang w:val="zh-CN"/>
              </w:rPr>
              <w:t>观点抽取</w:t>
            </w:r>
          </w:p>
        </w:tc>
        <w:tc>
          <w:tcPr>
            <w:tcW w:w="5808" w:type="dxa"/>
            <w:shd w:val="clear" w:color="auto" w:fill="auto"/>
            <w:vAlign w:val="center"/>
          </w:tcPr>
          <w:p>
            <w:pPr>
              <w:pStyle w:val="61"/>
              <w:spacing w:line="360" w:lineRule="auto"/>
              <w:ind w:firstLine="33" w:firstLineChars="16"/>
              <w:jc w:val="left"/>
              <w:rPr>
                <w:rFonts w:hint="default" w:ascii="Times New Roman" w:hAnsi="Times New Roman" w:eastAsia="仿宋" w:cs="Times New Roman"/>
                <w:sz w:val="21"/>
                <w:szCs w:val="21"/>
                <w:lang w:val="zh-CN"/>
              </w:rPr>
            </w:pPr>
            <w:r>
              <w:rPr>
                <w:rFonts w:hint="default" w:ascii="Times New Roman" w:hAnsi="Times New Roman" w:eastAsia="仿宋" w:cs="Times New Roman"/>
                <w:sz w:val="21"/>
                <w:szCs w:val="21"/>
                <w:lang w:val="zh-CN"/>
              </w:rPr>
              <w:t>通过对文本内容进行分析，提取文本中出现的人物和包含其观点的核心语句。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02" w:type="dxa"/>
            <w:shd w:val="clear" w:color="auto" w:fill="auto"/>
            <w:vAlign w:val="center"/>
          </w:tcPr>
          <w:p>
            <w:pPr>
              <w:snapToGrid w:val="0"/>
              <w:jc w:val="center"/>
              <w:rPr>
                <w:rFonts w:hint="default" w:ascii="Times New Roman" w:hAnsi="Times New Roman" w:eastAsia="仿宋" w:cs="Times New Roman"/>
                <w:sz w:val="21"/>
                <w:szCs w:val="21"/>
                <w:lang w:val="zh-CN"/>
              </w:rPr>
            </w:pPr>
            <w:r>
              <w:rPr>
                <w:rFonts w:hint="default" w:ascii="Times New Roman" w:hAnsi="Times New Roman" w:eastAsia="仿宋" w:cs="Times New Roman"/>
                <w:sz w:val="21"/>
                <w:szCs w:val="21"/>
                <w:lang w:val="zh-CN"/>
              </w:rPr>
              <w:t>18</w:t>
            </w:r>
          </w:p>
        </w:tc>
        <w:tc>
          <w:tcPr>
            <w:tcW w:w="1696" w:type="dxa"/>
            <w:shd w:val="clear" w:color="auto" w:fill="auto"/>
            <w:vAlign w:val="center"/>
          </w:tcPr>
          <w:p>
            <w:pPr>
              <w:snapToGrid w:val="0"/>
              <w:jc w:val="center"/>
              <w:rPr>
                <w:rFonts w:hint="default" w:ascii="Times New Roman" w:hAnsi="Times New Roman" w:eastAsia="仿宋" w:cs="Times New Roman"/>
                <w:sz w:val="21"/>
                <w:szCs w:val="21"/>
                <w:lang w:val="zh-CN"/>
              </w:rPr>
            </w:pPr>
            <w:r>
              <w:rPr>
                <w:rFonts w:hint="default" w:ascii="Times New Roman" w:hAnsi="Times New Roman" w:eastAsia="仿宋" w:cs="Times New Roman"/>
                <w:sz w:val="21"/>
                <w:szCs w:val="21"/>
                <w:lang w:val="zh-CN"/>
              </w:rPr>
              <w:t>评论挖掘</w:t>
            </w:r>
          </w:p>
        </w:tc>
        <w:tc>
          <w:tcPr>
            <w:tcW w:w="5808" w:type="dxa"/>
            <w:shd w:val="clear" w:color="auto" w:fill="auto"/>
            <w:vAlign w:val="center"/>
          </w:tcPr>
          <w:p>
            <w:pPr>
              <w:pStyle w:val="61"/>
              <w:spacing w:line="360" w:lineRule="auto"/>
              <w:ind w:firstLine="33" w:firstLineChars="16"/>
              <w:jc w:val="left"/>
              <w:rPr>
                <w:rFonts w:hint="default" w:ascii="Times New Roman" w:hAnsi="Times New Roman" w:eastAsia="仿宋" w:cs="Times New Roman"/>
                <w:sz w:val="21"/>
                <w:szCs w:val="21"/>
                <w:lang w:val="zh-CN"/>
              </w:rPr>
            </w:pPr>
            <w:r>
              <w:rPr>
                <w:rFonts w:hint="default" w:ascii="Times New Roman" w:hAnsi="Times New Roman" w:eastAsia="仿宋" w:cs="Times New Roman"/>
                <w:sz w:val="21"/>
                <w:szCs w:val="21"/>
                <w:lang w:val="zh-CN"/>
              </w:rPr>
              <w:t>通过对互联网评论文本进行分析，抽取出蕴含的主观评价信息，并对主观评价信息进行归一化。</w:t>
            </w:r>
          </w:p>
        </w:tc>
      </w:tr>
    </w:tbl>
    <w:p>
      <w:pPr>
        <w:numPr>
          <w:ilvl w:val="0"/>
          <w:numId w:val="0"/>
        </w:numPr>
        <w:rPr>
          <w:rFonts w:hint="default" w:ascii="Times New Roman" w:hAnsi="Times New Roman" w:eastAsia="仿宋" w:cs="Times New Roman"/>
          <w:b/>
          <w:sz w:val="28"/>
          <w:lang w:eastAsia="zh-CN"/>
        </w:rPr>
      </w:pPr>
      <w:r>
        <w:rPr>
          <w:rFonts w:hint="default" w:ascii="Times New Roman" w:hAnsi="Times New Roman" w:eastAsia="仿宋" w:cs="Times New Roman"/>
          <w:b/>
          <w:sz w:val="28"/>
          <w:lang w:eastAsia="zh-CN"/>
        </w:rPr>
        <w:t>②定制两个场景</w:t>
      </w:r>
    </w:p>
    <w:p>
      <w:pPr>
        <w:numPr>
          <w:ilvl w:val="0"/>
          <w:numId w:val="0"/>
        </w:numPr>
        <w:spacing w:line="360" w:lineRule="auto"/>
        <w:ind w:leftChars="0" w:firstLine="562" w:firstLineChars="200"/>
        <w:rPr>
          <w:rFonts w:hint="default" w:ascii="Times New Roman" w:hAnsi="Times New Roman" w:eastAsia="仿宋" w:cs="Times New Roman"/>
          <w:sz w:val="28"/>
          <w:szCs w:val="28"/>
          <w:lang w:eastAsia="zh-CN"/>
        </w:rPr>
      </w:pPr>
      <w:r>
        <w:rPr>
          <w:rFonts w:hint="default" w:ascii="Times New Roman" w:hAnsi="Times New Roman" w:eastAsia="仿宋" w:cs="Times New Roman"/>
          <w:b/>
          <w:bCs/>
          <w:sz w:val="28"/>
          <w:szCs w:val="28"/>
          <w:lang w:eastAsia="zh-CN"/>
        </w:rPr>
        <w:t>征信报告自动解读：</w:t>
      </w:r>
      <w:r>
        <w:rPr>
          <w:rFonts w:hint="default" w:ascii="Times New Roman" w:hAnsi="Times New Roman" w:eastAsia="仿宋" w:cs="Times New Roman"/>
          <w:sz w:val="28"/>
          <w:szCs w:val="28"/>
          <w:lang w:eastAsia="zh-CN"/>
        </w:rPr>
        <w:t>通过OCR技术和NLP技术，将人行征信报告解读成结构化数据。</w:t>
      </w:r>
    </w:p>
    <w:p>
      <w:pPr>
        <w:numPr>
          <w:ilvl w:val="0"/>
          <w:numId w:val="0"/>
        </w:numPr>
        <w:spacing w:line="360" w:lineRule="auto"/>
        <w:ind w:leftChars="0" w:firstLine="562" w:firstLineChars="200"/>
        <w:rPr>
          <w:rFonts w:hint="default" w:ascii="Times New Roman" w:hAnsi="Times New Roman" w:eastAsia="仿宋" w:cs="Times New Roman"/>
          <w:sz w:val="28"/>
          <w:szCs w:val="28"/>
          <w:lang w:eastAsia="zh-CN"/>
        </w:rPr>
      </w:pPr>
      <w:r>
        <w:rPr>
          <w:rFonts w:hint="default" w:ascii="Times New Roman" w:hAnsi="Times New Roman" w:eastAsia="仿宋" w:cs="Times New Roman"/>
          <w:b/>
          <w:bCs/>
          <w:sz w:val="28"/>
          <w:szCs w:val="28"/>
          <w:lang w:eastAsia="zh-CN"/>
        </w:rPr>
        <w:t>文档密级分析</w:t>
      </w:r>
      <w:r>
        <w:rPr>
          <w:rFonts w:hint="default" w:ascii="Times New Roman" w:hAnsi="Times New Roman" w:eastAsia="仿宋" w:cs="Times New Roman"/>
          <w:sz w:val="28"/>
          <w:szCs w:val="28"/>
          <w:lang w:eastAsia="zh-CN"/>
        </w:rPr>
        <w:t>：识别文档中的文字内容，根据我行密级分类规则，自动进行密级识别和分类。</w:t>
      </w:r>
    </w:p>
    <w:p>
      <w:pPr>
        <w:pStyle w:val="4"/>
        <w:rPr>
          <w:rFonts w:hint="default" w:ascii="Times New Roman" w:hAnsi="Times New Roman" w:eastAsia="仿宋" w:cs="Times New Roman"/>
          <w:b/>
          <w:bCs/>
        </w:rPr>
      </w:pPr>
      <w:bookmarkStart w:id="100" w:name="_Toc28750"/>
      <w:bookmarkStart w:id="101" w:name="_Toc25234"/>
      <w:r>
        <w:rPr>
          <w:rFonts w:hint="default" w:ascii="Times New Roman" w:hAnsi="Times New Roman" w:eastAsia="仿宋" w:cs="Times New Roman"/>
          <w:b/>
          <w:bCs/>
          <w:lang w:val="en-US" w:eastAsia="zh-CN"/>
        </w:rPr>
        <w:t>人脸识别能力</w:t>
      </w:r>
      <w:bookmarkEnd w:id="100"/>
      <w:bookmarkEnd w:id="101"/>
      <w:r>
        <w:rPr>
          <w:rFonts w:hint="default" w:ascii="Times New Roman" w:hAnsi="Times New Roman" w:eastAsia="仿宋" w:cs="Times New Roman"/>
          <w:b/>
          <w:bCs/>
          <w:lang w:val="en-US" w:eastAsia="zh-CN"/>
        </w:rPr>
        <w:t>需求清单</w:t>
      </w:r>
    </w:p>
    <w:p>
      <w:pPr>
        <w:numPr>
          <w:ilvl w:val="0"/>
          <w:numId w:val="0"/>
        </w:numPr>
        <w:spacing w:line="360" w:lineRule="auto"/>
        <w:ind w:leftChars="0" w:firstLine="562" w:firstLineChars="200"/>
        <w:rPr>
          <w:rFonts w:hint="default" w:ascii="Times New Roman" w:hAnsi="Times New Roman" w:eastAsia="仿宋" w:cs="Times New Roman"/>
          <w:sz w:val="28"/>
          <w:szCs w:val="28"/>
          <w:lang w:val="en-US" w:eastAsia="zh-CN"/>
        </w:rPr>
      </w:pPr>
      <w:r>
        <w:rPr>
          <w:rFonts w:hint="default" w:ascii="Times New Roman" w:hAnsi="Times New Roman" w:eastAsia="仿宋" w:cs="Times New Roman"/>
          <w:b/>
          <w:bCs/>
          <w:sz w:val="28"/>
          <w:szCs w:val="28"/>
          <w:lang w:val="en-US" w:eastAsia="zh-CN"/>
        </w:rPr>
        <w:t>人脸识别：</w:t>
      </w:r>
      <w:r>
        <w:rPr>
          <w:rFonts w:hint="default" w:ascii="Times New Roman" w:hAnsi="Times New Roman" w:eastAsia="仿宋" w:cs="Times New Roman"/>
          <w:sz w:val="28"/>
          <w:szCs w:val="28"/>
          <w:lang w:val="en-US" w:eastAsia="zh-CN"/>
        </w:rPr>
        <w:t>准确识别图片中的人脸信息，提供人脸1：1比对、人脸1</w:t>
      </w:r>
      <w:r>
        <w:rPr>
          <w:rFonts w:hint="eastAsia" w:ascii="Times New Roman" w:hAnsi="Times New Roman" w:eastAsia="仿宋" w:cs="Times New Roman"/>
          <w:sz w:val="28"/>
          <w:szCs w:val="28"/>
          <w:lang w:val="en-US" w:eastAsia="zh-CN"/>
        </w:rPr>
        <w:t>：</w:t>
      </w:r>
      <w:r>
        <w:rPr>
          <w:rFonts w:hint="default" w:ascii="Times New Roman" w:hAnsi="Times New Roman" w:eastAsia="仿宋" w:cs="Times New Roman"/>
          <w:sz w:val="28"/>
          <w:szCs w:val="28"/>
          <w:lang w:val="en-US" w:eastAsia="zh-CN"/>
        </w:rPr>
        <w:t>N、活体检测等能力。</w:t>
      </w:r>
    </w:p>
    <w:p>
      <w:pPr>
        <w:numPr>
          <w:ilvl w:val="0"/>
          <w:numId w:val="0"/>
        </w:numPr>
        <w:spacing w:line="240" w:lineRule="auto"/>
        <w:ind w:leftChars="0" w:firstLine="0" w:firstLineChars="0"/>
        <w:rPr>
          <w:rFonts w:hint="default" w:ascii="Times New Roman" w:hAnsi="Times New Roman" w:eastAsia="仿宋" w:cs="Times New Roman"/>
          <w:sz w:val="28"/>
          <w:szCs w:val="28"/>
          <w:lang w:val="en-US" w:eastAsia="zh-CN"/>
        </w:rPr>
      </w:pPr>
      <w:r>
        <w:rPr>
          <w:rFonts w:hint="default" w:ascii="Times New Roman" w:hAnsi="Times New Roman" w:eastAsia="仿宋" w:cs="Times New Roman"/>
          <w:b/>
          <w:sz w:val="28"/>
          <w:szCs w:val="28"/>
          <w:lang w:eastAsia="zh-CN"/>
        </w:rPr>
        <w:t>①基础能力：</w:t>
      </w:r>
    </w:p>
    <w:p>
      <w:pPr>
        <w:numPr>
          <w:ilvl w:val="0"/>
          <w:numId w:val="6"/>
        </w:numPr>
        <w:spacing w:line="360" w:lineRule="auto"/>
        <w:ind w:left="420" w:leftChars="0" w:hanging="420" w:firstLineChars="0"/>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人脸1：1：通过提取人脸的特征，计算两张人脸的相似度，从而判断是否属于同一个人，并给出相似度评分。在已知用户ID的情况下帮助确认是否为用户本人的对比操作，即1：1身份验证。</w:t>
      </w:r>
    </w:p>
    <w:p>
      <w:pPr>
        <w:numPr>
          <w:ilvl w:val="0"/>
          <w:numId w:val="6"/>
        </w:numPr>
        <w:spacing w:line="360" w:lineRule="auto"/>
        <w:ind w:left="420" w:leftChars="0" w:hanging="420" w:firstLineChars="0"/>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人脸1：N：给定一张照片，与指定人脸库中的N个人脸进行比对，找出最相似的一张脸或多张人脸。根据待识别人脸与现有人脸库中的人脸匹配程度，返回用户信息和匹配度，即1：N人脸检索。</w:t>
      </w:r>
    </w:p>
    <w:p>
      <w:pPr>
        <w:numPr>
          <w:ilvl w:val="0"/>
          <w:numId w:val="6"/>
        </w:numPr>
        <w:spacing w:line="360" w:lineRule="auto"/>
        <w:ind w:left="420" w:leftChars="0" w:hanging="420" w:firstLineChars="0"/>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活体检测：提供在线/离线活体检测服务，识别业务场景中的用户是否为「真人」，有效抵御照片、视频、3D模具等作弊行为，保障业务安全性。</w:t>
      </w:r>
    </w:p>
    <w:p>
      <w:pPr>
        <w:pStyle w:val="4"/>
        <w:rPr>
          <w:rFonts w:hint="default" w:ascii="Times New Roman" w:hAnsi="Times New Roman" w:eastAsia="仿宋" w:cs="Times New Roman"/>
          <w:b/>
          <w:bCs/>
          <w:lang w:val="en-US" w:eastAsia="zh-CN"/>
        </w:rPr>
      </w:pPr>
      <w:bookmarkStart w:id="102" w:name="_Toc10581"/>
      <w:bookmarkStart w:id="103" w:name="_Toc8936"/>
      <w:r>
        <w:rPr>
          <w:rFonts w:hint="default" w:ascii="Times New Roman" w:hAnsi="Times New Roman" w:eastAsia="仿宋" w:cs="Times New Roman"/>
          <w:b/>
          <w:bCs/>
          <w:lang w:val="en-US" w:eastAsia="zh-CN"/>
        </w:rPr>
        <w:t>OCR能力</w:t>
      </w:r>
      <w:bookmarkEnd w:id="102"/>
      <w:bookmarkEnd w:id="103"/>
      <w:r>
        <w:rPr>
          <w:rFonts w:hint="default" w:ascii="Times New Roman" w:hAnsi="Times New Roman" w:eastAsia="仿宋" w:cs="Times New Roman"/>
          <w:b/>
          <w:bCs/>
          <w:lang w:val="en-US" w:eastAsia="zh-CN"/>
        </w:rPr>
        <w:t>需求清单</w:t>
      </w:r>
    </w:p>
    <w:p>
      <w:pPr>
        <w:numPr>
          <w:ilvl w:val="0"/>
          <w:numId w:val="0"/>
        </w:numPr>
        <w:spacing w:line="360" w:lineRule="auto"/>
        <w:ind w:firstLine="562" w:firstLineChars="200"/>
        <w:rPr>
          <w:rFonts w:hint="default" w:ascii="Times New Roman" w:hAnsi="Times New Roman" w:eastAsia="仿宋" w:cs="Times New Roman"/>
          <w:kern w:val="2"/>
          <w:sz w:val="28"/>
          <w:szCs w:val="28"/>
          <w:lang w:val="en-US" w:eastAsia="zh-CN"/>
        </w:rPr>
      </w:pPr>
      <w:r>
        <w:rPr>
          <w:rFonts w:hint="default" w:ascii="Times New Roman" w:hAnsi="Times New Roman" w:eastAsia="仿宋" w:cs="Times New Roman"/>
          <w:b/>
          <w:bCs/>
          <w:kern w:val="2"/>
          <w:sz w:val="28"/>
          <w:szCs w:val="28"/>
          <w:lang w:val="en-US" w:eastAsia="zh-CN"/>
        </w:rPr>
        <w:t>OCR识别：</w:t>
      </w:r>
      <w:r>
        <w:rPr>
          <w:rFonts w:hint="default" w:ascii="Times New Roman" w:hAnsi="Times New Roman" w:eastAsia="仿宋" w:cs="Times New Roman"/>
          <w:kern w:val="2"/>
          <w:sz w:val="28"/>
          <w:szCs w:val="28"/>
          <w:lang w:val="en-US" w:eastAsia="zh-CN"/>
        </w:rPr>
        <w:t>提供通用类文字识别、卡证类文字识别、票据类文字识别、自定义模板识别等能力，支持国标一级字库和部分二级字库，支持身份证、银行卡、行驶证、驾驶证、营业执照等常用卡证的识别，支持财税报销、银行转汇等场景所涉及的各类票据进行结构化识别的服务，支持固定版式卡证票据自助创建识别模板。</w:t>
      </w:r>
    </w:p>
    <w:p>
      <w:pPr>
        <w:numPr>
          <w:ilvl w:val="0"/>
          <w:numId w:val="0"/>
        </w:numPr>
        <w:spacing w:line="240" w:lineRule="auto"/>
        <w:ind w:firstLine="0" w:firstLineChars="0"/>
        <w:rPr>
          <w:rFonts w:hint="default" w:ascii="Times New Roman" w:hAnsi="Times New Roman" w:eastAsia="仿宋" w:cs="Times New Roman"/>
          <w:kern w:val="2"/>
          <w:sz w:val="24"/>
          <w:szCs w:val="24"/>
          <w:lang w:val="en-US" w:eastAsia="zh-CN"/>
        </w:rPr>
      </w:pPr>
      <w:r>
        <w:rPr>
          <w:rFonts w:hint="default" w:ascii="Times New Roman" w:hAnsi="Times New Roman" w:eastAsia="仿宋" w:cs="Times New Roman"/>
          <w:b/>
          <w:sz w:val="28"/>
          <w:lang w:eastAsia="zh-CN"/>
        </w:rPr>
        <w:t>①基础能力：</w:t>
      </w:r>
    </w:p>
    <w:tbl>
      <w:tblPr>
        <w:tblStyle w:val="36"/>
        <w:tblW w:w="8188" w:type="dxa"/>
        <w:tblInd w:w="1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3"/>
        <w:gridCol w:w="1065"/>
        <w:gridCol w:w="3173"/>
        <w:gridCol w:w="1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2923" w:type="dxa"/>
            <w:vAlign w:val="center"/>
          </w:tcPr>
          <w:p>
            <w:pP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OCR种类</w:t>
            </w:r>
          </w:p>
        </w:tc>
        <w:tc>
          <w:tcPr>
            <w:tcW w:w="1065" w:type="dxa"/>
            <w:vAlign w:val="center"/>
          </w:tcPr>
          <w:p>
            <w:pP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优先级</w:t>
            </w:r>
          </w:p>
        </w:tc>
        <w:tc>
          <w:tcPr>
            <w:tcW w:w="3173" w:type="dxa"/>
            <w:vAlign w:val="center"/>
          </w:tcPr>
          <w:p>
            <w:pP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OCR种类</w:t>
            </w:r>
          </w:p>
        </w:tc>
        <w:tc>
          <w:tcPr>
            <w:tcW w:w="1027" w:type="dxa"/>
            <w:vAlign w:val="center"/>
          </w:tcPr>
          <w:p>
            <w:pP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优先级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2923" w:type="dxa"/>
            <w:vAlign w:val="center"/>
          </w:tcPr>
          <w:p>
            <w:pP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通用文字识别（手写和机打）</w:t>
            </w:r>
          </w:p>
        </w:tc>
        <w:tc>
          <w:tcPr>
            <w:tcW w:w="1065" w:type="dxa"/>
            <w:vAlign w:val="center"/>
          </w:tcPr>
          <w:p>
            <w:pP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基本需求</w:t>
            </w:r>
          </w:p>
        </w:tc>
        <w:tc>
          <w:tcPr>
            <w:tcW w:w="3173" w:type="dxa"/>
            <w:vAlign w:val="center"/>
          </w:tcPr>
          <w:p>
            <w:pP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银行卡</w:t>
            </w:r>
          </w:p>
        </w:tc>
        <w:tc>
          <w:tcPr>
            <w:tcW w:w="1027" w:type="dxa"/>
            <w:vAlign w:val="center"/>
          </w:tcPr>
          <w:p>
            <w:pP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2923" w:type="dxa"/>
            <w:vAlign w:val="center"/>
          </w:tcPr>
          <w:p>
            <w:pP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通用表格识别</w:t>
            </w:r>
          </w:p>
        </w:tc>
        <w:tc>
          <w:tcPr>
            <w:tcW w:w="1065" w:type="dxa"/>
            <w:vAlign w:val="center"/>
          </w:tcPr>
          <w:p>
            <w:pP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基本需求</w:t>
            </w:r>
          </w:p>
        </w:tc>
        <w:tc>
          <w:tcPr>
            <w:tcW w:w="3173" w:type="dxa"/>
            <w:vAlign w:val="center"/>
          </w:tcPr>
          <w:p>
            <w:pP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身份证</w:t>
            </w:r>
          </w:p>
        </w:tc>
        <w:tc>
          <w:tcPr>
            <w:tcW w:w="1027" w:type="dxa"/>
            <w:vAlign w:val="center"/>
          </w:tcPr>
          <w:p>
            <w:pP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2923" w:type="dxa"/>
            <w:vAlign w:val="center"/>
          </w:tcPr>
          <w:p>
            <w:pP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增值税专用发票</w:t>
            </w:r>
          </w:p>
        </w:tc>
        <w:tc>
          <w:tcPr>
            <w:tcW w:w="1065" w:type="dxa"/>
            <w:vAlign w:val="center"/>
          </w:tcPr>
          <w:p>
            <w:pP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高</w:t>
            </w:r>
          </w:p>
        </w:tc>
        <w:tc>
          <w:tcPr>
            <w:tcW w:w="3173" w:type="dxa"/>
            <w:vAlign w:val="center"/>
          </w:tcPr>
          <w:p>
            <w:pP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户口本</w:t>
            </w:r>
          </w:p>
        </w:tc>
        <w:tc>
          <w:tcPr>
            <w:tcW w:w="1027" w:type="dxa"/>
            <w:vAlign w:val="center"/>
          </w:tcPr>
          <w:p>
            <w:pP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2923" w:type="dxa"/>
            <w:vAlign w:val="center"/>
          </w:tcPr>
          <w:p>
            <w:pP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增值税普通发票</w:t>
            </w:r>
          </w:p>
        </w:tc>
        <w:tc>
          <w:tcPr>
            <w:tcW w:w="1065" w:type="dxa"/>
            <w:vAlign w:val="center"/>
          </w:tcPr>
          <w:p>
            <w:pP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高</w:t>
            </w:r>
          </w:p>
        </w:tc>
        <w:tc>
          <w:tcPr>
            <w:tcW w:w="3173" w:type="dxa"/>
            <w:vAlign w:val="center"/>
          </w:tcPr>
          <w:p>
            <w:pP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护照</w:t>
            </w:r>
          </w:p>
        </w:tc>
        <w:tc>
          <w:tcPr>
            <w:tcW w:w="1027" w:type="dxa"/>
            <w:vAlign w:val="center"/>
          </w:tcPr>
          <w:p>
            <w:pP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2923" w:type="dxa"/>
            <w:vAlign w:val="center"/>
          </w:tcPr>
          <w:p>
            <w:pP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通用机打发票</w:t>
            </w:r>
          </w:p>
        </w:tc>
        <w:tc>
          <w:tcPr>
            <w:tcW w:w="1065" w:type="dxa"/>
            <w:vAlign w:val="center"/>
          </w:tcPr>
          <w:p>
            <w:pP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高</w:t>
            </w:r>
          </w:p>
        </w:tc>
        <w:tc>
          <w:tcPr>
            <w:tcW w:w="3173" w:type="dxa"/>
            <w:vAlign w:val="center"/>
          </w:tcPr>
          <w:p>
            <w:pP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结婚证</w:t>
            </w:r>
          </w:p>
        </w:tc>
        <w:tc>
          <w:tcPr>
            <w:tcW w:w="1027" w:type="dxa"/>
            <w:vAlign w:val="center"/>
          </w:tcPr>
          <w:p>
            <w:pP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2923" w:type="dxa"/>
            <w:vAlign w:val="center"/>
          </w:tcPr>
          <w:p>
            <w:pP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通用定额发票</w:t>
            </w:r>
          </w:p>
        </w:tc>
        <w:tc>
          <w:tcPr>
            <w:tcW w:w="1065" w:type="dxa"/>
            <w:vAlign w:val="center"/>
          </w:tcPr>
          <w:p>
            <w:pP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高</w:t>
            </w:r>
          </w:p>
        </w:tc>
        <w:tc>
          <w:tcPr>
            <w:tcW w:w="3173" w:type="dxa"/>
            <w:vAlign w:val="center"/>
          </w:tcPr>
          <w:p>
            <w:pP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房产证</w:t>
            </w:r>
          </w:p>
        </w:tc>
        <w:tc>
          <w:tcPr>
            <w:tcW w:w="1027" w:type="dxa"/>
            <w:vAlign w:val="center"/>
          </w:tcPr>
          <w:p>
            <w:pP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2923" w:type="dxa"/>
            <w:vAlign w:val="center"/>
          </w:tcPr>
          <w:p>
            <w:pP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出租车票</w:t>
            </w:r>
          </w:p>
        </w:tc>
        <w:tc>
          <w:tcPr>
            <w:tcW w:w="1065" w:type="dxa"/>
            <w:vAlign w:val="center"/>
          </w:tcPr>
          <w:p>
            <w:pPr>
              <w:rPr>
                <w:rFonts w:hint="default" w:ascii="Times New Roman" w:hAnsi="Times New Roman" w:eastAsia="仿宋" w:cs="Times New Roman"/>
                <w:b/>
                <w:sz w:val="21"/>
                <w:szCs w:val="21"/>
              </w:rPr>
            </w:pPr>
            <w:r>
              <w:rPr>
                <w:rFonts w:hint="default" w:ascii="Times New Roman" w:hAnsi="Times New Roman" w:eastAsia="仿宋" w:cs="Times New Roman"/>
                <w:sz w:val="21"/>
                <w:szCs w:val="21"/>
              </w:rPr>
              <w:t>高</w:t>
            </w:r>
          </w:p>
        </w:tc>
        <w:tc>
          <w:tcPr>
            <w:tcW w:w="3173" w:type="dxa"/>
            <w:vAlign w:val="center"/>
          </w:tcPr>
          <w:p>
            <w:pP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不动产证</w:t>
            </w:r>
          </w:p>
        </w:tc>
        <w:tc>
          <w:tcPr>
            <w:tcW w:w="1027" w:type="dxa"/>
            <w:vAlign w:val="center"/>
          </w:tcPr>
          <w:p>
            <w:pP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2923" w:type="dxa"/>
            <w:vAlign w:val="center"/>
          </w:tcPr>
          <w:p>
            <w:pP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火车票</w:t>
            </w:r>
          </w:p>
        </w:tc>
        <w:tc>
          <w:tcPr>
            <w:tcW w:w="1065" w:type="dxa"/>
            <w:vAlign w:val="center"/>
          </w:tcPr>
          <w:p>
            <w:pP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高</w:t>
            </w:r>
          </w:p>
        </w:tc>
        <w:tc>
          <w:tcPr>
            <w:tcW w:w="3173" w:type="dxa"/>
            <w:vAlign w:val="center"/>
          </w:tcPr>
          <w:p>
            <w:pP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营业执照</w:t>
            </w:r>
          </w:p>
        </w:tc>
        <w:tc>
          <w:tcPr>
            <w:tcW w:w="1027" w:type="dxa"/>
            <w:vAlign w:val="center"/>
          </w:tcPr>
          <w:p>
            <w:pP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2923" w:type="dxa"/>
            <w:vAlign w:val="center"/>
          </w:tcPr>
          <w:p>
            <w:pP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航空行程单</w:t>
            </w:r>
          </w:p>
        </w:tc>
        <w:tc>
          <w:tcPr>
            <w:tcW w:w="1065" w:type="dxa"/>
            <w:vAlign w:val="center"/>
          </w:tcPr>
          <w:p>
            <w:pP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高</w:t>
            </w:r>
          </w:p>
        </w:tc>
        <w:tc>
          <w:tcPr>
            <w:tcW w:w="3173" w:type="dxa"/>
            <w:vAlign w:val="center"/>
          </w:tcPr>
          <w:p>
            <w:pP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安全生产证</w:t>
            </w:r>
          </w:p>
        </w:tc>
        <w:tc>
          <w:tcPr>
            <w:tcW w:w="1027" w:type="dxa"/>
            <w:vAlign w:val="center"/>
          </w:tcPr>
          <w:p>
            <w:pP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2923" w:type="dxa"/>
            <w:vAlign w:val="center"/>
          </w:tcPr>
          <w:p>
            <w:pP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邮政代开发票</w:t>
            </w:r>
          </w:p>
        </w:tc>
        <w:tc>
          <w:tcPr>
            <w:tcW w:w="1065" w:type="dxa"/>
            <w:vAlign w:val="center"/>
          </w:tcPr>
          <w:p>
            <w:pP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高</w:t>
            </w:r>
          </w:p>
        </w:tc>
        <w:tc>
          <w:tcPr>
            <w:tcW w:w="3173" w:type="dxa"/>
            <w:vAlign w:val="center"/>
          </w:tcPr>
          <w:p>
            <w:pP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车辆登记证</w:t>
            </w:r>
          </w:p>
        </w:tc>
        <w:tc>
          <w:tcPr>
            <w:tcW w:w="1027" w:type="dxa"/>
            <w:vAlign w:val="center"/>
          </w:tcPr>
          <w:p>
            <w:pP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2923" w:type="dxa"/>
            <w:vAlign w:val="center"/>
          </w:tcPr>
          <w:p>
            <w:pP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非税一般缴款书</w:t>
            </w:r>
          </w:p>
        </w:tc>
        <w:tc>
          <w:tcPr>
            <w:tcW w:w="1065" w:type="dxa"/>
            <w:vAlign w:val="center"/>
          </w:tcPr>
          <w:p>
            <w:pP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中</w:t>
            </w:r>
          </w:p>
        </w:tc>
        <w:tc>
          <w:tcPr>
            <w:tcW w:w="3173" w:type="dxa"/>
            <w:vAlign w:val="center"/>
          </w:tcPr>
          <w:p>
            <w:pP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车辆合格证</w:t>
            </w:r>
          </w:p>
        </w:tc>
        <w:tc>
          <w:tcPr>
            <w:tcW w:w="1027" w:type="dxa"/>
            <w:vAlign w:val="center"/>
          </w:tcPr>
          <w:p>
            <w:pP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2923" w:type="dxa"/>
            <w:vAlign w:val="center"/>
          </w:tcPr>
          <w:p>
            <w:pP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完税凭证</w:t>
            </w:r>
          </w:p>
        </w:tc>
        <w:tc>
          <w:tcPr>
            <w:tcW w:w="1065" w:type="dxa"/>
            <w:vAlign w:val="center"/>
          </w:tcPr>
          <w:p>
            <w:pP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中</w:t>
            </w:r>
          </w:p>
        </w:tc>
        <w:tc>
          <w:tcPr>
            <w:tcW w:w="3173" w:type="dxa"/>
            <w:vAlign w:val="center"/>
          </w:tcPr>
          <w:p>
            <w:pP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驾驶证</w:t>
            </w:r>
          </w:p>
        </w:tc>
        <w:tc>
          <w:tcPr>
            <w:tcW w:w="1027" w:type="dxa"/>
          </w:tcPr>
          <w:p>
            <w:pPr>
              <w:rPr>
                <w:rFonts w:hint="default" w:ascii="Times New Roman" w:hAnsi="Times New Roman" w:eastAsia="仿宋" w:cs="Times New Roman"/>
                <w:szCs w:val="21"/>
              </w:rPr>
            </w:pPr>
            <w:r>
              <w:rPr>
                <w:rFonts w:hint="default" w:ascii="Times New Roman" w:hAnsi="Times New Roman" w:eastAsia="仿宋" w:cs="Times New Roman"/>
                <w:sz w:val="21"/>
                <w:szCs w:val="21"/>
              </w:rPr>
              <w:t>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2923" w:type="dxa"/>
            <w:vAlign w:val="center"/>
          </w:tcPr>
          <w:p>
            <w:pP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税收缴款书</w:t>
            </w:r>
          </w:p>
        </w:tc>
        <w:tc>
          <w:tcPr>
            <w:tcW w:w="1065" w:type="dxa"/>
            <w:vAlign w:val="center"/>
          </w:tcPr>
          <w:p>
            <w:pP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中</w:t>
            </w:r>
          </w:p>
        </w:tc>
        <w:tc>
          <w:tcPr>
            <w:tcW w:w="3173" w:type="dxa"/>
            <w:vAlign w:val="center"/>
          </w:tcPr>
          <w:p>
            <w:pP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行驶本</w:t>
            </w:r>
          </w:p>
        </w:tc>
        <w:tc>
          <w:tcPr>
            <w:tcW w:w="1027" w:type="dxa"/>
          </w:tcPr>
          <w:p>
            <w:pPr>
              <w:rPr>
                <w:rFonts w:hint="default" w:ascii="Times New Roman" w:hAnsi="Times New Roman" w:eastAsia="仿宋" w:cs="Times New Roman"/>
                <w:szCs w:val="21"/>
              </w:rPr>
            </w:pPr>
            <w:r>
              <w:rPr>
                <w:rFonts w:hint="default" w:ascii="Times New Roman" w:hAnsi="Times New Roman" w:eastAsia="仿宋" w:cs="Times New Roman"/>
                <w:sz w:val="21"/>
                <w:szCs w:val="21"/>
              </w:rPr>
              <w:t>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2923" w:type="dxa"/>
            <w:vAlign w:val="center"/>
          </w:tcPr>
          <w:p>
            <w:pP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企业定制发票（如友阿开出的发票）</w:t>
            </w:r>
          </w:p>
        </w:tc>
        <w:tc>
          <w:tcPr>
            <w:tcW w:w="1065" w:type="dxa"/>
            <w:vAlign w:val="center"/>
          </w:tcPr>
          <w:p>
            <w:pP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中</w:t>
            </w:r>
          </w:p>
        </w:tc>
        <w:tc>
          <w:tcPr>
            <w:tcW w:w="3173" w:type="dxa"/>
            <w:vAlign w:val="center"/>
          </w:tcPr>
          <w:p>
            <w:pP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港澳通行证</w:t>
            </w:r>
          </w:p>
        </w:tc>
        <w:tc>
          <w:tcPr>
            <w:tcW w:w="1027" w:type="dxa"/>
          </w:tcPr>
          <w:p>
            <w:pPr>
              <w:rPr>
                <w:rFonts w:hint="default" w:ascii="Times New Roman" w:hAnsi="Times New Roman" w:eastAsia="仿宋" w:cs="Times New Roman"/>
                <w:szCs w:val="21"/>
              </w:rPr>
            </w:pPr>
            <w:r>
              <w:rPr>
                <w:rFonts w:hint="default" w:ascii="Times New Roman" w:hAnsi="Times New Roman" w:eastAsia="仿宋" w:cs="Times New Roman"/>
                <w:sz w:val="21"/>
                <w:szCs w:val="21"/>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2923" w:type="dxa"/>
            <w:vAlign w:val="center"/>
          </w:tcPr>
          <w:p>
            <w:pP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国库授权支付凭证/直接支付凭证</w:t>
            </w:r>
          </w:p>
        </w:tc>
        <w:tc>
          <w:tcPr>
            <w:tcW w:w="1065" w:type="dxa"/>
            <w:vAlign w:val="center"/>
          </w:tcPr>
          <w:p>
            <w:pP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中</w:t>
            </w:r>
          </w:p>
        </w:tc>
        <w:tc>
          <w:tcPr>
            <w:tcW w:w="3173" w:type="dxa"/>
            <w:vAlign w:val="center"/>
          </w:tcPr>
          <w:p>
            <w:pP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港澳居民内地通行证</w:t>
            </w:r>
          </w:p>
        </w:tc>
        <w:tc>
          <w:tcPr>
            <w:tcW w:w="1027" w:type="dxa"/>
          </w:tcPr>
          <w:p>
            <w:pPr>
              <w:rPr>
                <w:rFonts w:hint="default" w:ascii="Times New Roman" w:hAnsi="Times New Roman" w:eastAsia="仿宋" w:cs="Times New Roman"/>
                <w:szCs w:val="21"/>
              </w:rPr>
            </w:pPr>
            <w:r>
              <w:rPr>
                <w:rFonts w:hint="default" w:ascii="Times New Roman" w:hAnsi="Times New Roman" w:eastAsia="仿宋" w:cs="Times New Roman"/>
                <w:sz w:val="21"/>
                <w:szCs w:val="21"/>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2923" w:type="dxa"/>
            <w:vAlign w:val="center"/>
          </w:tcPr>
          <w:p>
            <w:pP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结算业务凭证（湖南省省联社统一模板）</w:t>
            </w:r>
          </w:p>
        </w:tc>
        <w:tc>
          <w:tcPr>
            <w:tcW w:w="1065" w:type="dxa"/>
            <w:vAlign w:val="center"/>
          </w:tcPr>
          <w:p>
            <w:pP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中</w:t>
            </w:r>
          </w:p>
        </w:tc>
        <w:tc>
          <w:tcPr>
            <w:tcW w:w="3173" w:type="dxa"/>
            <w:vAlign w:val="center"/>
          </w:tcPr>
          <w:p>
            <w:pP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开户许可证</w:t>
            </w:r>
          </w:p>
        </w:tc>
        <w:tc>
          <w:tcPr>
            <w:tcW w:w="1027" w:type="dxa"/>
          </w:tcPr>
          <w:p>
            <w:pPr>
              <w:rPr>
                <w:rFonts w:hint="default" w:ascii="Times New Roman" w:hAnsi="Times New Roman" w:eastAsia="仿宋" w:cs="Times New Roman"/>
                <w:szCs w:val="21"/>
              </w:rPr>
            </w:pPr>
            <w:r>
              <w:rPr>
                <w:rFonts w:hint="default" w:ascii="Times New Roman" w:hAnsi="Times New Roman" w:eastAsia="仿宋" w:cs="Times New Roman"/>
                <w:sz w:val="21"/>
                <w:szCs w:val="21"/>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2923" w:type="dxa"/>
            <w:vAlign w:val="center"/>
          </w:tcPr>
          <w:p>
            <w:pP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支票（现金支票/转账支票）</w:t>
            </w:r>
          </w:p>
        </w:tc>
        <w:tc>
          <w:tcPr>
            <w:tcW w:w="1065" w:type="dxa"/>
            <w:vAlign w:val="center"/>
          </w:tcPr>
          <w:p>
            <w:pP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中</w:t>
            </w:r>
          </w:p>
        </w:tc>
        <w:tc>
          <w:tcPr>
            <w:tcW w:w="3173" w:type="dxa"/>
            <w:vAlign w:val="center"/>
          </w:tcPr>
          <w:p>
            <w:pPr>
              <w:rPr>
                <w:rFonts w:hint="default" w:ascii="Times New Roman" w:hAnsi="Times New Roman" w:eastAsia="仿宋" w:cs="Times New Roman"/>
                <w:sz w:val="21"/>
                <w:szCs w:val="21"/>
              </w:rPr>
            </w:pPr>
          </w:p>
        </w:tc>
        <w:tc>
          <w:tcPr>
            <w:tcW w:w="1027" w:type="dxa"/>
            <w:vAlign w:val="center"/>
          </w:tcPr>
          <w:p>
            <w:pPr>
              <w:rPr>
                <w:rFonts w:hint="default" w:ascii="Times New Roman" w:hAnsi="Times New Roman" w:eastAsia="仿宋" w:cs="Times New Roman"/>
                <w:sz w:val="21"/>
                <w:szCs w:val="21"/>
              </w:rPr>
            </w:pPr>
          </w:p>
        </w:tc>
      </w:tr>
    </w:tbl>
    <w:p>
      <w:pPr>
        <w:numPr>
          <w:ilvl w:val="0"/>
          <w:numId w:val="0"/>
        </w:numPr>
        <w:spacing w:line="240" w:lineRule="auto"/>
        <w:ind w:firstLine="0" w:firstLineChars="0"/>
        <w:rPr>
          <w:rFonts w:hint="default" w:ascii="Times New Roman" w:hAnsi="Times New Roman" w:eastAsia="仿宋" w:cs="Times New Roman"/>
          <w:kern w:val="2"/>
          <w:sz w:val="24"/>
          <w:szCs w:val="24"/>
          <w:lang w:val="en-US" w:eastAsia="zh-CN"/>
        </w:rPr>
      </w:pPr>
      <w:r>
        <w:rPr>
          <w:rFonts w:hint="default" w:ascii="Times New Roman" w:hAnsi="Times New Roman" w:eastAsia="仿宋" w:cs="Times New Roman"/>
          <w:b/>
          <w:sz w:val="28"/>
          <w:lang w:val="en-US" w:eastAsia="zh-CN"/>
        </w:rPr>
        <w:t>②OCR</w:t>
      </w:r>
      <w:r>
        <w:rPr>
          <w:rFonts w:hint="default" w:ascii="Times New Roman" w:hAnsi="Times New Roman" w:eastAsia="仿宋" w:cs="Times New Roman"/>
          <w:b/>
          <w:sz w:val="28"/>
          <w:szCs w:val="24"/>
          <w:lang w:eastAsia="zh-CN"/>
        </w:rPr>
        <w:t>定制化</w:t>
      </w:r>
      <w:r>
        <w:rPr>
          <w:rFonts w:hint="default" w:ascii="Times New Roman" w:hAnsi="Times New Roman" w:eastAsia="仿宋" w:cs="Times New Roman"/>
          <w:b/>
          <w:sz w:val="28"/>
          <w:szCs w:val="24"/>
        </w:rPr>
        <w:t>平台</w:t>
      </w:r>
      <w:r>
        <w:rPr>
          <w:rFonts w:hint="default" w:ascii="Times New Roman" w:hAnsi="Times New Roman" w:eastAsia="仿宋" w:cs="Times New Roman"/>
          <w:b/>
          <w:sz w:val="28"/>
          <w:lang w:eastAsia="zh-CN"/>
        </w:rPr>
        <w:t>：</w:t>
      </w:r>
    </w:p>
    <w:p>
      <w:pPr>
        <w:numPr>
          <w:ilvl w:val="0"/>
          <w:numId w:val="0"/>
        </w:numPr>
        <w:spacing w:line="360" w:lineRule="auto"/>
        <w:ind w:firstLine="560" w:firstLineChars="200"/>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eastAsia="zh-CN"/>
        </w:rPr>
        <w:t>本平台主要用于</w:t>
      </w:r>
      <w:r>
        <w:rPr>
          <w:rFonts w:hint="default" w:ascii="Times New Roman" w:hAnsi="Times New Roman" w:eastAsia="仿宋" w:cs="Times New Roman"/>
          <w:sz w:val="28"/>
          <w:szCs w:val="28"/>
          <w:lang w:val="en-US" w:eastAsia="zh-CN"/>
        </w:rPr>
        <w:t>OCR</w:t>
      </w:r>
      <w:r>
        <w:rPr>
          <w:rFonts w:hint="default" w:ascii="Times New Roman" w:hAnsi="Times New Roman" w:eastAsia="仿宋" w:cs="Times New Roman"/>
          <w:sz w:val="28"/>
          <w:szCs w:val="28"/>
        </w:rPr>
        <w:t>定制化建模</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lang w:val="en-US" w:eastAsia="zh-CN"/>
        </w:rPr>
        <w:t>支持只需少量新样本标注、训练，即可完成新模型的识别。</w:t>
      </w:r>
    </w:p>
    <w:p>
      <w:pPr>
        <w:numPr>
          <w:ilvl w:val="0"/>
          <w:numId w:val="0"/>
        </w:numPr>
        <w:spacing w:line="360" w:lineRule="auto"/>
        <w:ind w:firstLine="560" w:firstLineChars="200"/>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本平台应当具备以下功能：</w:t>
      </w:r>
    </w:p>
    <w:tbl>
      <w:tblPr>
        <w:tblStyle w:val="35"/>
        <w:tblW w:w="83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468"/>
        <w:gridCol w:w="58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5" w:hRule="atLeast"/>
        </w:trPr>
        <w:tc>
          <w:tcPr>
            <w:tcW w:w="24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字段管理</w:t>
            </w:r>
          </w:p>
        </w:tc>
        <w:tc>
          <w:tcPr>
            <w:tcW w:w="5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展示字段列表，支持搜索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2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 w:cs="Times New Roman"/>
                <w:i w:val="0"/>
                <w:color w:val="000000"/>
                <w:sz w:val="21"/>
                <w:szCs w:val="21"/>
                <w:u w:val="none"/>
              </w:rPr>
            </w:pPr>
          </w:p>
        </w:tc>
        <w:tc>
          <w:tcPr>
            <w:tcW w:w="5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支持创建、编辑、删除字段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24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数据标注</w:t>
            </w:r>
          </w:p>
        </w:tc>
        <w:tc>
          <w:tcPr>
            <w:tcW w:w="5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展示标注任务列表，支持搜索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2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 w:cs="Times New Roman"/>
                <w:i w:val="0"/>
                <w:color w:val="000000"/>
                <w:sz w:val="21"/>
                <w:szCs w:val="21"/>
                <w:u w:val="none"/>
              </w:rPr>
            </w:pPr>
          </w:p>
        </w:tc>
        <w:tc>
          <w:tcPr>
            <w:tcW w:w="5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支持创建、编辑、删除标注任务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2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 w:cs="Times New Roman"/>
                <w:i w:val="0"/>
                <w:color w:val="000000"/>
                <w:sz w:val="21"/>
                <w:szCs w:val="21"/>
                <w:u w:val="none"/>
              </w:rPr>
            </w:pPr>
          </w:p>
        </w:tc>
        <w:tc>
          <w:tcPr>
            <w:tcW w:w="5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支持将标注任务分配给指定的标注员，支持多人标注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2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 w:cs="Times New Roman"/>
                <w:i w:val="0"/>
                <w:color w:val="000000"/>
                <w:sz w:val="21"/>
                <w:szCs w:val="21"/>
                <w:u w:val="none"/>
              </w:rPr>
            </w:pPr>
          </w:p>
        </w:tc>
        <w:tc>
          <w:tcPr>
            <w:tcW w:w="5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支持对数据进行上传、预览、删除操作，支持jpg, jpeg, tif, png等格式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2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 w:cs="Times New Roman"/>
                <w:i w:val="0"/>
                <w:color w:val="000000"/>
                <w:sz w:val="21"/>
                <w:szCs w:val="21"/>
                <w:u w:val="none"/>
              </w:rPr>
            </w:pPr>
          </w:p>
        </w:tc>
        <w:tc>
          <w:tcPr>
            <w:tcW w:w="5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支持通过框选方式支持对字段和提取对象进行位置和内容标注，支持自动内容转写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2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 w:cs="Times New Roman"/>
                <w:i w:val="0"/>
                <w:color w:val="000000"/>
                <w:sz w:val="21"/>
                <w:szCs w:val="21"/>
                <w:u w:val="none"/>
              </w:rPr>
            </w:pPr>
          </w:p>
        </w:tc>
        <w:tc>
          <w:tcPr>
            <w:tcW w:w="5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支持智能标注，即通过前期模型进行智能预标注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2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 w:cs="Times New Roman"/>
                <w:i w:val="0"/>
                <w:color w:val="000000"/>
                <w:sz w:val="21"/>
                <w:szCs w:val="21"/>
                <w:u w:val="none"/>
              </w:rPr>
            </w:pPr>
          </w:p>
        </w:tc>
        <w:tc>
          <w:tcPr>
            <w:tcW w:w="5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支持将标注好的数据保存至数据集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24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数据生成</w:t>
            </w:r>
          </w:p>
        </w:tc>
        <w:tc>
          <w:tcPr>
            <w:tcW w:w="5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展示虚拟数据生成模板列表，支持搜索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2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 w:cs="Times New Roman"/>
                <w:i w:val="0"/>
                <w:color w:val="000000"/>
                <w:sz w:val="21"/>
                <w:szCs w:val="21"/>
                <w:u w:val="none"/>
              </w:rPr>
            </w:pPr>
          </w:p>
        </w:tc>
        <w:tc>
          <w:tcPr>
            <w:tcW w:w="5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支持创建、编辑、删除虚拟数据生成模板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2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 w:cs="Times New Roman"/>
                <w:i w:val="0"/>
                <w:color w:val="000000"/>
                <w:sz w:val="21"/>
                <w:szCs w:val="21"/>
                <w:u w:val="none"/>
              </w:rPr>
            </w:pPr>
          </w:p>
        </w:tc>
        <w:tc>
          <w:tcPr>
            <w:tcW w:w="5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支持配置虚拟填充的字体、字号、颜色、自定义虚拟语料等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40" w:hRule="atLeast"/>
        </w:trPr>
        <w:tc>
          <w:tcPr>
            <w:tcW w:w="2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 w:cs="Times New Roman"/>
                <w:i w:val="0"/>
                <w:color w:val="000000"/>
                <w:sz w:val="21"/>
                <w:szCs w:val="21"/>
                <w:u w:val="none"/>
              </w:rPr>
            </w:pPr>
          </w:p>
        </w:tc>
        <w:tc>
          <w:tcPr>
            <w:tcW w:w="5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提供图像样本自生成功能，集成大量生成效果变化，同时对生成区域完成标记和处理，快速生成带有标注信息、贴合真实场景的图像数据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2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 w:cs="Times New Roman"/>
                <w:i w:val="0"/>
                <w:color w:val="000000"/>
                <w:sz w:val="21"/>
                <w:szCs w:val="21"/>
                <w:u w:val="none"/>
              </w:rPr>
            </w:pPr>
          </w:p>
        </w:tc>
        <w:tc>
          <w:tcPr>
            <w:tcW w:w="5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支持将生成好的虚拟数据保存至数据集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24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数据集管理</w:t>
            </w:r>
          </w:p>
        </w:tc>
        <w:tc>
          <w:tcPr>
            <w:tcW w:w="5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展示数据集列表，支持搜索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2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 w:cs="Times New Roman"/>
                <w:i w:val="0"/>
                <w:color w:val="000000"/>
                <w:sz w:val="21"/>
                <w:szCs w:val="21"/>
                <w:u w:val="none"/>
              </w:rPr>
            </w:pPr>
          </w:p>
        </w:tc>
        <w:tc>
          <w:tcPr>
            <w:tcW w:w="5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支持创建、编辑、删除数据集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2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 w:cs="Times New Roman"/>
                <w:i w:val="0"/>
                <w:color w:val="000000"/>
                <w:sz w:val="21"/>
                <w:szCs w:val="21"/>
                <w:u w:val="none"/>
              </w:rPr>
            </w:pPr>
          </w:p>
        </w:tc>
        <w:tc>
          <w:tcPr>
            <w:tcW w:w="5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支持外部带标注数据导入、标注任务数据保存、虚拟数据生成保存三种导入方式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2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 w:cs="Times New Roman"/>
                <w:i w:val="0"/>
                <w:color w:val="000000"/>
                <w:sz w:val="21"/>
                <w:szCs w:val="21"/>
                <w:u w:val="none"/>
              </w:rPr>
            </w:pPr>
          </w:p>
        </w:tc>
        <w:tc>
          <w:tcPr>
            <w:tcW w:w="5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支持导出数据集压缩包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2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 w:cs="Times New Roman"/>
                <w:i w:val="0"/>
                <w:color w:val="000000"/>
                <w:sz w:val="21"/>
                <w:szCs w:val="21"/>
                <w:u w:val="none"/>
              </w:rPr>
            </w:pPr>
          </w:p>
        </w:tc>
        <w:tc>
          <w:tcPr>
            <w:tcW w:w="5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支持预览数据集中的带标注数据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24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模型训练</w:t>
            </w:r>
          </w:p>
        </w:tc>
        <w:tc>
          <w:tcPr>
            <w:tcW w:w="5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展示训练任务列表，支持搜索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2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 w:cs="Times New Roman"/>
                <w:i w:val="0"/>
                <w:color w:val="000000"/>
                <w:sz w:val="21"/>
                <w:szCs w:val="21"/>
                <w:u w:val="none"/>
              </w:rPr>
            </w:pPr>
          </w:p>
        </w:tc>
        <w:tc>
          <w:tcPr>
            <w:tcW w:w="5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支持创建、终止、删除训练任务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2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 w:cs="Times New Roman"/>
                <w:i w:val="0"/>
                <w:color w:val="000000"/>
                <w:sz w:val="21"/>
                <w:szCs w:val="21"/>
                <w:u w:val="none"/>
              </w:rPr>
            </w:pPr>
          </w:p>
        </w:tc>
        <w:tc>
          <w:tcPr>
            <w:tcW w:w="5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预置识别模型，提高训练效率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2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 w:cs="Times New Roman"/>
                <w:i w:val="0"/>
                <w:color w:val="000000"/>
                <w:sz w:val="21"/>
                <w:szCs w:val="21"/>
                <w:u w:val="none"/>
              </w:rPr>
            </w:pPr>
          </w:p>
        </w:tc>
        <w:tc>
          <w:tcPr>
            <w:tcW w:w="5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支持选择训练集和测试集，支持查看数据集预览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2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 w:cs="Times New Roman"/>
                <w:i w:val="0"/>
                <w:color w:val="000000"/>
                <w:sz w:val="21"/>
                <w:szCs w:val="21"/>
                <w:u w:val="none"/>
              </w:rPr>
            </w:pPr>
          </w:p>
        </w:tc>
        <w:tc>
          <w:tcPr>
            <w:tcW w:w="5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支持配置训练参数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2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 w:cs="Times New Roman"/>
                <w:i w:val="0"/>
                <w:color w:val="000000"/>
                <w:sz w:val="21"/>
                <w:szCs w:val="21"/>
                <w:u w:val="none"/>
              </w:rPr>
            </w:pPr>
          </w:p>
        </w:tc>
        <w:tc>
          <w:tcPr>
            <w:tcW w:w="5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支持展示模型训练效果评估，字段统计准确率&gt;=等常见指标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2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 w:cs="Times New Roman"/>
                <w:i w:val="0"/>
                <w:color w:val="000000"/>
                <w:sz w:val="21"/>
                <w:szCs w:val="21"/>
                <w:u w:val="none"/>
              </w:rPr>
            </w:pPr>
          </w:p>
        </w:tc>
        <w:tc>
          <w:tcPr>
            <w:tcW w:w="5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支持将训练好的模型发布到模型管理模块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24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模型管理</w:t>
            </w:r>
          </w:p>
        </w:tc>
        <w:tc>
          <w:tcPr>
            <w:tcW w:w="5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支持对模型版本进行管理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2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 w:cs="Times New Roman"/>
                <w:i w:val="0"/>
                <w:color w:val="000000"/>
                <w:sz w:val="21"/>
                <w:szCs w:val="21"/>
                <w:u w:val="none"/>
              </w:rPr>
            </w:pPr>
          </w:p>
        </w:tc>
        <w:tc>
          <w:tcPr>
            <w:tcW w:w="5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支持查看模型识别率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2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 w:cs="Times New Roman"/>
                <w:i w:val="0"/>
                <w:color w:val="000000"/>
                <w:sz w:val="21"/>
                <w:szCs w:val="21"/>
                <w:u w:val="none"/>
              </w:rPr>
            </w:pPr>
          </w:p>
        </w:tc>
        <w:tc>
          <w:tcPr>
            <w:tcW w:w="5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支持将模型发布为预测服务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24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规则配置</w:t>
            </w:r>
          </w:p>
        </w:tc>
        <w:tc>
          <w:tcPr>
            <w:tcW w:w="5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展示规则模板列表，支持搜索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2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 w:cs="Times New Roman"/>
                <w:i w:val="0"/>
                <w:color w:val="000000"/>
                <w:sz w:val="21"/>
                <w:szCs w:val="21"/>
                <w:u w:val="none"/>
              </w:rPr>
            </w:pPr>
          </w:p>
        </w:tc>
        <w:tc>
          <w:tcPr>
            <w:tcW w:w="5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支持创建、编辑、删除规则模板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2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 w:cs="Times New Roman"/>
                <w:i w:val="0"/>
                <w:color w:val="000000"/>
                <w:sz w:val="21"/>
                <w:szCs w:val="21"/>
                <w:u w:val="none"/>
              </w:rPr>
            </w:pPr>
          </w:p>
        </w:tc>
        <w:tc>
          <w:tcPr>
            <w:tcW w:w="5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支持配置自定义字段提取规则并预览规则提取效果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2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 w:cs="Times New Roman"/>
                <w:i w:val="0"/>
                <w:color w:val="000000"/>
                <w:sz w:val="21"/>
                <w:szCs w:val="21"/>
                <w:u w:val="none"/>
              </w:rPr>
            </w:pPr>
          </w:p>
        </w:tc>
        <w:tc>
          <w:tcPr>
            <w:tcW w:w="5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支持将配置好的规则发布到规则管理模块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24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规则管理</w:t>
            </w:r>
          </w:p>
        </w:tc>
        <w:tc>
          <w:tcPr>
            <w:tcW w:w="5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支持对规则版本进行管理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2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 w:cs="Times New Roman"/>
                <w:i w:val="0"/>
                <w:color w:val="000000"/>
                <w:sz w:val="21"/>
                <w:szCs w:val="21"/>
                <w:u w:val="none"/>
              </w:rPr>
            </w:pPr>
          </w:p>
        </w:tc>
        <w:tc>
          <w:tcPr>
            <w:tcW w:w="5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支持查看规则代码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2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 w:cs="Times New Roman"/>
                <w:i w:val="0"/>
                <w:color w:val="000000"/>
                <w:sz w:val="21"/>
                <w:szCs w:val="21"/>
                <w:u w:val="none"/>
              </w:rPr>
            </w:pPr>
          </w:p>
        </w:tc>
        <w:tc>
          <w:tcPr>
            <w:tcW w:w="5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支持将规则发布为预测服务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24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预测服务管理</w:t>
            </w:r>
          </w:p>
        </w:tc>
        <w:tc>
          <w:tcPr>
            <w:tcW w:w="5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支持对模型/规则发布为预测服务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2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 w:cs="Times New Roman"/>
                <w:i w:val="0"/>
                <w:color w:val="000000"/>
                <w:sz w:val="21"/>
                <w:szCs w:val="21"/>
                <w:u w:val="none"/>
              </w:rPr>
            </w:pPr>
          </w:p>
        </w:tc>
        <w:tc>
          <w:tcPr>
            <w:tcW w:w="5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支持更新预测服务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2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 w:cs="Times New Roman"/>
                <w:i w:val="0"/>
                <w:color w:val="000000"/>
                <w:sz w:val="21"/>
                <w:szCs w:val="21"/>
                <w:u w:val="none"/>
              </w:rPr>
            </w:pPr>
          </w:p>
        </w:tc>
        <w:tc>
          <w:tcPr>
            <w:tcW w:w="5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支持停止/重启预测服务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24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 w:cs="Times New Roman"/>
                <w:i w:val="0"/>
                <w:color w:val="000000"/>
                <w:sz w:val="21"/>
                <w:szCs w:val="21"/>
                <w:u w:val="none"/>
              </w:rPr>
            </w:pPr>
          </w:p>
        </w:tc>
        <w:tc>
          <w:tcPr>
            <w:tcW w:w="58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支持对预测服务进行测试，可视化展示测试结果</w:t>
            </w:r>
          </w:p>
        </w:tc>
      </w:tr>
    </w:tbl>
    <w:p>
      <w:pPr>
        <w:pStyle w:val="4"/>
        <w:rPr>
          <w:rFonts w:hint="default" w:ascii="Times New Roman" w:hAnsi="Times New Roman" w:eastAsia="仿宋" w:cs="Times New Roman"/>
          <w:b/>
          <w:bCs/>
        </w:rPr>
      </w:pPr>
      <w:r>
        <w:rPr>
          <w:rFonts w:hint="default" w:ascii="Times New Roman" w:hAnsi="Times New Roman" w:eastAsia="仿宋" w:cs="Times New Roman"/>
          <w:b/>
          <w:bCs/>
          <w:lang w:val="en-US" w:eastAsia="zh-CN"/>
        </w:rPr>
        <w:t>图像识别能力需求清单</w:t>
      </w:r>
    </w:p>
    <w:p>
      <w:pPr>
        <w:numPr>
          <w:ilvl w:val="0"/>
          <w:numId w:val="0"/>
        </w:numPr>
        <w:spacing w:line="360" w:lineRule="auto"/>
        <w:ind w:leftChars="0" w:firstLine="560" w:firstLineChars="200"/>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图像识别：准确识别图片中的人、物等信息，提供图像</w:t>
      </w:r>
      <w:r>
        <w:rPr>
          <w:rFonts w:hint="default" w:ascii="Times New Roman" w:hAnsi="Times New Roman" w:eastAsia="仿宋" w:cs="Times New Roman"/>
          <w:sz w:val="28"/>
          <w:szCs w:val="28"/>
        </w:rPr>
        <w:t>检测、分类、分割</w:t>
      </w:r>
      <w:r>
        <w:rPr>
          <w:rFonts w:hint="default" w:ascii="Times New Roman" w:hAnsi="Times New Roman" w:eastAsia="仿宋" w:cs="Times New Roman"/>
          <w:sz w:val="28"/>
          <w:szCs w:val="28"/>
          <w:lang w:val="en-US" w:eastAsia="zh-CN"/>
        </w:rPr>
        <w:t>等能力。</w:t>
      </w:r>
    </w:p>
    <w:p>
      <w:pPr>
        <w:numPr>
          <w:ilvl w:val="0"/>
          <w:numId w:val="0"/>
        </w:numPr>
        <w:rPr>
          <w:rFonts w:hint="default" w:ascii="Times New Roman" w:hAnsi="Times New Roman" w:eastAsia="仿宋" w:cs="Times New Roman"/>
          <w:b/>
          <w:sz w:val="28"/>
          <w:szCs w:val="28"/>
          <w:lang w:eastAsia="zh-CN"/>
        </w:rPr>
      </w:pPr>
      <w:r>
        <w:rPr>
          <w:rFonts w:hint="default" w:ascii="Times New Roman" w:hAnsi="Times New Roman" w:eastAsia="仿宋" w:cs="Times New Roman"/>
          <w:b/>
          <w:sz w:val="28"/>
          <w:szCs w:val="28"/>
          <w:lang w:eastAsia="zh-CN"/>
        </w:rPr>
        <w:t>①定制场景</w:t>
      </w:r>
    </w:p>
    <w:p>
      <w:pPr>
        <w:numPr>
          <w:ilvl w:val="0"/>
          <w:numId w:val="0"/>
        </w:numPr>
        <w:spacing w:line="360" w:lineRule="auto"/>
        <w:ind w:leftChars="0" w:firstLine="562" w:firstLineChars="200"/>
        <w:rPr>
          <w:rFonts w:hint="default" w:ascii="Times New Roman" w:hAnsi="Times New Roman" w:eastAsia="仿宋" w:cs="Times New Roman"/>
          <w:sz w:val="24"/>
        </w:rPr>
      </w:pPr>
      <w:r>
        <w:rPr>
          <w:rFonts w:hint="default" w:ascii="Times New Roman" w:hAnsi="Times New Roman" w:eastAsia="仿宋" w:cs="Times New Roman"/>
          <w:b/>
          <w:bCs/>
          <w:sz w:val="28"/>
          <w:szCs w:val="28"/>
        </w:rPr>
        <w:t>图片合规</w:t>
      </w:r>
      <w:r>
        <w:rPr>
          <w:rFonts w:hint="default" w:ascii="Times New Roman" w:hAnsi="Times New Roman" w:eastAsia="仿宋" w:cs="Times New Roman"/>
          <w:b/>
          <w:bCs/>
          <w:sz w:val="28"/>
          <w:szCs w:val="28"/>
          <w:lang w:eastAsia="zh-CN"/>
        </w:rPr>
        <w:t>判断</w:t>
      </w:r>
      <w:r>
        <w:rPr>
          <w:rFonts w:hint="default" w:ascii="Times New Roman" w:hAnsi="Times New Roman" w:eastAsia="仿宋" w:cs="Times New Roman"/>
          <w:b/>
          <w:bCs/>
          <w:sz w:val="28"/>
          <w:szCs w:val="28"/>
        </w:rPr>
        <w:t>：</w:t>
      </w:r>
      <w:r>
        <w:rPr>
          <w:rFonts w:hint="default" w:ascii="Times New Roman" w:hAnsi="Times New Roman" w:eastAsia="仿宋" w:cs="Times New Roman"/>
          <w:sz w:val="28"/>
          <w:szCs w:val="28"/>
        </w:rPr>
        <w:t>对</w:t>
      </w:r>
      <w:r>
        <w:rPr>
          <w:rFonts w:hint="default" w:ascii="Times New Roman" w:hAnsi="Times New Roman" w:eastAsia="仿宋" w:cs="Times New Roman"/>
          <w:sz w:val="28"/>
          <w:szCs w:val="28"/>
          <w:lang w:eastAsia="zh-CN"/>
        </w:rPr>
        <w:t>我行业务办理过程中产生的</w:t>
      </w:r>
      <w:r>
        <w:rPr>
          <w:rFonts w:hint="default" w:ascii="Times New Roman" w:hAnsi="Times New Roman" w:eastAsia="仿宋" w:cs="Times New Roman"/>
          <w:sz w:val="28"/>
          <w:szCs w:val="28"/>
        </w:rPr>
        <w:t>照片进行</w:t>
      </w:r>
      <w:r>
        <w:rPr>
          <w:rFonts w:hint="default" w:ascii="Times New Roman" w:hAnsi="Times New Roman" w:eastAsia="仿宋" w:cs="Times New Roman"/>
          <w:sz w:val="28"/>
          <w:szCs w:val="28"/>
          <w:lang w:eastAsia="zh-CN"/>
        </w:rPr>
        <w:t>合规性审查，对其进行</w:t>
      </w:r>
      <w:r>
        <w:rPr>
          <w:rFonts w:hint="default" w:ascii="Times New Roman" w:hAnsi="Times New Roman" w:eastAsia="仿宋" w:cs="Times New Roman"/>
          <w:sz w:val="28"/>
          <w:szCs w:val="28"/>
        </w:rPr>
        <w:t>识别</w:t>
      </w:r>
      <w:r>
        <w:rPr>
          <w:rFonts w:hint="default" w:ascii="Times New Roman" w:hAnsi="Times New Roman" w:eastAsia="仿宋" w:cs="Times New Roman"/>
          <w:sz w:val="28"/>
          <w:szCs w:val="28"/>
          <w:lang w:eastAsia="zh-CN"/>
        </w:rPr>
        <w:t>并</w:t>
      </w:r>
      <w:r>
        <w:rPr>
          <w:rFonts w:hint="default" w:ascii="Times New Roman" w:hAnsi="Times New Roman" w:eastAsia="仿宋" w:cs="Times New Roman"/>
          <w:sz w:val="28"/>
          <w:szCs w:val="28"/>
        </w:rPr>
        <w:t>分类。</w:t>
      </w:r>
    </w:p>
    <w:p>
      <w:pPr>
        <w:pStyle w:val="4"/>
        <w:rPr>
          <w:rFonts w:hint="default" w:ascii="Times New Roman" w:hAnsi="Times New Roman" w:eastAsia="仿宋" w:cs="Times New Roman"/>
          <w:b/>
          <w:bCs/>
        </w:rPr>
      </w:pPr>
      <w:r>
        <w:rPr>
          <w:rFonts w:hint="default" w:ascii="Times New Roman" w:hAnsi="Times New Roman" w:eastAsia="仿宋" w:cs="Times New Roman"/>
          <w:b/>
          <w:bCs/>
          <w:lang w:val="en-US" w:eastAsia="zh-CN"/>
        </w:rPr>
        <w:t>AI管理平台需求清单</w:t>
      </w:r>
    </w:p>
    <w:p>
      <w:pPr>
        <w:numPr>
          <w:ilvl w:val="0"/>
          <w:numId w:val="0"/>
        </w:numPr>
        <w:spacing w:line="360" w:lineRule="auto"/>
        <w:ind w:left="0" w:leftChars="0" w:firstLine="560" w:firstLineChars="200"/>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rPr>
        <w:t>管理平台是整个AI中台的中枢，也是AI服务的控制大脑，</w:t>
      </w:r>
      <w:r>
        <w:rPr>
          <w:rFonts w:hint="default" w:ascii="Times New Roman" w:hAnsi="Times New Roman" w:eastAsia="仿宋" w:cs="Times New Roman"/>
          <w:sz w:val="28"/>
          <w:szCs w:val="28"/>
          <w:lang w:eastAsia="zh-CN"/>
        </w:rPr>
        <w:t>对</w:t>
      </w:r>
      <w:r>
        <w:rPr>
          <w:rFonts w:hint="default" w:ascii="Times New Roman" w:hAnsi="Times New Roman" w:eastAsia="仿宋" w:cs="Times New Roman"/>
          <w:sz w:val="28"/>
          <w:szCs w:val="28"/>
        </w:rPr>
        <w:t>能力</w:t>
      </w:r>
      <w:r>
        <w:rPr>
          <w:rFonts w:hint="default" w:ascii="Times New Roman" w:hAnsi="Times New Roman" w:eastAsia="仿宋" w:cs="Times New Roman"/>
          <w:sz w:val="28"/>
          <w:szCs w:val="28"/>
          <w:lang w:eastAsia="zh-CN"/>
        </w:rPr>
        <w:t>进行</w:t>
      </w:r>
      <w:r>
        <w:rPr>
          <w:rFonts w:hint="default" w:ascii="Times New Roman" w:hAnsi="Times New Roman" w:eastAsia="仿宋" w:cs="Times New Roman"/>
          <w:sz w:val="28"/>
          <w:szCs w:val="28"/>
        </w:rPr>
        <w:t>编排，并对用户进行鉴权管理与过程监控，包括服务监控、资源监控、认证授权、权限管理、日志管理、安全管理、能力管理</w:t>
      </w:r>
      <w:r>
        <w:rPr>
          <w:rFonts w:hint="default" w:ascii="Times New Roman" w:hAnsi="Times New Roman" w:eastAsia="仿宋" w:cs="Times New Roman"/>
          <w:sz w:val="28"/>
          <w:szCs w:val="28"/>
          <w:lang w:eastAsia="zh-CN"/>
        </w:rPr>
        <w:t>、服务编排</w:t>
      </w:r>
      <w:r>
        <w:rPr>
          <w:rFonts w:hint="default" w:ascii="Times New Roman" w:hAnsi="Times New Roman" w:eastAsia="仿宋" w:cs="Times New Roman"/>
          <w:b/>
          <w:bCs/>
          <w:sz w:val="28"/>
          <w:szCs w:val="28"/>
        </w:rPr>
        <w:t>。</w:t>
      </w:r>
    </w:p>
    <w:tbl>
      <w:tblPr>
        <w:tblStyle w:val="36"/>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5"/>
        <w:gridCol w:w="7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5" w:type="dxa"/>
          </w:tcPr>
          <w:p>
            <w:pPr>
              <w:numPr>
                <w:ilvl w:val="-1"/>
                <w:numId w:val="0"/>
              </w:numPr>
              <w:spacing w:line="360" w:lineRule="auto"/>
              <w:rPr>
                <w:rFonts w:hint="default" w:ascii="Times New Roman" w:hAnsi="Times New Roman" w:eastAsia="仿宋" w:cs="Times New Roman"/>
                <w:sz w:val="24"/>
                <w:szCs w:val="24"/>
                <w:vertAlign w:val="baseline"/>
                <w:lang w:eastAsia="zh-CN"/>
              </w:rPr>
            </w:pPr>
            <w:r>
              <w:rPr>
                <w:rFonts w:hint="default" w:ascii="Times New Roman" w:hAnsi="Times New Roman" w:eastAsia="仿宋" w:cs="Times New Roman"/>
                <w:sz w:val="24"/>
                <w:szCs w:val="24"/>
                <w:lang w:eastAsia="zh-CN"/>
              </w:rPr>
              <w:t>服务监控</w:t>
            </w:r>
          </w:p>
        </w:tc>
        <w:tc>
          <w:tcPr>
            <w:tcW w:w="7343" w:type="dxa"/>
          </w:tcPr>
          <w:p>
            <w:pPr>
              <w:numPr>
                <w:ilvl w:val="-1"/>
                <w:numId w:val="0"/>
              </w:numPr>
              <w:spacing w:line="360" w:lineRule="auto"/>
              <w:rPr>
                <w:rFonts w:hint="default" w:ascii="Times New Roman" w:hAnsi="Times New Roman" w:eastAsia="仿宋" w:cs="Times New Roman"/>
                <w:sz w:val="24"/>
                <w:szCs w:val="24"/>
                <w:vertAlign w:val="baseline"/>
                <w:lang w:eastAsia="zh-CN"/>
              </w:rPr>
            </w:pPr>
            <w:r>
              <w:rPr>
                <w:rFonts w:hint="default" w:ascii="Times New Roman" w:hAnsi="Times New Roman" w:eastAsia="仿宋" w:cs="Times New Roman"/>
                <w:sz w:val="24"/>
                <w:szCs w:val="24"/>
                <w:lang w:eastAsia="zh-CN"/>
              </w:rPr>
              <w:t>AI能力在线使用情况统计分析，包括调用状态、调用结果及明细分析和查询。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5" w:type="dxa"/>
          </w:tcPr>
          <w:p>
            <w:pPr>
              <w:numPr>
                <w:ilvl w:val="-1"/>
                <w:numId w:val="0"/>
              </w:numPr>
              <w:spacing w:line="360" w:lineRule="auto"/>
              <w:rPr>
                <w:rFonts w:hint="default" w:ascii="Times New Roman" w:hAnsi="Times New Roman" w:eastAsia="仿宋" w:cs="Times New Roman"/>
                <w:sz w:val="24"/>
                <w:szCs w:val="24"/>
                <w:vertAlign w:val="baseline"/>
                <w:lang w:eastAsia="zh-CN"/>
              </w:rPr>
            </w:pPr>
            <w:r>
              <w:rPr>
                <w:rFonts w:hint="default" w:ascii="Times New Roman" w:hAnsi="Times New Roman" w:eastAsia="仿宋" w:cs="Times New Roman"/>
                <w:sz w:val="24"/>
                <w:szCs w:val="24"/>
                <w:lang w:eastAsia="zh-CN"/>
              </w:rPr>
              <w:t>资源监控</w:t>
            </w:r>
          </w:p>
        </w:tc>
        <w:tc>
          <w:tcPr>
            <w:tcW w:w="7343" w:type="dxa"/>
          </w:tcPr>
          <w:p>
            <w:pPr>
              <w:numPr>
                <w:ilvl w:val="-1"/>
                <w:numId w:val="0"/>
              </w:numPr>
              <w:spacing w:line="360" w:lineRule="auto"/>
              <w:rPr>
                <w:rFonts w:hint="default" w:ascii="Times New Roman" w:hAnsi="Times New Roman" w:eastAsia="仿宋" w:cs="Times New Roman"/>
                <w:sz w:val="24"/>
                <w:szCs w:val="24"/>
                <w:vertAlign w:val="baseline"/>
                <w:lang w:eastAsia="zh-CN"/>
              </w:rPr>
            </w:pPr>
            <w:r>
              <w:rPr>
                <w:rFonts w:hint="default" w:ascii="Times New Roman" w:hAnsi="Times New Roman" w:eastAsia="仿宋" w:cs="Times New Roman"/>
                <w:sz w:val="24"/>
                <w:szCs w:val="24"/>
                <w:lang w:eastAsia="zh-CN"/>
              </w:rPr>
              <w:t>AI能力线上服务实时监控，实时预警线上服务异常。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5" w:type="dxa"/>
          </w:tcPr>
          <w:p>
            <w:pPr>
              <w:numPr>
                <w:ilvl w:val="-1"/>
                <w:numId w:val="0"/>
              </w:numPr>
              <w:spacing w:line="360" w:lineRule="auto"/>
              <w:rPr>
                <w:rFonts w:hint="default" w:ascii="Times New Roman" w:hAnsi="Times New Roman" w:eastAsia="仿宋" w:cs="Times New Roman"/>
                <w:sz w:val="24"/>
                <w:szCs w:val="24"/>
                <w:vertAlign w:val="baseline"/>
                <w:lang w:eastAsia="zh-CN"/>
              </w:rPr>
            </w:pPr>
            <w:r>
              <w:rPr>
                <w:rFonts w:hint="default" w:ascii="Times New Roman" w:hAnsi="Times New Roman" w:eastAsia="仿宋" w:cs="Times New Roman"/>
                <w:sz w:val="24"/>
                <w:szCs w:val="24"/>
                <w:lang w:eastAsia="zh-CN"/>
              </w:rPr>
              <w:t>认证授权</w:t>
            </w:r>
          </w:p>
        </w:tc>
        <w:tc>
          <w:tcPr>
            <w:tcW w:w="7343" w:type="dxa"/>
          </w:tcPr>
          <w:p>
            <w:pPr>
              <w:numPr>
                <w:ilvl w:val="-1"/>
                <w:numId w:val="0"/>
              </w:numPr>
              <w:spacing w:line="360" w:lineRule="auto"/>
              <w:rPr>
                <w:rFonts w:hint="default" w:ascii="Times New Roman" w:hAnsi="Times New Roman" w:eastAsia="仿宋" w:cs="Times New Roman"/>
                <w:sz w:val="24"/>
                <w:szCs w:val="24"/>
                <w:vertAlign w:val="baseline"/>
                <w:lang w:eastAsia="zh-CN"/>
              </w:rPr>
            </w:pPr>
            <w:r>
              <w:rPr>
                <w:rFonts w:hint="default" w:ascii="Times New Roman" w:hAnsi="Times New Roman" w:eastAsia="仿宋" w:cs="Times New Roman"/>
                <w:sz w:val="24"/>
                <w:szCs w:val="24"/>
                <w:lang w:eastAsia="zh-CN"/>
              </w:rPr>
              <w:t>账号/业务系统访问权限配置。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5" w:type="dxa"/>
          </w:tcPr>
          <w:p>
            <w:pPr>
              <w:numPr>
                <w:ilvl w:val="-1"/>
                <w:numId w:val="0"/>
              </w:numPr>
              <w:spacing w:line="360" w:lineRule="auto"/>
              <w:rPr>
                <w:rFonts w:hint="default" w:ascii="Times New Roman" w:hAnsi="Times New Roman" w:eastAsia="仿宋" w:cs="Times New Roman"/>
                <w:sz w:val="24"/>
                <w:szCs w:val="24"/>
                <w:vertAlign w:val="baseline"/>
                <w:lang w:eastAsia="zh-CN"/>
              </w:rPr>
            </w:pPr>
            <w:r>
              <w:rPr>
                <w:rFonts w:hint="default" w:ascii="Times New Roman" w:hAnsi="Times New Roman" w:eastAsia="仿宋" w:cs="Times New Roman"/>
                <w:sz w:val="24"/>
                <w:szCs w:val="24"/>
                <w:lang w:eastAsia="zh-CN"/>
              </w:rPr>
              <w:t>权限管理</w:t>
            </w:r>
          </w:p>
        </w:tc>
        <w:tc>
          <w:tcPr>
            <w:tcW w:w="7343" w:type="dxa"/>
          </w:tcPr>
          <w:p>
            <w:pPr>
              <w:numPr>
                <w:ilvl w:val="-1"/>
                <w:numId w:val="0"/>
              </w:numPr>
              <w:spacing w:line="360" w:lineRule="auto"/>
              <w:rPr>
                <w:rFonts w:hint="default" w:ascii="Times New Roman" w:hAnsi="Times New Roman" w:eastAsia="仿宋" w:cs="Times New Roman"/>
                <w:sz w:val="24"/>
                <w:szCs w:val="24"/>
                <w:vertAlign w:val="baseline"/>
                <w:lang w:eastAsia="zh-CN"/>
              </w:rPr>
            </w:pPr>
            <w:r>
              <w:rPr>
                <w:rFonts w:hint="default" w:ascii="Times New Roman" w:hAnsi="Times New Roman" w:eastAsia="仿宋" w:cs="Times New Roman"/>
                <w:sz w:val="24"/>
                <w:szCs w:val="24"/>
                <w:lang w:eastAsia="zh-CN"/>
              </w:rPr>
              <w:t>账号角色及权限的配置，可依据业务场景不同灵活配置权限策略。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5" w:type="dxa"/>
          </w:tcPr>
          <w:p>
            <w:pPr>
              <w:numPr>
                <w:ilvl w:val="-1"/>
                <w:numId w:val="0"/>
              </w:numPr>
              <w:spacing w:line="360" w:lineRule="auto"/>
              <w:rPr>
                <w:rFonts w:hint="default" w:ascii="Times New Roman" w:hAnsi="Times New Roman" w:eastAsia="仿宋" w:cs="Times New Roman"/>
                <w:sz w:val="24"/>
                <w:szCs w:val="24"/>
                <w:vertAlign w:val="baseline"/>
                <w:lang w:eastAsia="zh-CN"/>
              </w:rPr>
            </w:pPr>
            <w:r>
              <w:rPr>
                <w:rFonts w:hint="default" w:ascii="Times New Roman" w:hAnsi="Times New Roman" w:eastAsia="仿宋" w:cs="Times New Roman"/>
                <w:sz w:val="24"/>
                <w:szCs w:val="24"/>
                <w:lang w:eastAsia="zh-CN"/>
              </w:rPr>
              <w:t>日志管理</w:t>
            </w:r>
          </w:p>
        </w:tc>
        <w:tc>
          <w:tcPr>
            <w:tcW w:w="7343" w:type="dxa"/>
          </w:tcPr>
          <w:p>
            <w:pPr>
              <w:numPr>
                <w:ilvl w:val="-1"/>
                <w:numId w:val="0"/>
              </w:numPr>
              <w:spacing w:line="360" w:lineRule="auto"/>
              <w:rPr>
                <w:rFonts w:hint="default" w:ascii="Times New Roman" w:hAnsi="Times New Roman" w:eastAsia="仿宋" w:cs="Times New Roman"/>
                <w:sz w:val="24"/>
                <w:szCs w:val="24"/>
                <w:vertAlign w:val="baseline"/>
                <w:lang w:eastAsia="zh-CN"/>
              </w:rPr>
            </w:pPr>
            <w:r>
              <w:rPr>
                <w:rFonts w:hint="default" w:ascii="Times New Roman" w:hAnsi="Times New Roman" w:eastAsia="仿宋" w:cs="Times New Roman"/>
                <w:sz w:val="24"/>
                <w:szCs w:val="24"/>
                <w:lang w:eastAsia="zh-CN"/>
              </w:rPr>
              <w:t>管理各类操作日志、系统运行日志等，支持查询和故障定位。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5" w:type="dxa"/>
          </w:tcPr>
          <w:p>
            <w:pPr>
              <w:numPr>
                <w:ilvl w:val="-1"/>
                <w:numId w:val="0"/>
              </w:numPr>
              <w:spacing w:line="360" w:lineRule="auto"/>
              <w:rPr>
                <w:rFonts w:hint="default" w:ascii="Times New Roman" w:hAnsi="Times New Roman" w:eastAsia="仿宋" w:cs="Times New Roman"/>
                <w:sz w:val="24"/>
                <w:szCs w:val="24"/>
                <w:vertAlign w:val="baseline"/>
                <w:lang w:eastAsia="zh-CN"/>
              </w:rPr>
            </w:pPr>
            <w:r>
              <w:rPr>
                <w:rFonts w:hint="default" w:ascii="Times New Roman" w:hAnsi="Times New Roman" w:eastAsia="仿宋" w:cs="Times New Roman"/>
                <w:sz w:val="24"/>
                <w:szCs w:val="24"/>
                <w:lang w:eastAsia="zh-CN"/>
              </w:rPr>
              <w:t>安全管理</w:t>
            </w:r>
          </w:p>
        </w:tc>
        <w:tc>
          <w:tcPr>
            <w:tcW w:w="7343" w:type="dxa"/>
          </w:tcPr>
          <w:p>
            <w:pPr>
              <w:numPr>
                <w:ilvl w:val="-1"/>
                <w:numId w:val="0"/>
              </w:numPr>
              <w:spacing w:line="360" w:lineRule="auto"/>
              <w:rPr>
                <w:rFonts w:hint="default" w:ascii="Times New Roman" w:hAnsi="Times New Roman" w:eastAsia="仿宋" w:cs="Times New Roman"/>
                <w:sz w:val="24"/>
                <w:szCs w:val="24"/>
                <w:vertAlign w:val="baseline"/>
                <w:lang w:eastAsia="zh-CN"/>
              </w:rPr>
            </w:pPr>
            <w:r>
              <w:rPr>
                <w:rFonts w:hint="default" w:ascii="Times New Roman" w:hAnsi="Times New Roman" w:eastAsia="仿宋" w:cs="Times New Roman"/>
                <w:sz w:val="24"/>
                <w:szCs w:val="24"/>
                <w:lang w:eastAsia="zh-CN"/>
              </w:rPr>
              <w:t>数据加密、安全访问、联合建模。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5" w:type="dxa"/>
          </w:tcPr>
          <w:p>
            <w:pPr>
              <w:numPr>
                <w:ilvl w:val="-1"/>
                <w:numId w:val="0"/>
              </w:numPr>
              <w:spacing w:line="360" w:lineRule="auto"/>
              <w:rPr>
                <w:rFonts w:hint="default" w:ascii="Times New Roman" w:hAnsi="Times New Roman" w:eastAsia="仿宋" w:cs="Times New Roman"/>
                <w:sz w:val="24"/>
                <w:szCs w:val="24"/>
                <w:vertAlign w:val="baseline"/>
                <w:lang w:eastAsia="zh-CN"/>
              </w:rPr>
            </w:pPr>
            <w:r>
              <w:rPr>
                <w:rFonts w:hint="default" w:ascii="Times New Roman" w:hAnsi="Times New Roman" w:eastAsia="仿宋" w:cs="Times New Roman"/>
                <w:sz w:val="24"/>
                <w:szCs w:val="24"/>
                <w:lang w:eastAsia="zh-CN"/>
              </w:rPr>
              <w:t>能力管理</w:t>
            </w:r>
          </w:p>
        </w:tc>
        <w:tc>
          <w:tcPr>
            <w:tcW w:w="7343" w:type="dxa"/>
          </w:tcPr>
          <w:p>
            <w:pPr>
              <w:numPr>
                <w:ilvl w:val="-1"/>
                <w:numId w:val="0"/>
              </w:numPr>
              <w:spacing w:line="360" w:lineRule="auto"/>
              <w:rPr>
                <w:rFonts w:hint="default" w:ascii="Times New Roman" w:hAnsi="Times New Roman" w:eastAsia="仿宋" w:cs="Times New Roman"/>
                <w:sz w:val="24"/>
                <w:szCs w:val="24"/>
                <w:vertAlign w:val="baseline"/>
                <w:lang w:eastAsia="zh-CN"/>
              </w:rPr>
            </w:pPr>
            <w:r>
              <w:rPr>
                <w:rFonts w:hint="default" w:ascii="Times New Roman" w:hAnsi="Times New Roman" w:eastAsia="仿宋" w:cs="Times New Roman"/>
                <w:sz w:val="24"/>
                <w:szCs w:val="24"/>
                <w:lang w:eastAsia="zh-CN"/>
              </w:rPr>
              <w:t>添加删除</w:t>
            </w:r>
            <w:r>
              <w:rPr>
                <w:rFonts w:hint="default" w:ascii="Times New Roman" w:hAnsi="Times New Roman" w:eastAsia="仿宋" w:cs="Times New Roman"/>
                <w:sz w:val="24"/>
                <w:szCs w:val="24"/>
                <w:lang w:val="en-US" w:eastAsia="zh-CN"/>
              </w:rPr>
              <w:t>AI能力，整合各个厂商的AI能力，打破烟囱式建设。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5" w:type="dxa"/>
          </w:tcPr>
          <w:p>
            <w:pPr>
              <w:numPr>
                <w:ilvl w:val="-1"/>
                <w:numId w:val="0"/>
              </w:numPr>
              <w:spacing w:line="360" w:lineRule="auto"/>
              <w:rPr>
                <w:rFonts w:hint="default" w:ascii="Times New Roman" w:hAnsi="Times New Roman" w:eastAsia="仿宋" w:cs="Times New Roman"/>
                <w:sz w:val="24"/>
                <w:szCs w:val="24"/>
                <w:lang w:eastAsia="zh-CN"/>
              </w:rPr>
            </w:pPr>
            <w:r>
              <w:rPr>
                <w:rFonts w:hint="default" w:ascii="Times New Roman" w:hAnsi="Times New Roman" w:eastAsia="仿宋" w:cs="Times New Roman"/>
                <w:sz w:val="24"/>
                <w:szCs w:val="24"/>
                <w:lang w:eastAsia="zh-CN"/>
              </w:rPr>
              <w:t>服务编排</w:t>
            </w:r>
          </w:p>
        </w:tc>
        <w:tc>
          <w:tcPr>
            <w:tcW w:w="7343" w:type="dxa"/>
          </w:tcPr>
          <w:p>
            <w:pPr>
              <w:numPr>
                <w:ilvl w:val="-1"/>
                <w:numId w:val="0"/>
              </w:numPr>
              <w:spacing w:line="360" w:lineRule="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eastAsia="zh-CN"/>
              </w:rPr>
              <w:t>可按照业务逻辑，以串行、并行和分支等结构编排多个</w:t>
            </w:r>
            <w:r>
              <w:rPr>
                <w:rFonts w:hint="default" w:ascii="Times New Roman" w:hAnsi="Times New Roman" w:eastAsia="仿宋" w:cs="Times New Roman"/>
                <w:sz w:val="24"/>
                <w:szCs w:val="24"/>
                <w:lang w:val="en-US" w:eastAsia="zh-CN"/>
              </w:rPr>
              <w:t>API及函数服务为工作流。</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outlineLvl w:val="9"/>
        <w:rPr>
          <w:rFonts w:hint="default" w:ascii="Times New Roman" w:hAnsi="Times New Roman" w:eastAsia="仿宋" w:cs="Times New Roman"/>
          <w:b/>
          <w:bCs/>
          <w:sz w:val="28"/>
          <w:szCs w:val="28"/>
          <w:lang w:eastAsia="zh-CN"/>
        </w:rPr>
      </w:pPr>
      <w:r>
        <w:rPr>
          <w:rFonts w:hint="default" w:ascii="Times New Roman" w:hAnsi="Times New Roman" w:eastAsia="仿宋" w:cs="Times New Roman"/>
          <w:b/>
          <w:bCs/>
          <w:sz w:val="28"/>
          <w:szCs w:val="28"/>
        </w:rPr>
        <w:t>说明</w:t>
      </w:r>
      <w:r>
        <w:rPr>
          <w:rFonts w:hint="default" w:ascii="Times New Roman" w:hAnsi="Times New Roman" w:eastAsia="仿宋" w:cs="Times New Roman"/>
          <w:b/>
          <w:bCs/>
          <w:sz w:val="28"/>
          <w:szCs w:val="28"/>
          <w:lang w:eastAsia="zh-CN"/>
        </w:rPr>
        <w:t>：</w:t>
      </w:r>
      <w:r>
        <w:rPr>
          <w:rFonts w:hint="default" w:ascii="Times New Roman" w:hAnsi="Times New Roman" w:eastAsia="仿宋" w:cs="Times New Roman"/>
          <w:b w:val="0"/>
          <w:bCs w:val="0"/>
          <w:sz w:val="28"/>
          <w:szCs w:val="28"/>
          <w:lang w:eastAsia="zh-CN"/>
        </w:rPr>
        <w:t>本需求是招标人</w:t>
      </w:r>
      <w:r>
        <w:rPr>
          <w:rFonts w:hint="default" w:ascii="Times New Roman" w:hAnsi="Times New Roman" w:eastAsia="仿宋" w:cs="Times New Roman"/>
          <w:b w:val="0"/>
          <w:bCs w:val="0"/>
          <w:sz w:val="28"/>
          <w:szCs w:val="28"/>
        </w:rPr>
        <w:t>根据目前AI中台（一期）项目需求现状整理总结，是基本功能需求，在实施过程中招标人有权根据实际工作需要对项目功能内容进行调整优化。</w:t>
      </w:r>
    </w:p>
    <w:p>
      <w:pPr>
        <w:pStyle w:val="3"/>
        <w:rPr>
          <w:rFonts w:hint="default" w:ascii="Times New Roman" w:hAnsi="Times New Roman" w:eastAsia="仿宋" w:cs="Times New Roman"/>
          <w:b/>
          <w:bCs/>
        </w:rPr>
      </w:pPr>
      <w:bookmarkStart w:id="104" w:name="_Toc8128"/>
      <w:bookmarkStart w:id="105" w:name="_Toc13322"/>
      <w:bookmarkStart w:id="106" w:name="_Toc32035"/>
      <w:bookmarkStart w:id="107" w:name="_Toc67043530"/>
      <w:bookmarkStart w:id="108" w:name="_Toc19277"/>
      <w:bookmarkStart w:id="109" w:name="_Toc20658"/>
      <w:bookmarkStart w:id="110" w:name="_Toc6864"/>
      <w:bookmarkStart w:id="111" w:name="_Toc13527"/>
      <w:bookmarkStart w:id="112" w:name="_Toc31693"/>
      <w:r>
        <w:rPr>
          <w:rFonts w:hint="default" w:ascii="Times New Roman" w:hAnsi="Times New Roman" w:eastAsia="仿宋" w:cs="Times New Roman"/>
          <w:b/>
          <w:bCs/>
        </w:rPr>
        <w:t>系统关联需求</w:t>
      </w:r>
      <w:bookmarkEnd w:id="104"/>
      <w:bookmarkEnd w:id="105"/>
      <w:bookmarkEnd w:id="106"/>
      <w:bookmarkEnd w:id="107"/>
      <w:bookmarkEnd w:id="108"/>
      <w:bookmarkEnd w:id="109"/>
      <w:bookmarkEnd w:id="110"/>
      <w:bookmarkEnd w:id="111"/>
      <w:bookmarkEnd w:id="112"/>
    </w:p>
    <w:p>
      <w:pPr>
        <w:pStyle w:val="4"/>
        <w:rPr>
          <w:rFonts w:hint="default" w:ascii="Times New Roman" w:hAnsi="Times New Roman" w:eastAsia="仿宋" w:cs="Times New Roman"/>
          <w:b w:val="0"/>
          <w:bCs w:val="0"/>
          <w:lang w:val="zh-CN"/>
        </w:rPr>
      </w:pPr>
      <w:bookmarkStart w:id="113" w:name="_Toc11307"/>
      <w:bookmarkStart w:id="114" w:name="_Toc67519384"/>
      <w:bookmarkStart w:id="115" w:name="_Toc3181"/>
      <w:bookmarkStart w:id="116" w:name="_Toc67043531"/>
      <w:r>
        <w:rPr>
          <w:rFonts w:hint="default" w:ascii="Times New Roman" w:hAnsi="Times New Roman" w:eastAsia="仿宋" w:cs="Times New Roman"/>
          <w:b w:val="0"/>
          <w:bCs w:val="0"/>
        </w:rPr>
        <w:t>电子挎包</w:t>
      </w:r>
      <w:bookmarkEnd w:id="113"/>
      <w:bookmarkEnd w:id="114"/>
      <w:bookmarkEnd w:id="115"/>
    </w:p>
    <w:p>
      <w:pPr>
        <w:numPr>
          <w:ilvl w:val="0"/>
          <w:numId w:val="0"/>
        </w:numPr>
        <w:spacing w:line="360" w:lineRule="auto"/>
        <w:ind w:leftChars="0" w:firstLine="560" w:firstLineChars="200"/>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zh-CN" w:eastAsia="zh-CN"/>
        </w:rPr>
        <w:t>我行“电子挎包”的应用将通过本项目进行身份证和营业执照的</w:t>
      </w:r>
      <w:r>
        <w:rPr>
          <w:rFonts w:hint="default" w:ascii="Times New Roman" w:hAnsi="Times New Roman" w:eastAsia="仿宋" w:cs="Times New Roman"/>
          <w:sz w:val="28"/>
          <w:szCs w:val="28"/>
          <w:lang w:val="en-US" w:eastAsia="zh-CN"/>
        </w:rPr>
        <w:t>OCR识别，人脸核验，有利于加快业务办理，代替人工录入能够大幅节约人工成本。</w:t>
      </w:r>
    </w:p>
    <w:p>
      <w:pPr>
        <w:pStyle w:val="4"/>
        <w:rPr>
          <w:rFonts w:hint="default" w:ascii="Times New Roman" w:hAnsi="Times New Roman" w:eastAsia="仿宋" w:cs="Times New Roman"/>
          <w:lang w:val="zh-CN"/>
        </w:rPr>
      </w:pPr>
      <w:bookmarkStart w:id="117" w:name="_Toc30617"/>
      <w:bookmarkStart w:id="118" w:name="_Toc26984"/>
      <w:r>
        <w:rPr>
          <w:rFonts w:hint="default" w:ascii="Times New Roman" w:hAnsi="Times New Roman" w:eastAsia="仿宋" w:cs="Times New Roman"/>
        </w:rPr>
        <w:t>微贷项目</w:t>
      </w:r>
      <w:bookmarkEnd w:id="117"/>
      <w:bookmarkEnd w:id="118"/>
    </w:p>
    <w:p>
      <w:pPr>
        <w:numPr>
          <w:ilvl w:val="0"/>
          <w:numId w:val="0"/>
        </w:numPr>
        <w:spacing w:line="360" w:lineRule="auto"/>
        <w:ind w:leftChars="0" w:firstLine="560" w:firstLineChars="200"/>
        <w:rPr>
          <w:rFonts w:hint="default" w:ascii="Times New Roman" w:hAnsi="Times New Roman" w:eastAsia="仿宋" w:cs="Times New Roman"/>
          <w:sz w:val="28"/>
          <w:szCs w:val="28"/>
          <w:lang w:val="zh-CN" w:eastAsia="zh-CN"/>
        </w:rPr>
      </w:pPr>
      <w:r>
        <w:rPr>
          <w:rFonts w:hint="default" w:ascii="Times New Roman" w:hAnsi="Times New Roman" w:eastAsia="仿宋" w:cs="Times New Roman"/>
          <w:sz w:val="28"/>
          <w:szCs w:val="28"/>
          <w:lang w:val="zh-CN" w:eastAsia="zh-CN"/>
        </w:rPr>
        <w:t>我行“微贷项目”的应用将通过本项目进行身份证、营业执照、户口本、护照、驾驶证、行驶本、港澳通行证、港澳居民内地通行证、结婚证、房产证、不动产证等OCR识别，</w:t>
      </w:r>
      <w:r>
        <w:rPr>
          <w:rFonts w:hint="default" w:ascii="Times New Roman" w:hAnsi="Times New Roman" w:eastAsia="仿宋" w:cs="Times New Roman"/>
          <w:sz w:val="28"/>
          <w:szCs w:val="28"/>
          <w:lang w:val="en-US" w:eastAsia="zh-CN"/>
        </w:rPr>
        <w:t>人脸核验，</w:t>
      </w:r>
      <w:r>
        <w:rPr>
          <w:rFonts w:hint="default" w:ascii="Times New Roman" w:hAnsi="Times New Roman" w:eastAsia="仿宋" w:cs="Times New Roman"/>
          <w:sz w:val="28"/>
          <w:szCs w:val="28"/>
          <w:lang w:val="zh-CN" w:eastAsia="zh-CN"/>
        </w:rPr>
        <w:t>有利于加快业务办理，代替人工录入能够大幅节约人工成本。</w:t>
      </w:r>
    </w:p>
    <w:p>
      <w:pPr>
        <w:pStyle w:val="4"/>
        <w:rPr>
          <w:rFonts w:hint="default" w:ascii="Times New Roman" w:hAnsi="Times New Roman" w:eastAsia="仿宋" w:cs="Times New Roman"/>
          <w:lang w:val="zh-CN"/>
        </w:rPr>
      </w:pPr>
      <w:bookmarkStart w:id="119" w:name="_Toc5806"/>
      <w:bookmarkStart w:id="120" w:name="_Toc28945"/>
      <w:r>
        <w:rPr>
          <w:rFonts w:hint="default" w:ascii="Times New Roman" w:hAnsi="Times New Roman" w:eastAsia="仿宋" w:cs="Times New Roman"/>
          <w:lang w:eastAsia="zh-CN"/>
        </w:rPr>
        <w:t>费控系统</w:t>
      </w:r>
      <w:bookmarkEnd w:id="119"/>
      <w:bookmarkEnd w:id="120"/>
    </w:p>
    <w:p>
      <w:pPr>
        <w:numPr>
          <w:ilvl w:val="0"/>
          <w:numId w:val="0"/>
        </w:numPr>
        <w:spacing w:line="360" w:lineRule="auto"/>
        <w:ind w:leftChars="0" w:firstLine="560" w:firstLineChars="200"/>
        <w:rPr>
          <w:rFonts w:hint="default" w:ascii="Times New Roman" w:hAnsi="Times New Roman" w:eastAsia="仿宋" w:cs="Times New Roman"/>
          <w:sz w:val="24"/>
          <w:lang w:val="zh-CN" w:eastAsia="zh-CN"/>
        </w:rPr>
      </w:pPr>
      <w:r>
        <w:rPr>
          <w:rFonts w:hint="default" w:ascii="Times New Roman" w:hAnsi="Times New Roman" w:eastAsia="仿宋" w:cs="Times New Roman"/>
          <w:sz w:val="28"/>
          <w:szCs w:val="28"/>
          <w:lang w:val="zh-CN" w:eastAsia="zh-CN"/>
        </w:rPr>
        <w:t>我行“费控系统”的应用将通过本项目进行增值税专用发票、增值税普通发票、通用机打发票、通用定额发票、出租车票、火车票、航空行程单、国库授权支付凭证/直接支付凭证、支票（现金支票/转账支票）、邮政代开发票、非税一般缴款书、完税凭证、税收缴款书等OCR识别，有利于加快业务办理，代替人工录入能够大幅节约人工成本。</w:t>
      </w:r>
    </w:p>
    <w:p>
      <w:pPr>
        <w:pStyle w:val="4"/>
        <w:rPr>
          <w:rFonts w:hint="default" w:ascii="Times New Roman" w:hAnsi="Times New Roman" w:eastAsia="仿宋" w:cs="Times New Roman"/>
          <w:lang w:val="zh-CN"/>
        </w:rPr>
      </w:pPr>
      <w:bookmarkStart w:id="121" w:name="_Toc21637"/>
      <w:bookmarkStart w:id="122" w:name="_Toc16181"/>
      <w:r>
        <w:rPr>
          <w:rFonts w:hint="default" w:ascii="Times New Roman" w:hAnsi="Times New Roman" w:eastAsia="仿宋" w:cs="Times New Roman"/>
          <w:lang w:eastAsia="zh-CN"/>
        </w:rPr>
        <w:t>账户管理系统</w:t>
      </w:r>
      <w:bookmarkEnd w:id="121"/>
      <w:bookmarkEnd w:id="122"/>
    </w:p>
    <w:p>
      <w:pPr>
        <w:numPr>
          <w:ilvl w:val="0"/>
          <w:numId w:val="0"/>
        </w:numPr>
        <w:spacing w:line="360" w:lineRule="auto"/>
        <w:ind w:leftChars="0" w:firstLine="560" w:firstLineChars="200"/>
        <w:rPr>
          <w:rFonts w:hint="default" w:ascii="Times New Roman" w:hAnsi="Times New Roman" w:eastAsia="仿宋" w:cs="Times New Roman"/>
          <w:sz w:val="28"/>
          <w:szCs w:val="28"/>
          <w:lang w:val="zh-CN" w:eastAsia="zh-CN"/>
        </w:rPr>
      </w:pPr>
      <w:r>
        <w:rPr>
          <w:rFonts w:hint="default" w:ascii="Times New Roman" w:hAnsi="Times New Roman" w:eastAsia="仿宋" w:cs="Times New Roman"/>
          <w:sz w:val="28"/>
          <w:szCs w:val="28"/>
          <w:lang w:val="zh-CN" w:eastAsia="zh-CN"/>
        </w:rPr>
        <w:t>我行“账户管理系统”的应用将通过本项目进行身份证、营业执照等OCR识别，有利于加快业务办理，代替人工录入能够大幅节约人工成本。</w:t>
      </w:r>
    </w:p>
    <w:p>
      <w:pPr>
        <w:pStyle w:val="4"/>
        <w:rPr>
          <w:rFonts w:hint="default" w:ascii="Times New Roman" w:hAnsi="Times New Roman" w:eastAsia="仿宋" w:cs="Times New Roman"/>
          <w:lang w:val="zh-CN"/>
        </w:rPr>
      </w:pPr>
      <w:bookmarkStart w:id="123" w:name="_Toc11309"/>
      <w:bookmarkStart w:id="124" w:name="_Toc8866"/>
      <w:r>
        <w:rPr>
          <w:rFonts w:hint="default" w:ascii="Times New Roman" w:hAnsi="Times New Roman" w:eastAsia="仿宋" w:cs="Times New Roman"/>
          <w:lang w:val="en-US" w:eastAsia="zh-CN"/>
        </w:rPr>
        <w:t>DLP项目</w:t>
      </w:r>
      <w:bookmarkEnd w:id="123"/>
      <w:bookmarkEnd w:id="124"/>
    </w:p>
    <w:p>
      <w:pPr>
        <w:numPr>
          <w:ilvl w:val="0"/>
          <w:numId w:val="0"/>
        </w:numPr>
        <w:spacing w:line="360" w:lineRule="auto"/>
        <w:ind w:leftChars="0" w:firstLine="560" w:firstLineChars="200"/>
        <w:rPr>
          <w:rFonts w:hint="default" w:ascii="Times New Roman" w:hAnsi="Times New Roman" w:eastAsia="仿宋" w:cs="Times New Roman"/>
          <w:sz w:val="28"/>
          <w:szCs w:val="28"/>
          <w:lang w:val="zh-CN" w:eastAsia="zh-CN"/>
        </w:rPr>
      </w:pPr>
      <w:r>
        <w:rPr>
          <w:rFonts w:hint="default" w:ascii="Times New Roman" w:hAnsi="Times New Roman" w:eastAsia="仿宋" w:cs="Times New Roman"/>
          <w:sz w:val="28"/>
          <w:szCs w:val="28"/>
          <w:lang w:val="zh-CN" w:eastAsia="zh-CN"/>
        </w:rPr>
        <w:t>我行“DLP项目”的应用将通过本平台</w:t>
      </w:r>
      <w:r>
        <w:rPr>
          <w:rFonts w:hint="default" w:ascii="Times New Roman" w:hAnsi="Times New Roman" w:eastAsia="仿宋" w:cs="Times New Roman"/>
          <w:sz w:val="28"/>
          <w:szCs w:val="28"/>
          <w:lang w:val="en-US" w:eastAsia="zh-CN"/>
        </w:rPr>
        <w:t>NLP能力</w:t>
      </w:r>
      <w:r>
        <w:rPr>
          <w:rFonts w:hint="default" w:ascii="Times New Roman" w:hAnsi="Times New Roman" w:eastAsia="仿宋" w:cs="Times New Roman"/>
          <w:sz w:val="28"/>
          <w:szCs w:val="28"/>
          <w:lang w:val="zh-CN" w:eastAsia="zh-CN"/>
        </w:rPr>
        <w:t>支持秘级内容自动分类分级，具体为支持自然语言特征进行语义匹配，替换或删除文件数据内关键字的情况下仍可识别该文件内容并匹配分类分级。</w:t>
      </w:r>
      <w:bookmarkEnd w:id="47"/>
      <w:bookmarkEnd w:id="48"/>
      <w:bookmarkEnd w:id="116"/>
    </w:p>
    <w:p>
      <w:pPr>
        <w:pStyle w:val="4"/>
        <w:rPr>
          <w:rFonts w:hint="default" w:ascii="Times New Roman" w:hAnsi="Times New Roman" w:eastAsia="仿宋" w:cs="Times New Roman"/>
          <w:lang w:val="zh-CN"/>
        </w:rPr>
      </w:pPr>
      <w:r>
        <w:rPr>
          <w:rFonts w:hint="default" w:ascii="Times New Roman" w:hAnsi="Times New Roman" w:eastAsia="仿宋" w:cs="Times New Roman"/>
          <w:lang w:val="en-US" w:eastAsia="zh-CN"/>
        </w:rPr>
        <w:t>ESB项目</w:t>
      </w:r>
    </w:p>
    <w:p>
      <w:pPr>
        <w:numPr>
          <w:ilvl w:val="0"/>
          <w:numId w:val="0"/>
        </w:numPr>
        <w:spacing w:line="360" w:lineRule="auto"/>
        <w:ind w:leftChars="0" w:firstLine="420" w:firstLineChars="200"/>
        <w:rPr>
          <w:rFonts w:hint="default" w:ascii="Times New Roman" w:hAnsi="Times New Roman" w:eastAsia="仿宋" w:cs="Times New Roman"/>
          <w:sz w:val="24"/>
          <w:lang w:val="en-US" w:eastAsia="zh-CN"/>
        </w:rPr>
      </w:pPr>
      <w:r>
        <w:rPr>
          <w:rFonts w:hint="default" w:ascii="Times New Roman" w:hAnsi="Times New Roman" w:eastAsia="仿宋" w:cs="Times New Roman"/>
          <w:lang w:val="en-US" w:eastAsia="zh-CN"/>
        </w:rPr>
        <w:t xml:space="preserve"> </w:t>
      </w:r>
      <w:r>
        <w:rPr>
          <w:rFonts w:hint="default" w:ascii="Times New Roman" w:hAnsi="Times New Roman" w:eastAsia="仿宋" w:cs="Times New Roman"/>
          <w:sz w:val="28"/>
          <w:szCs w:val="28"/>
          <w:lang w:val="zh-CN" w:eastAsia="zh-CN"/>
        </w:rPr>
        <w:t>本次项目提供的API接口都将发布在我行ESB系统上，应遵循我行ESB接口规范。</w:t>
      </w:r>
    </w:p>
    <w:p>
      <w:pPr>
        <w:pStyle w:val="4"/>
        <w:rPr>
          <w:rFonts w:hint="default" w:ascii="Times New Roman" w:hAnsi="Times New Roman" w:eastAsia="仿宋" w:cs="Times New Roman"/>
          <w:lang w:val="zh-CN"/>
        </w:rPr>
      </w:pPr>
      <w:r>
        <w:rPr>
          <w:rFonts w:hint="default" w:ascii="Times New Roman" w:hAnsi="Times New Roman" w:eastAsia="仿宋" w:cs="Times New Roman"/>
          <w:lang w:val="en-US" w:eastAsia="zh-CN"/>
        </w:rPr>
        <w:t>数据中台项目</w:t>
      </w:r>
    </w:p>
    <w:p>
      <w:pPr>
        <w:ind w:firstLine="560" w:firstLineChars="200"/>
        <w:rPr>
          <w:rFonts w:hint="default" w:ascii="Times New Roman" w:hAnsi="Times New Roman" w:eastAsia="仿宋" w:cs="Times New Roman"/>
          <w:sz w:val="24"/>
          <w:lang w:val="en-US" w:eastAsia="zh-CN"/>
        </w:rPr>
      </w:pPr>
      <w:r>
        <w:rPr>
          <w:rFonts w:hint="default" w:ascii="Times New Roman" w:hAnsi="Times New Roman" w:eastAsia="仿宋" w:cs="Times New Roman"/>
          <w:sz w:val="28"/>
          <w:szCs w:val="28"/>
          <w:lang w:val="zh-CN" w:eastAsia="zh-CN"/>
        </w:rPr>
        <w:t>本次项目需对接数据中台项目，由数据中台提供结构化数据和非结构数据。其中需对内容管理平台中的文件进行</w:t>
      </w:r>
      <w:r>
        <w:rPr>
          <w:rFonts w:hint="default" w:ascii="Times New Roman" w:hAnsi="Times New Roman" w:eastAsia="仿宋" w:cs="Times New Roman"/>
          <w:sz w:val="28"/>
          <w:szCs w:val="28"/>
          <w:lang w:val="en-US" w:eastAsia="zh-CN"/>
        </w:rPr>
        <w:t>OCR识别。</w:t>
      </w:r>
    </w:p>
    <w:p>
      <w:pPr>
        <w:pStyle w:val="4"/>
        <w:rPr>
          <w:rFonts w:hint="default" w:ascii="Times New Roman" w:hAnsi="Times New Roman" w:eastAsia="仿宋" w:cs="Times New Roman"/>
          <w:lang w:val="zh-CN"/>
        </w:rPr>
      </w:pPr>
      <w:r>
        <w:rPr>
          <w:rFonts w:hint="default" w:ascii="Times New Roman" w:hAnsi="Times New Roman" w:eastAsia="仿宋" w:cs="Times New Roman"/>
          <w:lang w:val="en-US" w:eastAsia="zh-CN"/>
        </w:rPr>
        <w:t>RPA项目</w:t>
      </w:r>
    </w:p>
    <w:p>
      <w:pPr>
        <w:ind w:firstLine="560" w:firstLineChars="200"/>
        <w:rPr>
          <w:rFonts w:hint="default" w:ascii="Times New Roman" w:hAnsi="Times New Roman" w:eastAsia="仿宋" w:cs="Times New Roman"/>
          <w:sz w:val="24"/>
          <w:lang w:val="en-US" w:eastAsia="zh-CN"/>
        </w:rPr>
      </w:pPr>
      <w:r>
        <w:rPr>
          <w:rFonts w:hint="default" w:ascii="Times New Roman" w:hAnsi="Times New Roman" w:eastAsia="仿宋" w:cs="Times New Roman"/>
          <w:sz w:val="28"/>
          <w:szCs w:val="36"/>
          <w:lang w:val="en-US" w:eastAsia="zh-CN"/>
        </w:rPr>
        <w:t>本次项目提供的AI能力，将和行内的RPA相结合，提供更加智能的服务。</w:t>
      </w:r>
    </w:p>
    <w:p>
      <w:pPr>
        <w:numPr>
          <w:ilvl w:val="0"/>
          <w:numId w:val="0"/>
        </w:numPr>
        <w:spacing w:line="360" w:lineRule="auto"/>
        <w:ind w:leftChars="0" w:firstLine="0" w:firstLineChars="0"/>
        <w:rPr>
          <w:rFonts w:hint="default" w:ascii="Times New Roman" w:hAnsi="Times New Roman" w:eastAsia="仿宋" w:cs="Times New Roman"/>
          <w:sz w:val="24"/>
          <w:lang w:val="zh-CN" w:eastAsia="zh-CN"/>
        </w:rPr>
      </w:pPr>
    </w:p>
    <w:p>
      <w:pPr>
        <w:pStyle w:val="2"/>
        <w:spacing w:before="0" w:beforeLines="0" w:after="0" w:line="240" w:lineRule="auto"/>
        <w:ind w:left="0" w:firstLine="0"/>
        <w:rPr>
          <w:rFonts w:hint="default" w:ascii="Times New Roman" w:hAnsi="Times New Roman" w:eastAsia="仿宋" w:cs="Times New Roman"/>
          <w:b/>
          <w:bCs/>
        </w:rPr>
      </w:pPr>
      <w:bookmarkStart w:id="125" w:name="_Toc9850"/>
      <w:bookmarkStart w:id="126" w:name="_Toc16211"/>
      <w:bookmarkStart w:id="127" w:name="_Toc23747"/>
      <w:bookmarkStart w:id="128" w:name="_Toc22341"/>
      <w:bookmarkStart w:id="129" w:name="_Toc24561"/>
      <w:bookmarkStart w:id="130" w:name="_Toc19868"/>
      <w:bookmarkStart w:id="131" w:name="_Toc2652"/>
      <w:bookmarkStart w:id="132" w:name="_Toc67043532"/>
      <w:bookmarkStart w:id="133" w:name="_Toc16162"/>
      <w:r>
        <w:rPr>
          <w:rFonts w:hint="default" w:ascii="Times New Roman" w:hAnsi="Times New Roman" w:eastAsia="仿宋" w:cs="Times New Roman"/>
          <w:b/>
          <w:bCs/>
        </w:rPr>
        <w:t>总体技术需求</w:t>
      </w:r>
      <w:bookmarkEnd w:id="125"/>
      <w:bookmarkEnd w:id="126"/>
      <w:bookmarkEnd w:id="127"/>
      <w:bookmarkEnd w:id="128"/>
      <w:bookmarkEnd w:id="129"/>
      <w:bookmarkEnd w:id="130"/>
      <w:bookmarkEnd w:id="131"/>
      <w:bookmarkEnd w:id="132"/>
      <w:bookmarkEnd w:id="133"/>
    </w:p>
    <w:p>
      <w:pPr>
        <w:pStyle w:val="3"/>
        <w:rPr>
          <w:rFonts w:hint="default" w:ascii="Times New Roman" w:hAnsi="Times New Roman" w:eastAsia="仿宋" w:cs="Times New Roman"/>
          <w:b/>
          <w:bCs/>
        </w:rPr>
      </w:pPr>
      <w:bookmarkStart w:id="134" w:name="_Toc580"/>
      <w:bookmarkStart w:id="135" w:name="_Toc3360"/>
      <w:bookmarkStart w:id="136" w:name="_Toc27654"/>
      <w:bookmarkStart w:id="137" w:name="_Toc13904"/>
      <w:bookmarkStart w:id="138" w:name="_Toc846"/>
      <w:bookmarkStart w:id="139" w:name="_Toc9755"/>
      <w:bookmarkStart w:id="140" w:name="_Toc11350"/>
      <w:bookmarkStart w:id="141" w:name="_Toc17350"/>
      <w:r>
        <w:rPr>
          <w:rFonts w:hint="default" w:ascii="Times New Roman" w:hAnsi="Times New Roman" w:eastAsia="仿宋" w:cs="Times New Roman"/>
          <w:b/>
          <w:bCs/>
        </w:rPr>
        <w:t>系统总体要求</w:t>
      </w:r>
      <w:bookmarkEnd w:id="134"/>
      <w:bookmarkEnd w:id="135"/>
      <w:bookmarkEnd w:id="136"/>
      <w:bookmarkEnd w:id="137"/>
      <w:bookmarkEnd w:id="138"/>
      <w:bookmarkEnd w:id="139"/>
      <w:bookmarkEnd w:id="140"/>
      <w:bookmarkEnd w:id="141"/>
    </w:p>
    <w:p>
      <w:pPr>
        <w:ind w:firstLine="560" w:firstLineChars="200"/>
        <w:rPr>
          <w:rFonts w:hint="default" w:ascii="Times New Roman" w:hAnsi="Times New Roman" w:eastAsia="仿宋" w:cs="Times New Roman"/>
          <w:sz w:val="28"/>
          <w:szCs w:val="36"/>
          <w:lang w:val="en-US" w:eastAsia="zh-CN"/>
        </w:rPr>
      </w:pPr>
      <w:r>
        <w:rPr>
          <w:rFonts w:hint="default" w:ascii="Times New Roman" w:hAnsi="Times New Roman" w:eastAsia="仿宋" w:cs="Times New Roman"/>
          <w:sz w:val="28"/>
          <w:szCs w:val="36"/>
          <w:lang w:val="en-US" w:eastAsia="zh-CN"/>
        </w:rPr>
        <w:t>开发过程须充分考虑到先进性要求，包括但不限于以下方面：</w:t>
      </w:r>
    </w:p>
    <w:p>
      <w:pPr>
        <w:ind w:firstLine="560" w:firstLineChars="200"/>
        <w:rPr>
          <w:rFonts w:hint="default" w:ascii="Times New Roman" w:hAnsi="Times New Roman" w:eastAsia="仿宋" w:cs="Times New Roman"/>
          <w:sz w:val="28"/>
          <w:szCs w:val="36"/>
          <w:lang w:val="en-US" w:eastAsia="zh-CN"/>
        </w:rPr>
      </w:pPr>
      <w:r>
        <w:rPr>
          <w:rFonts w:hint="default" w:ascii="Times New Roman" w:hAnsi="Times New Roman" w:eastAsia="仿宋" w:cs="Times New Roman"/>
          <w:sz w:val="28"/>
          <w:szCs w:val="36"/>
          <w:lang w:val="en-US" w:eastAsia="zh-CN"/>
        </w:rPr>
        <w:t>（1）系统要具有高效性、开放性、可扩展性、前瞻性、高可用性，保证运行流畅且操作方便；</w:t>
      </w:r>
    </w:p>
    <w:p>
      <w:pPr>
        <w:ind w:firstLine="560" w:firstLineChars="200"/>
        <w:rPr>
          <w:rFonts w:hint="default" w:ascii="Times New Roman" w:hAnsi="Times New Roman" w:eastAsia="仿宋" w:cs="Times New Roman"/>
          <w:sz w:val="28"/>
          <w:szCs w:val="36"/>
          <w:lang w:val="en-US" w:eastAsia="zh-CN"/>
        </w:rPr>
      </w:pPr>
      <w:r>
        <w:rPr>
          <w:rFonts w:hint="default" w:ascii="Times New Roman" w:hAnsi="Times New Roman" w:eastAsia="仿宋" w:cs="Times New Roman"/>
          <w:sz w:val="28"/>
          <w:szCs w:val="36"/>
          <w:lang w:val="en-US" w:eastAsia="zh-CN"/>
        </w:rPr>
        <w:t>（2）系统性能要满足处理海量数据和大并发量交易的要求；</w:t>
      </w:r>
    </w:p>
    <w:p>
      <w:pPr>
        <w:ind w:firstLine="560" w:firstLineChars="200"/>
        <w:rPr>
          <w:rFonts w:hint="default" w:ascii="Times New Roman" w:hAnsi="Times New Roman" w:eastAsia="仿宋" w:cs="Times New Roman"/>
          <w:sz w:val="28"/>
          <w:szCs w:val="36"/>
          <w:lang w:val="en-US" w:eastAsia="zh-CN"/>
        </w:rPr>
      </w:pPr>
      <w:r>
        <w:rPr>
          <w:rFonts w:hint="default" w:ascii="Times New Roman" w:hAnsi="Times New Roman" w:eastAsia="仿宋" w:cs="Times New Roman"/>
          <w:sz w:val="28"/>
          <w:szCs w:val="36"/>
          <w:lang w:val="en-US" w:eastAsia="zh-CN"/>
        </w:rPr>
        <w:t>（3）系统功能要支持业务需求的快速开发实现；</w:t>
      </w:r>
    </w:p>
    <w:p>
      <w:pPr>
        <w:ind w:firstLine="560" w:firstLineChars="200"/>
        <w:rPr>
          <w:rFonts w:hint="default" w:ascii="Times New Roman" w:hAnsi="Times New Roman" w:eastAsia="仿宋" w:cs="Times New Roman"/>
          <w:sz w:val="28"/>
          <w:szCs w:val="36"/>
          <w:lang w:val="en-US" w:eastAsia="zh-CN"/>
        </w:rPr>
      </w:pPr>
      <w:r>
        <w:rPr>
          <w:rFonts w:hint="default" w:ascii="Times New Roman" w:hAnsi="Times New Roman" w:eastAsia="仿宋" w:cs="Times New Roman"/>
          <w:sz w:val="28"/>
          <w:szCs w:val="36"/>
          <w:lang w:val="en-US" w:eastAsia="zh-CN"/>
        </w:rPr>
        <w:t>（4）系统安全性要满足信息系统安全等级保护的相关要求；</w:t>
      </w:r>
    </w:p>
    <w:p>
      <w:pPr>
        <w:ind w:firstLine="560" w:firstLineChars="200"/>
        <w:rPr>
          <w:rFonts w:hint="default" w:ascii="Times New Roman" w:hAnsi="Times New Roman" w:eastAsia="仿宋" w:cs="Times New Roman"/>
          <w:sz w:val="28"/>
          <w:szCs w:val="36"/>
          <w:lang w:val="en-US" w:eastAsia="zh-CN"/>
        </w:rPr>
      </w:pPr>
      <w:r>
        <w:rPr>
          <w:rFonts w:hint="default" w:ascii="Times New Roman" w:hAnsi="Times New Roman" w:eastAsia="仿宋" w:cs="Times New Roman"/>
          <w:sz w:val="28"/>
          <w:szCs w:val="36"/>
          <w:lang w:val="en-US" w:eastAsia="zh-CN"/>
        </w:rPr>
        <w:t>（5）系统要保存所有交易数据，保存形式和保存期限要符合招标人数据保存标准；</w:t>
      </w:r>
    </w:p>
    <w:p>
      <w:pPr>
        <w:ind w:firstLine="560" w:firstLineChars="200"/>
        <w:rPr>
          <w:rFonts w:hint="default" w:ascii="Times New Roman" w:hAnsi="Times New Roman" w:eastAsia="仿宋" w:cs="Times New Roman"/>
          <w:sz w:val="28"/>
          <w:szCs w:val="36"/>
          <w:lang w:val="en-US" w:eastAsia="zh-CN"/>
        </w:rPr>
      </w:pPr>
      <w:r>
        <w:rPr>
          <w:rFonts w:hint="default" w:ascii="Times New Roman" w:hAnsi="Times New Roman" w:eastAsia="仿宋" w:cs="Times New Roman"/>
          <w:sz w:val="28"/>
          <w:szCs w:val="36"/>
          <w:lang w:val="en-US" w:eastAsia="zh-CN"/>
        </w:rPr>
        <w:t>（6）系统要便于我行或第三方维护，系统相关开发和升级改造文档要齐全；</w:t>
      </w:r>
    </w:p>
    <w:p>
      <w:pPr>
        <w:ind w:firstLine="560" w:firstLineChars="200"/>
        <w:rPr>
          <w:rFonts w:hint="default" w:ascii="Times New Roman" w:hAnsi="Times New Roman" w:eastAsia="仿宋" w:cs="Times New Roman"/>
          <w:sz w:val="28"/>
          <w:szCs w:val="36"/>
          <w:lang w:val="en-US" w:eastAsia="zh-CN"/>
        </w:rPr>
      </w:pPr>
      <w:r>
        <w:rPr>
          <w:rFonts w:hint="default" w:ascii="Times New Roman" w:hAnsi="Times New Roman" w:eastAsia="仿宋" w:cs="Times New Roman"/>
          <w:sz w:val="28"/>
          <w:szCs w:val="36"/>
          <w:lang w:val="en-US" w:eastAsia="zh-CN"/>
        </w:rPr>
        <w:t>（7）系统要具有全面整体设计方案和网络及软硬件配置建议方案。</w:t>
      </w:r>
    </w:p>
    <w:p>
      <w:pPr>
        <w:pStyle w:val="3"/>
        <w:rPr>
          <w:rFonts w:hint="default" w:ascii="Times New Roman" w:hAnsi="Times New Roman" w:eastAsia="仿宋" w:cs="Times New Roman"/>
          <w:b/>
          <w:bCs/>
        </w:rPr>
      </w:pPr>
      <w:bookmarkStart w:id="142" w:name="_Toc29796"/>
      <w:bookmarkStart w:id="143" w:name="_Toc12199"/>
      <w:bookmarkStart w:id="144" w:name="_Toc14403"/>
      <w:bookmarkStart w:id="145" w:name="_Toc11595"/>
      <w:bookmarkStart w:id="146" w:name="_Toc28183"/>
      <w:bookmarkStart w:id="147" w:name="_Toc27329"/>
      <w:bookmarkStart w:id="148" w:name="_Toc1980"/>
      <w:r>
        <w:rPr>
          <w:rFonts w:hint="default" w:ascii="Times New Roman" w:hAnsi="Times New Roman" w:eastAsia="仿宋" w:cs="Times New Roman"/>
          <w:b/>
          <w:bCs/>
        </w:rPr>
        <w:t>系统建设反洗钱标准</w:t>
      </w:r>
      <w:bookmarkEnd w:id="142"/>
      <w:bookmarkEnd w:id="143"/>
      <w:bookmarkEnd w:id="144"/>
      <w:bookmarkEnd w:id="145"/>
      <w:bookmarkEnd w:id="146"/>
      <w:bookmarkEnd w:id="147"/>
      <w:bookmarkEnd w:id="148"/>
    </w:p>
    <w:p>
      <w:pPr>
        <w:ind w:firstLine="560" w:firstLineChars="200"/>
        <w:rPr>
          <w:rFonts w:hint="default" w:ascii="Times New Roman" w:hAnsi="Times New Roman" w:eastAsia="仿宋" w:cs="Times New Roman"/>
          <w:sz w:val="28"/>
          <w:szCs w:val="36"/>
          <w:lang w:val="en-US" w:eastAsia="zh-CN"/>
        </w:rPr>
      </w:pPr>
      <w:r>
        <w:rPr>
          <w:rFonts w:hint="default" w:ascii="Times New Roman" w:hAnsi="Times New Roman" w:eastAsia="仿宋" w:cs="Times New Roman"/>
          <w:sz w:val="28"/>
          <w:szCs w:val="36"/>
          <w:lang w:val="en-US" w:eastAsia="zh-CN"/>
        </w:rPr>
        <w:t xml:space="preserve"> （1）系统对接要求。系统在满足“3.7.1省联社接口”规定动作的基础上，在系统上线前须完成与省联社反洗钱监测分析及数据报送系统、名单监测管理系统的对接，确保系统各类客户、交易信息能无遗漏、准确、完整的接入反洗钱监测分析及数据报送系统；名单监测管理系统能够逐笔、实时调取系统交易，并进行阻断、提示、放行等操作。</w:t>
      </w:r>
    </w:p>
    <w:p>
      <w:pPr>
        <w:ind w:firstLine="560" w:firstLineChars="200"/>
        <w:rPr>
          <w:rFonts w:hint="default" w:ascii="Times New Roman" w:hAnsi="Times New Roman" w:eastAsia="仿宋" w:cs="Times New Roman"/>
          <w:sz w:val="28"/>
          <w:szCs w:val="36"/>
          <w:lang w:val="en-US" w:eastAsia="zh-CN"/>
        </w:rPr>
      </w:pPr>
      <w:r>
        <w:rPr>
          <w:rFonts w:hint="default" w:ascii="Times New Roman" w:hAnsi="Times New Roman" w:eastAsia="仿宋" w:cs="Times New Roman"/>
          <w:sz w:val="28"/>
          <w:szCs w:val="36"/>
          <w:lang w:val="en-US" w:eastAsia="zh-CN"/>
        </w:rPr>
        <w:t>（2）信息保存要求。系统各类客户、交易信息等记录保存应至少满足《金融机构客户身份识别和客户身份资料及交易记录保存管理办法》（中国人民银行 中国银行业监管管理委员会 中国证券监督管理委员会 中国保险兼顾管理委员会令〔2007〕第2号）、《金融机构大额交易和可疑交易报告管理办法》（中国人民银行令〔2016〕第3号）中规定的客户、交易信息记录及保存要求，当与客户、交易记录等资料保存相关监管文件变更时，能够及时响应监管变化。</w:t>
      </w:r>
    </w:p>
    <w:p>
      <w:pPr>
        <w:ind w:firstLine="560" w:firstLineChars="200"/>
        <w:rPr>
          <w:rFonts w:hint="default" w:ascii="Times New Roman" w:hAnsi="Times New Roman" w:eastAsia="仿宋" w:cs="Times New Roman"/>
          <w:sz w:val="28"/>
          <w:szCs w:val="36"/>
          <w:lang w:val="en-US" w:eastAsia="zh-CN"/>
        </w:rPr>
      </w:pPr>
      <w:r>
        <w:rPr>
          <w:rFonts w:hint="default" w:ascii="Times New Roman" w:hAnsi="Times New Roman" w:eastAsia="仿宋" w:cs="Times New Roman"/>
          <w:sz w:val="28"/>
          <w:szCs w:val="36"/>
          <w:lang w:val="en-US" w:eastAsia="zh-CN"/>
        </w:rPr>
        <w:t>（3）信息保密要求。系统在满足“3.5系统安全要求”的基础上，必须符合反洗钱工作保密要求，严格控制各用户查询、查看、导出数据范围，特别是批量修改、拷贝、下载、对外传递等重要操作的内部审批流程；强化数据管理中的反洗钱信息的去标识化脱敏处理，将可用于恢复识别个人身份的反洗钱信息与去标识化后的脱敏信息分开存储并加强访问和使用的权限管理；加强通过界面展示反洗钱个人身份信息的管理，降低个人反洗钱身份信息在展示环节的泄露风险。当与反洗钱信息安全相关的监管文件变更时，或是与反洗钱信息安全相关系统运行环境、业务模式等发生重大变更时，更够及时响应变化，将反洗钱信息安全风险降低到可接受水平。</w:t>
      </w:r>
    </w:p>
    <w:p>
      <w:pPr>
        <w:ind w:firstLine="560" w:firstLineChars="200"/>
        <w:rPr>
          <w:rFonts w:hint="default" w:ascii="Times New Roman" w:hAnsi="Times New Roman" w:eastAsia="仿宋" w:cs="Times New Roman"/>
          <w:sz w:val="28"/>
          <w:szCs w:val="36"/>
          <w:lang w:val="en-US" w:eastAsia="zh-CN"/>
        </w:rPr>
      </w:pPr>
      <w:r>
        <w:rPr>
          <w:rFonts w:hint="default" w:ascii="Times New Roman" w:hAnsi="Times New Roman" w:eastAsia="仿宋" w:cs="Times New Roman"/>
          <w:sz w:val="28"/>
          <w:szCs w:val="36"/>
          <w:lang w:val="en-US" w:eastAsia="zh-CN"/>
        </w:rPr>
        <w:t>（4）业务管控要求。系统应设置灵活的业务管控功能，既包括管控对象的灵活选择，还包括管控手段的灵活配置；完整留存每次业务管控记录，完善留痕化管理；预留接口，以满足后续省联社反洗钱监测分析及数据报送系统的同步管控需求。应确保系统业务管控功能符合反洗钱工作需求，并根据监管及本行需求变更，及时响应变化。</w:t>
      </w:r>
    </w:p>
    <w:p>
      <w:pPr>
        <w:pStyle w:val="3"/>
        <w:rPr>
          <w:rFonts w:hint="default" w:ascii="Times New Roman" w:hAnsi="Times New Roman" w:eastAsia="仿宋" w:cs="Times New Roman"/>
          <w:b/>
          <w:bCs/>
        </w:rPr>
      </w:pPr>
      <w:bookmarkStart w:id="149" w:name="_Toc705"/>
      <w:bookmarkStart w:id="150" w:name="_Toc26942"/>
      <w:bookmarkStart w:id="151" w:name="_Toc16048"/>
      <w:bookmarkStart w:id="152" w:name="_Toc15646"/>
      <w:bookmarkStart w:id="153" w:name="_Toc16695"/>
      <w:bookmarkStart w:id="154" w:name="_Toc9258"/>
      <w:bookmarkStart w:id="155" w:name="_Toc18663"/>
      <w:bookmarkStart w:id="156" w:name="_Toc4645"/>
      <w:r>
        <w:rPr>
          <w:rFonts w:hint="default" w:ascii="Times New Roman" w:hAnsi="Times New Roman" w:eastAsia="仿宋" w:cs="Times New Roman"/>
          <w:b/>
          <w:bCs/>
        </w:rPr>
        <w:t>系统架构要求</w:t>
      </w:r>
      <w:bookmarkEnd w:id="149"/>
      <w:bookmarkEnd w:id="150"/>
      <w:bookmarkEnd w:id="151"/>
      <w:bookmarkEnd w:id="152"/>
      <w:bookmarkEnd w:id="153"/>
      <w:bookmarkEnd w:id="154"/>
      <w:bookmarkEnd w:id="155"/>
      <w:bookmarkEnd w:id="156"/>
    </w:p>
    <w:p>
      <w:pPr>
        <w:ind w:firstLine="560" w:firstLineChars="200"/>
        <w:rPr>
          <w:rFonts w:hint="default" w:ascii="Times New Roman" w:hAnsi="Times New Roman" w:eastAsia="仿宋" w:cs="Times New Roman"/>
          <w:sz w:val="28"/>
          <w:szCs w:val="36"/>
          <w:lang w:val="en-US" w:eastAsia="zh-CN"/>
        </w:rPr>
      </w:pPr>
      <w:r>
        <w:rPr>
          <w:rFonts w:hint="default" w:ascii="Times New Roman" w:hAnsi="Times New Roman" w:eastAsia="仿宋" w:cs="Times New Roman"/>
          <w:sz w:val="28"/>
          <w:szCs w:val="36"/>
          <w:lang w:val="en-US" w:eastAsia="zh-CN"/>
        </w:rPr>
        <w:t>（1）项目组要提供详细的系统技术方案，内容包括但不限于设计原则、系统集成能力说明、系统稳定可靠性说明、系统安全性说明、系统运行效率的描述、系统管理说明、接口方案、数据整合方案、测试方案、验收方案、上线运行方案、辅助系统需求说明等等，及其他需要关注的内容；要求提供明确的系统版本号及实现方式（B/S或C/S），列出系统具体的模块及功能；</w:t>
      </w:r>
    </w:p>
    <w:p>
      <w:pPr>
        <w:ind w:firstLine="560" w:firstLineChars="200"/>
        <w:rPr>
          <w:rFonts w:hint="default" w:ascii="Times New Roman" w:hAnsi="Times New Roman" w:eastAsia="仿宋" w:cs="Times New Roman"/>
          <w:sz w:val="28"/>
          <w:szCs w:val="36"/>
          <w:lang w:val="en-US" w:eastAsia="zh-CN"/>
        </w:rPr>
      </w:pPr>
      <w:r>
        <w:rPr>
          <w:rFonts w:hint="default" w:ascii="Times New Roman" w:hAnsi="Times New Roman" w:eastAsia="仿宋" w:cs="Times New Roman"/>
          <w:sz w:val="28"/>
          <w:szCs w:val="36"/>
          <w:lang w:val="en-US" w:eastAsia="zh-CN"/>
        </w:rPr>
        <w:t>（2）项目组要按照国际标准、国家标准或行业标准，利用先进的软件设计方法论、设计模型和数据模型，进行符合工业标准和金融行业规范的系统开发；</w:t>
      </w:r>
    </w:p>
    <w:p>
      <w:pPr>
        <w:ind w:firstLine="560" w:firstLineChars="200"/>
        <w:rPr>
          <w:rFonts w:hint="default" w:ascii="Times New Roman" w:hAnsi="Times New Roman" w:eastAsia="仿宋" w:cs="Times New Roman"/>
          <w:sz w:val="28"/>
          <w:szCs w:val="36"/>
          <w:lang w:val="en-US" w:eastAsia="zh-CN"/>
        </w:rPr>
      </w:pPr>
      <w:r>
        <w:rPr>
          <w:rFonts w:hint="default" w:ascii="Times New Roman" w:hAnsi="Times New Roman" w:eastAsia="仿宋" w:cs="Times New Roman"/>
          <w:sz w:val="28"/>
          <w:szCs w:val="36"/>
          <w:lang w:val="en-US" w:eastAsia="zh-CN"/>
        </w:rPr>
        <w:t>（3）系统架构要分层清晰、健壮高效，能够适应招标人整体架构要求，通讯处理应与业务处理逻辑分离，具有快速的响应速度、良好的并发支持能力和交易完整性的保障机制；</w:t>
      </w:r>
    </w:p>
    <w:p>
      <w:pPr>
        <w:ind w:firstLine="560" w:firstLineChars="200"/>
        <w:rPr>
          <w:rFonts w:hint="default" w:ascii="Times New Roman" w:hAnsi="Times New Roman" w:eastAsia="仿宋" w:cs="Times New Roman"/>
          <w:sz w:val="28"/>
          <w:szCs w:val="36"/>
          <w:lang w:val="en-US" w:eastAsia="zh-CN"/>
        </w:rPr>
      </w:pPr>
      <w:r>
        <w:rPr>
          <w:rFonts w:hint="default" w:ascii="Times New Roman" w:hAnsi="Times New Roman" w:eastAsia="仿宋" w:cs="Times New Roman"/>
          <w:sz w:val="28"/>
          <w:szCs w:val="36"/>
          <w:lang w:val="en-US" w:eastAsia="zh-CN"/>
        </w:rPr>
        <w:t>（4）系统架构要具有良好的扩展性和高复用性，采用组件化、参数化、模块化和弹性化设计，保证软件系统架构易于改造和扩展，满足新业务功能的不断扩充，系统扩充保证不影响系统的各种原有功能；</w:t>
      </w:r>
    </w:p>
    <w:p>
      <w:pPr>
        <w:ind w:firstLine="560" w:firstLineChars="200"/>
        <w:rPr>
          <w:rFonts w:hint="default" w:ascii="Times New Roman" w:hAnsi="Times New Roman" w:eastAsia="仿宋" w:cs="Times New Roman"/>
          <w:sz w:val="28"/>
          <w:szCs w:val="36"/>
          <w:lang w:val="en-US" w:eastAsia="zh-CN"/>
        </w:rPr>
      </w:pPr>
      <w:r>
        <w:rPr>
          <w:rFonts w:hint="default" w:ascii="Times New Roman" w:hAnsi="Times New Roman" w:eastAsia="仿宋" w:cs="Times New Roman"/>
          <w:sz w:val="28"/>
          <w:szCs w:val="36"/>
          <w:lang w:val="en-US" w:eastAsia="zh-CN"/>
        </w:rPr>
        <w:t>（5）系统设计要充分集成和兼容现有软、硬件环境，符合监管部门的“两地三中心”容灾等要求，不影响我行既有软件、网络和硬件系统的性能和安全；</w:t>
      </w:r>
    </w:p>
    <w:p>
      <w:pPr>
        <w:ind w:firstLine="560" w:firstLineChars="200"/>
        <w:rPr>
          <w:rFonts w:hint="default" w:ascii="Times New Roman" w:hAnsi="Times New Roman" w:eastAsia="仿宋" w:cs="Times New Roman"/>
          <w:sz w:val="28"/>
          <w:szCs w:val="36"/>
          <w:lang w:val="en-US" w:eastAsia="zh-CN"/>
        </w:rPr>
      </w:pPr>
      <w:r>
        <w:rPr>
          <w:rFonts w:hint="default" w:ascii="Times New Roman" w:hAnsi="Times New Roman" w:eastAsia="仿宋" w:cs="Times New Roman"/>
          <w:sz w:val="28"/>
          <w:szCs w:val="36"/>
          <w:lang w:val="en-US" w:eastAsia="zh-CN"/>
        </w:rPr>
        <w:t>（6）系统使用的第三方产品，应说明该产品的性能、产地等并给出具体的性能指标说明或不同产品的对比，如并发用户数、稳定性、扩展性等；</w:t>
      </w:r>
    </w:p>
    <w:p>
      <w:pPr>
        <w:ind w:firstLine="560" w:firstLineChars="200"/>
        <w:rPr>
          <w:rFonts w:hint="default" w:ascii="Times New Roman" w:hAnsi="Times New Roman" w:eastAsia="仿宋" w:cs="Times New Roman"/>
          <w:sz w:val="28"/>
          <w:szCs w:val="36"/>
          <w:lang w:val="en-US" w:eastAsia="zh-CN"/>
        </w:rPr>
      </w:pPr>
      <w:r>
        <w:rPr>
          <w:rFonts w:hint="default" w:ascii="Times New Roman" w:hAnsi="Times New Roman" w:eastAsia="仿宋" w:cs="Times New Roman"/>
          <w:sz w:val="28"/>
          <w:szCs w:val="36"/>
          <w:lang w:val="en-US" w:eastAsia="zh-CN"/>
        </w:rPr>
        <w:t>（7）系统设计需要支持我行的统一身份认证等；</w:t>
      </w:r>
    </w:p>
    <w:p>
      <w:pPr>
        <w:ind w:firstLine="560" w:firstLineChars="200"/>
        <w:rPr>
          <w:rFonts w:hint="default" w:ascii="Times New Roman" w:hAnsi="Times New Roman" w:eastAsia="仿宋" w:cs="Times New Roman"/>
          <w:sz w:val="28"/>
          <w:szCs w:val="36"/>
          <w:lang w:val="en-US" w:eastAsia="zh-CN"/>
        </w:rPr>
      </w:pPr>
      <w:r>
        <w:rPr>
          <w:rFonts w:hint="default" w:ascii="Times New Roman" w:hAnsi="Times New Roman" w:eastAsia="仿宋" w:cs="Times New Roman"/>
          <w:sz w:val="28"/>
          <w:szCs w:val="36"/>
          <w:lang w:val="en-US" w:eastAsia="zh-CN"/>
        </w:rPr>
        <w:t>（8）系统设计需要支持我行的统一用户登录等。</w:t>
      </w:r>
    </w:p>
    <w:p>
      <w:pPr>
        <w:pStyle w:val="3"/>
        <w:rPr>
          <w:rFonts w:hint="default" w:ascii="Times New Roman" w:hAnsi="Times New Roman" w:eastAsia="仿宋" w:cs="Times New Roman"/>
          <w:b/>
          <w:bCs/>
        </w:rPr>
      </w:pPr>
      <w:bookmarkStart w:id="157" w:name="_Toc9908"/>
      <w:bookmarkStart w:id="158" w:name="_Toc32653"/>
      <w:bookmarkStart w:id="159" w:name="_Toc15160"/>
      <w:bookmarkStart w:id="160" w:name="_Toc11811"/>
      <w:bookmarkStart w:id="161" w:name="_Toc7793"/>
      <w:bookmarkStart w:id="162" w:name="_Toc18984"/>
      <w:bookmarkStart w:id="163" w:name="_Toc2529"/>
      <w:bookmarkStart w:id="164" w:name="_Toc19519"/>
      <w:r>
        <w:rPr>
          <w:rFonts w:hint="default" w:ascii="Times New Roman" w:hAnsi="Times New Roman" w:eastAsia="仿宋" w:cs="Times New Roman"/>
          <w:b/>
          <w:bCs/>
        </w:rPr>
        <w:t>系统性能要求</w:t>
      </w:r>
      <w:bookmarkEnd w:id="157"/>
      <w:bookmarkEnd w:id="158"/>
      <w:bookmarkEnd w:id="159"/>
      <w:bookmarkEnd w:id="160"/>
      <w:bookmarkEnd w:id="161"/>
      <w:bookmarkEnd w:id="162"/>
      <w:bookmarkEnd w:id="163"/>
      <w:bookmarkEnd w:id="164"/>
    </w:p>
    <w:p>
      <w:pPr>
        <w:ind w:firstLine="560" w:firstLineChars="200"/>
        <w:rPr>
          <w:rFonts w:hint="default" w:ascii="Times New Roman" w:hAnsi="Times New Roman" w:eastAsia="仿宋" w:cs="Times New Roman"/>
          <w:sz w:val="28"/>
          <w:szCs w:val="36"/>
          <w:lang w:val="en-US" w:eastAsia="zh-CN"/>
        </w:rPr>
      </w:pPr>
      <w:r>
        <w:rPr>
          <w:rFonts w:hint="default" w:ascii="Times New Roman" w:hAnsi="Times New Roman" w:eastAsia="仿宋" w:cs="Times New Roman"/>
          <w:sz w:val="28"/>
          <w:szCs w:val="36"/>
          <w:lang w:val="en-US" w:eastAsia="zh-CN"/>
        </w:rPr>
        <w:t>（1）系统要支持灵活的部署方式，要支持按不同类型的业务、不同的核心服务器等多种方式进行部署；</w:t>
      </w:r>
    </w:p>
    <w:p>
      <w:pPr>
        <w:ind w:firstLine="560" w:firstLineChars="200"/>
        <w:rPr>
          <w:rFonts w:hint="default" w:ascii="Times New Roman" w:hAnsi="Times New Roman" w:eastAsia="仿宋" w:cs="Times New Roman"/>
          <w:sz w:val="28"/>
          <w:szCs w:val="36"/>
          <w:lang w:val="en-US" w:eastAsia="zh-CN"/>
        </w:rPr>
      </w:pPr>
      <w:r>
        <w:rPr>
          <w:rFonts w:hint="default" w:ascii="Times New Roman" w:hAnsi="Times New Roman" w:eastAsia="仿宋" w:cs="Times New Roman"/>
          <w:sz w:val="28"/>
          <w:szCs w:val="36"/>
          <w:lang w:val="en-US" w:eastAsia="zh-CN"/>
        </w:rPr>
        <w:t>（2）系统要具有较高的可靠性和持续使用能力，保证全年7×24小时高可用，提供平台运营状况日志监控、实时化故障告警；年度系统可用率应达到99.9%。</w:t>
      </w:r>
    </w:p>
    <w:p>
      <w:pPr>
        <w:ind w:firstLine="560" w:firstLineChars="200"/>
        <w:rPr>
          <w:rFonts w:hint="default" w:ascii="Times New Roman" w:hAnsi="Times New Roman" w:eastAsia="仿宋" w:cs="Times New Roman"/>
          <w:sz w:val="28"/>
          <w:szCs w:val="36"/>
          <w:lang w:val="en-US" w:eastAsia="zh-CN"/>
        </w:rPr>
      </w:pPr>
      <w:r>
        <w:rPr>
          <w:rFonts w:hint="default" w:ascii="Times New Roman" w:hAnsi="Times New Roman" w:eastAsia="仿宋" w:cs="Times New Roman"/>
          <w:sz w:val="28"/>
          <w:szCs w:val="36"/>
          <w:lang w:val="en-US" w:eastAsia="zh-CN"/>
        </w:rPr>
        <w:t>（3）在不考虑外部系统耗时和网络延迟的前提下，系统支持下游应用调用量100 QPS。系统设计要支持接口性能、AI计算服务性能可横向扩展，按照每年业务量增加10%，考虑未来五年的发展空间。</w:t>
      </w:r>
    </w:p>
    <w:p>
      <w:pPr>
        <w:ind w:firstLine="560" w:firstLineChars="200"/>
        <w:rPr>
          <w:rFonts w:hint="default" w:ascii="Times New Roman" w:hAnsi="Times New Roman" w:eastAsia="仿宋" w:cs="Times New Roman"/>
          <w:sz w:val="28"/>
          <w:szCs w:val="36"/>
          <w:lang w:val="en-US" w:eastAsia="zh-CN"/>
        </w:rPr>
      </w:pPr>
      <w:r>
        <w:rPr>
          <w:rFonts w:hint="default" w:ascii="Times New Roman" w:hAnsi="Times New Roman" w:eastAsia="仿宋" w:cs="Times New Roman"/>
          <w:sz w:val="28"/>
          <w:szCs w:val="36"/>
          <w:lang w:val="en-US" w:eastAsia="zh-CN"/>
        </w:rPr>
        <w:t>（4）业务容量：在设计的硬件条件下，系统可支持1PB以上系统数据容量，系统保留可扩展性，未来可以根据业务需要扩展空间。</w:t>
      </w:r>
    </w:p>
    <w:p>
      <w:pPr>
        <w:ind w:firstLine="560" w:firstLineChars="200"/>
        <w:rPr>
          <w:rFonts w:hint="default" w:ascii="Times New Roman" w:hAnsi="Times New Roman" w:eastAsia="仿宋" w:cs="Times New Roman"/>
          <w:sz w:val="28"/>
          <w:szCs w:val="36"/>
          <w:lang w:val="en-US" w:eastAsia="zh-CN"/>
        </w:rPr>
      </w:pPr>
      <w:r>
        <w:rPr>
          <w:rFonts w:hint="default" w:ascii="Times New Roman" w:hAnsi="Times New Roman" w:eastAsia="仿宋" w:cs="Times New Roman"/>
          <w:sz w:val="28"/>
          <w:szCs w:val="36"/>
          <w:lang w:val="en-US" w:eastAsia="zh-CN"/>
        </w:rPr>
        <w:t>（5）模型训练处理性能：在设计的硬件条件下，系统可支持不少于同时执行50个训练任务；支持不少于150个在线预测服务部署；离线训练任务与在线服务部署资源互相隔离，互不影响，业务执行时间无典型值限定。</w:t>
      </w:r>
    </w:p>
    <w:p>
      <w:pPr>
        <w:ind w:firstLine="560" w:firstLineChars="200"/>
        <w:rPr>
          <w:rFonts w:hint="default" w:ascii="Times New Roman" w:hAnsi="Times New Roman" w:eastAsia="仿宋" w:cs="Times New Roman"/>
          <w:sz w:val="28"/>
          <w:szCs w:val="36"/>
          <w:lang w:val="en-US" w:eastAsia="zh-CN"/>
        </w:rPr>
      </w:pPr>
      <w:r>
        <w:rPr>
          <w:rFonts w:hint="default" w:ascii="Times New Roman" w:hAnsi="Times New Roman" w:eastAsia="仿宋" w:cs="Times New Roman"/>
          <w:sz w:val="28"/>
          <w:szCs w:val="36"/>
          <w:lang w:val="en-US" w:eastAsia="zh-CN"/>
        </w:rPr>
        <w:t>（6）页面响应时间：不超过3秒；</w:t>
      </w:r>
    </w:p>
    <w:p>
      <w:pPr>
        <w:ind w:firstLine="560" w:firstLineChars="200"/>
        <w:rPr>
          <w:rFonts w:hint="default" w:ascii="Times New Roman" w:hAnsi="Times New Roman" w:eastAsia="仿宋" w:cs="Times New Roman"/>
          <w:sz w:val="28"/>
          <w:szCs w:val="36"/>
          <w:lang w:val="en-US" w:eastAsia="zh-CN"/>
        </w:rPr>
      </w:pPr>
      <w:r>
        <w:rPr>
          <w:rFonts w:hint="default" w:ascii="Times New Roman" w:hAnsi="Times New Roman" w:eastAsia="仿宋" w:cs="Times New Roman"/>
          <w:sz w:val="28"/>
          <w:szCs w:val="36"/>
          <w:lang w:val="en-US" w:eastAsia="zh-CN"/>
        </w:rPr>
        <w:t>（7）批量处理时间：视具体模型和计算量规模而定。</w:t>
      </w:r>
    </w:p>
    <w:p>
      <w:pPr>
        <w:ind w:firstLine="560" w:firstLineChars="200"/>
        <w:rPr>
          <w:rFonts w:hint="default" w:ascii="Times New Roman" w:hAnsi="Times New Roman" w:eastAsia="仿宋" w:cs="Times New Roman"/>
          <w:sz w:val="28"/>
          <w:szCs w:val="36"/>
          <w:lang w:val="en-US" w:eastAsia="zh-CN"/>
        </w:rPr>
      </w:pPr>
      <w:r>
        <w:rPr>
          <w:rFonts w:hint="default" w:ascii="Times New Roman" w:hAnsi="Times New Roman" w:eastAsia="仿宋" w:cs="Times New Roman"/>
          <w:sz w:val="28"/>
          <w:szCs w:val="36"/>
          <w:lang w:val="en-US" w:eastAsia="zh-CN"/>
        </w:rPr>
        <w:t>（8）系统具有较完善的异常处理机制、补偿机制，具备较强的容错能力。例如当出现网络波动、单机硬件故障时，不影响整个系统对外服务连续性；</w:t>
      </w:r>
    </w:p>
    <w:p>
      <w:pPr>
        <w:ind w:firstLine="560" w:firstLineChars="200"/>
        <w:rPr>
          <w:rFonts w:hint="default" w:ascii="Times New Roman" w:hAnsi="Times New Roman" w:eastAsia="仿宋" w:cs="Times New Roman"/>
          <w:sz w:val="28"/>
          <w:szCs w:val="36"/>
          <w:lang w:val="en-US" w:eastAsia="zh-CN"/>
        </w:rPr>
      </w:pPr>
      <w:r>
        <w:rPr>
          <w:rFonts w:hint="default" w:ascii="Times New Roman" w:hAnsi="Times New Roman" w:eastAsia="仿宋" w:cs="Times New Roman"/>
          <w:sz w:val="28"/>
          <w:szCs w:val="36"/>
          <w:lang w:val="en-US" w:eastAsia="zh-CN"/>
        </w:rPr>
        <w:t>（9）项目组要提供性能压力测试计划和验收标准，以及测试方案、环境、工具和调试策略（相应的报告文档），并负责完成压力测试，确保系统满足上述性能容量要求。</w:t>
      </w:r>
    </w:p>
    <w:p>
      <w:pPr>
        <w:pStyle w:val="3"/>
        <w:rPr>
          <w:rFonts w:hint="default" w:ascii="Times New Roman" w:hAnsi="Times New Roman" w:eastAsia="仿宋" w:cs="Times New Roman"/>
          <w:b/>
          <w:bCs/>
          <w:highlight w:val="none"/>
        </w:rPr>
      </w:pPr>
      <w:bookmarkStart w:id="165" w:name="_Toc27338"/>
      <w:bookmarkStart w:id="166" w:name="_Toc31882"/>
      <w:bookmarkStart w:id="167" w:name="_Toc10649"/>
      <w:bookmarkStart w:id="168" w:name="_Toc6772"/>
      <w:bookmarkStart w:id="169" w:name="_Toc15739"/>
      <w:bookmarkStart w:id="170" w:name="_Toc5957"/>
      <w:bookmarkStart w:id="171" w:name="_Toc18628"/>
      <w:bookmarkStart w:id="172" w:name="_Toc15716"/>
      <w:r>
        <w:rPr>
          <w:rFonts w:hint="default" w:ascii="Times New Roman" w:hAnsi="Times New Roman" w:eastAsia="仿宋" w:cs="Times New Roman"/>
          <w:b/>
          <w:bCs/>
          <w:highlight w:val="none"/>
        </w:rPr>
        <w:t>系统兼容性要求</w:t>
      </w:r>
      <w:bookmarkEnd w:id="165"/>
      <w:bookmarkEnd w:id="166"/>
      <w:bookmarkEnd w:id="167"/>
      <w:bookmarkEnd w:id="168"/>
      <w:bookmarkEnd w:id="169"/>
      <w:bookmarkEnd w:id="170"/>
      <w:bookmarkEnd w:id="171"/>
      <w:bookmarkEnd w:id="172"/>
    </w:p>
    <w:p>
      <w:pPr>
        <w:ind w:firstLine="560" w:firstLineChars="200"/>
        <w:rPr>
          <w:rFonts w:hint="default" w:ascii="Times New Roman" w:hAnsi="Times New Roman" w:eastAsia="仿宋" w:cs="Times New Roman"/>
          <w:sz w:val="28"/>
          <w:szCs w:val="36"/>
          <w:lang w:val="en-US" w:eastAsia="zh-CN"/>
        </w:rPr>
      </w:pPr>
      <w:r>
        <w:rPr>
          <w:rFonts w:hint="default" w:ascii="Times New Roman" w:hAnsi="Times New Roman" w:eastAsia="仿宋" w:cs="Times New Roman"/>
          <w:sz w:val="28"/>
          <w:szCs w:val="36"/>
          <w:lang w:val="en-US" w:eastAsia="zh-CN"/>
        </w:rPr>
        <w:t>（1）项目组要充分利用我行的现有软硬件及网络基础环境，根据应用和数据的性能、安全、存储等各方面要求，规划设计整个系统运行所需的软硬件及网络环境方案；</w:t>
      </w:r>
    </w:p>
    <w:p>
      <w:pPr>
        <w:ind w:firstLine="560" w:firstLineChars="200"/>
        <w:rPr>
          <w:rFonts w:hint="default" w:ascii="Times New Roman" w:hAnsi="Times New Roman" w:eastAsia="仿宋" w:cs="Times New Roman"/>
          <w:sz w:val="28"/>
          <w:szCs w:val="36"/>
          <w:lang w:val="en-US" w:eastAsia="zh-CN"/>
        </w:rPr>
      </w:pPr>
      <w:r>
        <w:rPr>
          <w:rFonts w:hint="default" w:ascii="Times New Roman" w:hAnsi="Times New Roman" w:eastAsia="仿宋" w:cs="Times New Roman"/>
          <w:sz w:val="28"/>
          <w:szCs w:val="36"/>
          <w:lang w:val="en-US" w:eastAsia="zh-CN"/>
        </w:rPr>
        <w:t>（2）系统要符合我行的现有软硬件基础环境（包括但不限于服务器、操作系统、数据库、中间件等）使用标准，具备开放性、通用性、标准性的特点，要使用业界主流产品，并支持和兼容国产化；</w:t>
      </w:r>
    </w:p>
    <w:p>
      <w:pPr>
        <w:ind w:firstLine="560" w:firstLineChars="200"/>
        <w:rPr>
          <w:rFonts w:hint="default" w:ascii="Times New Roman" w:hAnsi="Times New Roman" w:eastAsia="仿宋" w:cs="Times New Roman"/>
          <w:sz w:val="28"/>
          <w:szCs w:val="36"/>
          <w:lang w:val="en-US" w:eastAsia="zh-CN"/>
        </w:rPr>
      </w:pPr>
      <w:r>
        <w:rPr>
          <w:rFonts w:hint="default" w:ascii="Times New Roman" w:hAnsi="Times New Roman" w:eastAsia="仿宋" w:cs="Times New Roman"/>
          <w:sz w:val="28"/>
          <w:szCs w:val="36"/>
          <w:lang w:val="en-US" w:eastAsia="zh-CN"/>
        </w:rPr>
        <w:t>（3）系统web端需要兼容主流浏览器，如chrome、IE、firefox等；</w:t>
      </w:r>
    </w:p>
    <w:p>
      <w:pPr>
        <w:ind w:firstLine="560" w:firstLineChars="200"/>
        <w:rPr>
          <w:rFonts w:hint="default" w:ascii="Times New Roman" w:hAnsi="Times New Roman" w:eastAsia="仿宋" w:cs="Times New Roman"/>
          <w:sz w:val="28"/>
          <w:szCs w:val="36"/>
          <w:lang w:val="en-US" w:eastAsia="zh-CN"/>
        </w:rPr>
      </w:pPr>
      <w:r>
        <w:rPr>
          <w:rFonts w:hint="default" w:ascii="Times New Roman" w:hAnsi="Times New Roman" w:eastAsia="仿宋" w:cs="Times New Roman"/>
          <w:sz w:val="28"/>
          <w:szCs w:val="36"/>
          <w:lang w:val="en-US" w:eastAsia="zh-CN"/>
        </w:rPr>
        <w:t>（4）系统的移动端需要兼容移动端的主流浏览器，系统的移动端需要兼容IOS、安卓手机操作系统；</w:t>
      </w:r>
    </w:p>
    <w:p>
      <w:pPr>
        <w:ind w:firstLine="560" w:firstLineChars="200"/>
        <w:rPr>
          <w:rFonts w:hint="default" w:ascii="Times New Roman" w:hAnsi="Times New Roman" w:eastAsia="仿宋" w:cs="Times New Roman"/>
          <w:sz w:val="28"/>
          <w:szCs w:val="36"/>
          <w:lang w:val="en-US" w:eastAsia="zh-CN"/>
        </w:rPr>
      </w:pPr>
      <w:r>
        <w:rPr>
          <w:rFonts w:hint="default" w:ascii="Times New Roman" w:hAnsi="Times New Roman" w:eastAsia="仿宋" w:cs="Times New Roman"/>
          <w:sz w:val="28"/>
          <w:szCs w:val="36"/>
          <w:lang w:val="en-US" w:eastAsia="zh-CN"/>
        </w:rPr>
        <w:t>（5）系统支持的服务器要包括IBM、HP等小型机和PC Server及国产化同类产品，如不支持应由项目组确保兼容性；</w:t>
      </w:r>
    </w:p>
    <w:p>
      <w:pPr>
        <w:ind w:firstLine="560" w:firstLineChars="200"/>
        <w:rPr>
          <w:rFonts w:hint="default" w:ascii="Times New Roman" w:hAnsi="Times New Roman" w:eastAsia="仿宋" w:cs="Times New Roman"/>
          <w:sz w:val="28"/>
          <w:szCs w:val="36"/>
          <w:lang w:val="en-US" w:eastAsia="zh-CN"/>
        </w:rPr>
      </w:pPr>
      <w:r>
        <w:rPr>
          <w:rFonts w:hint="default" w:ascii="Times New Roman" w:hAnsi="Times New Roman" w:eastAsia="仿宋" w:cs="Times New Roman"/>
          <w:sz w:val="28"/>
          <w:szCs w:val="36"/>
          <w:lang w:val="en-US" w:eastAsia="zh-CN"/>
        </w:rPr>
        <w:t>（6）系统支持的操作系统要包括AIX、HP-UX、Linux等操作系统及国产化同类产品，如不支持应由项目组确保兼容性；</w:t>
      </w:r>
    </w:p>
    <w:p>
      <w:pPr>
        <w:ind w:firstLine="560" w:firstLineChars="200"/>
        <w:rPr>
          <w:rFonts w:hint="default" w:ascii="Times New Roman" w:hAnsi="Times New Roman" w:eastAsia="仿宋" w:cs="Times New Roman"/>
          <w:sz w:val="28"/>
          <w:szCs w:val="36"/>
          <w:lang w:val="en-US" w:eastAsia="zh-CN"/>
        </w:rPr>
      </w:pPr>
      <w:r>
        <w:rPr>
          <w:rFonts w:hint="default" w:ascii="Times New Roman" w:hAnsi="Times New Roman" w:eastAsia="仿宋" w:cs="Times New Roman"/>
          <w:sz w:val="28"/>
          <w:szCs w:val="36"/>
          <w:lang w:val="en-US" w:eastAsia="zh-CN"/>
        </w:rPr>
        <w:t>（7）系统支持的数据库要包括Oracle、DB2、Informix等主流数据库及国产化同类产品，如不支持应由项目组确保兼容性；</w:t>
      </w:r>
    </w:p>
    <w:p>
      <w:pPr>
        <w:ind w:firstLine="560" w:firstLineChars="200"/>
        <w:rPr>
          <w:rFonts w:hint="default" w:ascii="Times New Roman" w:hAnsi="Times New Roman" w:eastAsia="仿宋" w:cs="Times New Roman"/>
          <w:sz w:val="28"/>
          <w:szCs w:val="36"/>
          <w:lang w:val="en-US" w:eastAsia="zh-CN"/>
        </w:rPr>
      </w:pPr>
      <w:r>
        <w:rPr>
          <w:rFonts w:hint="default" w:ascii="Times New Roman" w:hAnsi="Times New Roman" w:eastAsia="仿宋" w:cs="Times New Roman"/>
          <w:sz w:val="28"/>
          <w:szCs w:val="36"/>
          <w:lang w:val="en-US" w:eastAsia="zh-CN"/>
        </w:rPr>
        <w:t>（8）系统支持的中间件要包括WAS、WebLogic、Tomcat等中间件及国产化同类产品，如不支持应由项目组确保兼容性。</w:t>
      </w:r>
    </w:p>
    <w:p>
      <w:pPr>
        <w:pStyle w:val="3"/>
        <w:rPr>
          <w:rFonts w:hint="default" w:ascii="Times New Roman" w:hAnsi="Times New Roman" w:eastAsia="仿宋" w:cs="Times New Roman"/>
          <w:b/>
          <w:bCs/>
        </w:rPr>
      </w:pPr>
      <w:bookmarkStart w:id="173" w:name="_Toc28773"/>
      <w:bookmarkStart w:id="174" w:name="_Toc14711"/>
      <w:bookmarkStart w:id="175" w:name="_Toc17658"/>
      <w:bookmarkStart w:id="176" w:name="_Toc4152"/>
      <w:bookmarkStart w:id="177" w:name="_Toc30875"/>
      <w:bookmarkStart w:id="178" w:name="_Toc3990"/>
      <w:bookmarkStart w:id="179" w:name="_Toc68276422"/>
      <w:bookmarkStart w:id="180" w:name="_Toc18761"/>
      <w:r>
        <w:rPr>
          <w:rFonts w:hint="default" w:ascii="Times New Roman" w:hAnsi="Times New Roman" w:eastAsia="仿宋" w:cs="Times New Roman"/>
          <w:b/>
          <w:bCs/>
        </w:rPr>
        <w:t>系统安全要求</w:t>
      </w:r>
      <w:bookmarkEnd w:id="173"/>
      <w:bookmarkEnd w:id="174"/>
      <w:bookmarkEnd w:id="175"/>
      <w:bookmarkEnd w:id="176"/>
      <w:bookmarkEnd w:id="177"/>
      <w:bookmarkEnd w:id="178"/>
      <w:bookmarkEnd w:id="179"/>
      <w:bookmarkEnd w:id="180"/>
    </w:p>
    <w:p>
      <w:pPr>
        <w:pStyle w:val="4"/>
        <w:rPr>
          <w:rFonts w:hint="default" w:ascii="Times New Roman" w:hAnsi="Times New Roman" w:eastAsia="仿宋" w:cs="Times New Roman"/>
          <w:b/>
          <w:bCs/>
        </w:rPr>
      </w:pPr>
      <w:bookmarkStart w:id="181" w:name="_Toc12871"/>
      <w:r>
        <w:rPr>
          <w:rFonts w:hint="default" w:ascii="Times New Roman" w:hAnsi="Times New Roman" w:eastAsia="仿宋" w:cs="Times New Roman"/>
          <w:b/>
          <w:bCs/>
        </w:rPr>
        <w:t>身份鉴别</w:t>
      </w:r>
      <w:bookmarkEnd w:id="181"/>
    </w:p>
    <w:p>
      <w:pPr>
        <w:numPr>
          <w:ilvl w:val="0"/>
          <w:numId w:val="7"/>
        </w:numPr>
        <w:spacing w:line="360" w:lineRule="auto"/>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系统鉴别机制</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lang w:val="en-US" w:eastAsia="zh-CN"/>
        </w:rPr>
        <w:t>应根据系统所处的环境，确定系统身份鉴别的强度要求，如：</w:t>
      </w:r>
      <w:r>
        <w:rPr>
          <w:rFonts w:hint="default" w:ascii="Times New Roman" w:hAnsi="Times New Roman" w:eastAsia="仿宋" w:cs="Times New Roman"/>
          <w:sz w:val="28"/>
          <w:szCs w:val="28"/>
        </w:rPr>
        <w:t>除了那些特定设为“公开”的内容以外，对所有的网页和资源的访问，必须在后端服务上执行标准的、通用的身份验证过程；</w:t>
      </w:r>
      <w:r>
        <w:rPr>
          <w:rFonts w:hint="default" w:ascii="Times New Roman" w:hAnsi="Times New Roman" w:eastAsia="仿宋" w:cs="Times New Roman"/>
          <w:sz w:val="28"/>
          <w:szCs w:val="28"/>
          <w:lang w:val="en-US" w:eastAsia="zh-CN"/>
        </w:rPr>
        <w:t>用户认证通过后，如果在一定时间内（例如20分钟）无操作，用户需要进行确认性重认证；当用户连续鉴别错误次数超过阈值时（例如五次），将该用户锁定；每次鉴别都使用安全的验证码；在执行关键操作以前，对用户再次进行身份验证；对于重要的信息系统，推荐采用双因素认证方式；所有验证在服务端进行，验证问题的答案不能以任何形式返回客户端中（如图片验证码答案、短信验证码、验证问题答案等）；验证结果及下一步跳转操作由服务端直接进行；用户账号的上一次使用信息(成功或失败)应当在下一次成功登录时向用户报告；只有当所有的数据输入以后，才进行用户身份鉴别数据的验证。</w:t>
      </w:r>
    </w:p>
    <w:p>
      <w:pPr>
        <w:numPr>
          <w:ilvl w:val="0"/>
          <w:numId w:val="7"/>
        </w:numPr>
        <w:spacing w:line="360" w:lineRule="auto"/>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鉴别失败处理</w:t>
      </w:r>
      <w:r>
        <w:rPr>
          <w:rFonts w:hint="default" w:ascii="Times New Roman" w:hAnsi="Times New Roman" w:eastAsia="仿宋" w:cs="Times New Roman"/>
          <w:sz w:val="28"/>
          <w:szCs w:val="28"/>
          <w:lang w:eastAsia="zh-CN"/>
        </w:rPr>
        <w:t>。在采取鉴别机制时，根据风险和用户的方便性，确定在鉴别处理失败时，允许鉴别失败的次数和提示的鉴别失败原因。（身份鉴别的失败提示信息应当避免过于明确。比如:可以使用“用户名和/或密码错误”，而不要使用“用户名错误”或者“密码错误”。）</w:t>
      </w:r>
    </w:p>
    <w:p>
      <w:pPr>
        <w:numPr>
          <w:ilvl w:val="0"/>
          <w:numId w:val="7"/>
        </w:numPr>
        <w:spacing w:line="360" w:lineRule="auto"/>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鉴别时采用的口令</w:t>
      </w:r>
      <w:r>
        <w:rPr>
          <w:rFonts w:hint="default" w:ascii="Times New Roman" w:hAnsi="Times New Roman" w:eastAsia="仿宋" w:cs="Times New Roman"/>
          <w:sz w:val="28"/>
          <w:szCs w:val="28"/>
          <w:lang w:eastAsia="zh-CN"/>
        </w:rPr>
        <w:t>。输入的密码应当在用户的屏幕上模糊显示；用户的口令在存储、传输过程中必须是以密文方式存在；用户的口令必须以HTTP POST方式提交；用HTTPS协议来加密通道、认证服务端；对于采用静态口令认证技术的系统，口令长度至少8位，并至少包括数字、小写字母、大写字母和特殊符号中的三种类型；帐号口令的生存期不长于90天（不包括外部客户的账户口令）；最近使用过的口令不能使用，且密码在被更改前应当至少使用了一天，以阻止密码重用攻击；如果系统管理着凭证的存储，应当保证只保存了通过使用强加密单向哈希算法得到的密码，并且只有应用程序具有对保存密码和密钥的表/文件的写权限。</w:t>
      </w:r>
    </w:p>
    <w:p>
      <w:pPr>
        <w:numPr>
          <w:ilvl w:val="0"/>
          <w:numId w:val="7"/>
        </w:numPr>
        <w:spacing w:line="360" w:lineRule="auto"/>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密码重设/更改</w:t>
      </w:r>
      <w:r>
        <w:rPr>
          <w:rFonts w:hint="default" w:ascii="Times New Roman" w:hAnsi="Times New Roman" w:eastAsia="仿宋" w:cs="Times New Roman"/>
          <w:sz w:val="28"/>
          <w:szCs w:val="28"/>
          <w:lang w:eastAsia="zh-CN"/>
        </w:rPr>
        <w:t>。密码重设和更改操作需要类似于账户创建和身份验证的同样控制等级；当使用初始密码时，强制修改初始密码；当再次使用临时密码时，强制修改临时密码；当密码重新设置时，通知用户；如果使用基于短信的重设，短信验证码应当有一个短暂的有效期（例如3分钟）。</w:t>
      </w:r>
    </w:p>
    <w:p>
      <w:pPr>
        <w:pStyle w:val="4"/>
        <w:rPr>
          <w:rFonts w:hint="default" w:ascii="Times New Roman" w:hAnsi="Times New Roman" w:eastAsia="仿宋" w:cs="Times New Roman"/>
          <w:b/>
          <w:bCs/>
        </w:rPr>
      </w:pPr>
      <w:bookmarkStart w:id="182" w:name="_Toc18629"/>
      <w:r>
        <w:rPr>
          <w:rFonts w:hint="default" w:ascii="Times New Roman" w:hAnsi="Times New Roman" w:eastAsia="仿宋" w:cs="Times New Roman"/>
          <w:b/>
          <w:bCs/>
        </w:rPr>
        <w:t>会话管理</w:t>
      </w:r>
      <w:bookmarkEnd w:id="182"/>
    </w:p>
    <w:p>
      <w:pPr>
        <w:numPr>
          <w:ilvl w:val="0"/>
          <w:numId w:val="8"/>
        </w:numPr>
        <w:spacing w:line="360" w:lineRule="auto"/>
        <w:ind w:firstLine="560" w:firstLineChars="200"/>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rPr>
        <w:t>注销</w:t>
      </w:r>
      <w:r>
        <w:rPr>
          <w:rFonts w:hint="default" w:ascii="Times New Roman" w:hAnsi="Times New Roman" w:eastAsia="仿宋" w:cs="Times New Roman"/>
          <w:sz w:val="28"/>
          <w:szCs w:val="28"/>
          <w:lang w:eastAsia="zh-CN"/>
        </w:rPr>
        <w:t>。注销功能应当完全终止相关的会话或连接；注销功能应当可用于所有受身份验证保护的网页</w:t>
      </w:r>
      <w:r>
        <w:rPr>
          <w:rFonts w:hint="default" w:ascii="Times New Roman" w:hAnsi="Times New Roman" w:eastAsia="仿宋" w:cs="Times New Roman"/>
          <w:sz w:val="28"/>
          <w:szCs w:val="28"/>
        </w:rPr>
        <w:t>；在平衡的风险和业务功能需求的基础上，设置一个尽量短的会话超时时间。通常情况下，应当不超过几个小时（例如3小时）</w:t>
      </w:r>
      <w:r>
        <w:rPr>
          <w:rFonts w:hint="default" w:ascii="Times New Roman" w:hAnsi="Times New Roman" w:eastAsia="仿宋" w:cs="Times New Roman"/>
          <w:sz w:val="28"/>
          <w:szCs w:val="28"/>
          <w:lang w:eastAsia="zh-CN"/>
        </w:rPr>
        <w:t>；如果一个会话在登录以前就建立，在成功登录以后，关闭该会话并创建一个新的会话。</w:t>
      </w:r>
    </w:p>
    <w:p>
      <w:pPr>
        <w:numPr>
          <w:ilvl w:val="0"/>
          <w:numId w:val="8"/>
        </w:numPr>
        <w:spacing w:line="360" w:lineRule="auto"/>
        <w:ind w:firstLine="560" w:firstLineChars="200"/>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lang w:eastAsia="zh-CN"/>
        </w:rPr>
        <w:t>会话标识符。在任何重新身份验证过程中建立一个新的会话标识符；不要在 URL、错误信息或日志中暴露会话标识符；通过在每个请求或每个会话中使用强随机令牌或参数，为高度敏感或关键的操作提供标准的会话管理；生成一个新的会话标识符并周期性地使旧会话标识符失效(这可以缓解那些原标识符被获得 的特定会话劫持情况)；不允许同一用户 ID 的并发登录。</w:t>
      </w:r>
    </w:p>
    <w:p>
      <w:pPr>
        <w:pStyle w:val="4"/>
        <w:rPr>
          <w:rFonts w:hint="default" w:ascii="Times New Roman" w:hAnsi="Times New Roman" w:eastAsia="仿宋" w:cs="Times New Roman"/>
          <w:b/>
          <w:bCs/>
        </w:rPr>
      </w:pPr>
      <w:bookmarkStart w:id="183" w:name="_Toc21502"/>
      <w:r>
        <w:rPr>
          <w:rFonts w:hint="default" w:ascii="Times New Roman" w:hAnsi="Times New Roman" w:eastAsia="仿宋" w:cs="Times New Roman"/>
          <w:b/>
          <w:bCs/>
        </w:rPr>
        <w:t>访问控制</w:t>
      </w:r>
      <w:bookmarkEnd w:id="183"/>
    </w:p>
    <w:p>
      <w:pPr>
        <w:numPr>
          <w:ilvl w:val="0"/>
          <w:numId w:val="9"/>
        </w:numPr>
        <w:spacing w:line="360" w:lineRule="auto"/>
        <w:ind w:firstLine="560" w:firstLineChars="200"/>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rPr>
        <w:t>应用系统访问策略</w:t>
      </w:r>
      <w:r>
        <w:rPr>
          <w:rFonts w:hint="default" w:ascii="Times New Roman" w:hAnsi="Times New Roman" w:eastAsia="仿宋" w:cs="Times New Roman"/>
          <w:sz w:val="28"/>
          <w:szCs w:val="28"/>
          <w:lang w:eastAsia="zh-CN"/>
        </w:rPr>
        <w:t>。需要考虑对应用系统的访问控制，从时间、IP地址、端口和用户角色来进行访问控制；对于需要通过外网访问的系统，则需要考虑采取防火墙技术，对于特别重要的运行在内网的系统，也需要考虑采取防火墙技术进行隔离。</w:t>
      </w:r>
    </w:p>
    <w:p>
      <w:pPr>
        <w:numPr>
          <w:ilvl w:val="0"/>
          <w:numId w:val="9"/>
        </w:numPr>
        <w:spacing w:line="360" w:lineRule="auto"/>
        <w:ind w:firstLine="560" w:firstLineChars="200"/>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lang w:eastAsia="zh-CN"/>
        </w:rPr>
        <w:t>业务访问控制策略。需要从业务角度出发，从时间和用户安全属性（如用户身份、角色、安全级别等）允许或拒绝业务操作；支持权限控制，控制用户可以访问的业务种类、业务数据字段和其他资源；访问方式限定，可以指定用户业务数据能够执行的操作。如：读、写、删除、创建等；访问系统中非常重要的数据时，应采取多重身份认证方式；对关键数据进行加密，只有拥有密钥的用户才能解密访问。</w:t>
      </w:r>
    </w:p>
    <w:p>
      <w:pPr>
        <w:numPr>
          <w:ilvl w:val="0"/>
          <w:numId w:val="9"/>
        </w:numPr>
        <w:spacing w:line="360" w:lineRule="auto"/>
        <w:ind w:firstLine="560" w:firstLineChars="200"/>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lang w:eastAsia="zh-CN"/>
        </w:rPr>
        <w:t>角色安全属性的管理。充分考虑权限控制，设定不同用户角色的权限来限制用户的访问权限和操作范围，在授权时应实现角色分离，如:一个帐号不能同时具有审计员和管理员两种角色。</w:t>
      </w:r>
    </w:p>
    <w:p>
      <w:pPr>
        <w:pStyle w:val="4"/>
        <w:rPr>
          <w:rFonts w:hint="default" w:ascii="Times New Roman" w:hAnsi="Times New Roman" w:eastAsia="仿宋" w:cs="Times New Roman"/>
          <w:b/>
          <w:bCs/>
        </w:rPr>
      </w:pPr>
      <w:bookmarkStart w:id="184" w:name="_Toc14376"/>
      <w:r>
        <w:rPr>
          <w:rFonts w:hint="default" w:ascii="Times New Roman" w:hAnsi="Times New Roman" w:eastAsia="仿宋" w:cs="Times New Roman"/>
          <w:b/>
          <w:bCs/>
        </w:rPr>
        <w:t>信息交换安全</w:t>
      </w:r>
      <w:bookmarkEnd w:id="184"/>
    </w:p>
    <w:p>
      <w:pPr>
        <w:numPr>
          <w:ilvl w:val="0"/>
          <w:numId w:val="10"/>
        </w:numPr>
        <w:spacing w:line="360" w:lineRule="auto"/>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外部系统连接必须要有身份验证检查；</w:t>
      </w:r>
    </w:p>
    <w:p>
      <w:pPr>
        <w:numPr>
          <w:ilvl w:val="0"/>
          <w:numId w:val="10"/>
        </w:numPr>
        <w:spacing w:line="360" w:lineRule="auto"/>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外部系统连接身份验证信息加密传输</w:t>
      </w:r>
      <w:r>
        <w:rPr>
          <w:rFonts w:hint="default" w:ascii="Times New Roman" w:hAnsi="Times New Roman" w:eastAsia="仿宋" w:cs="Times New Roman"/>
          <w:sz w:val="28"/>
          <w:szCs w:val="28"/>
          <w:lang w:eastAsia="zh-CN"/>
        </w:rPr>
        <w:t>；</w:t>
      </w:r>
    </w:p>
    <w:p>
      <w:pPr>
        <w:numPr>
          <w:ilvl w:val="0"/>
          <w:numId w:val="10"/>
        </w:numPr>
        <w:spacing w:line="360" w:lineRule="auto"/>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用户密码加密传输</w:t>
      </w:r>
      <w:r>
        <w:rPr>
          <w:rFonts w:hint="default" w:ascii="Times New Roman" w:hAnsi="Times New Roman" w:eastAsia="仿宋" w:cs="Times New Roman"/>
          <w:sz w:val="28"/>
          <w:szCs w:val="28"/>
          <w:lang w:eastAsia="zh-CN"/>
        </w:rPr>
        <w:t>；</w:t>
      </w:r>
    </w:p>
    <w:p>
      <w:pPr>
        <w:numPr>
          <w:ilvl w:val="0"/>
          <w:numId w:val="10"/>
        </w:numPr>
        <w:spacing w:line="360" w:lineRule="auto"/>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其它重要数据加密传输。</w:t>
      </w:r>
    </w:p>
    <w:p>
      <w:pPr>
        <w:pStyle w:val="4"/>
        <w:rPr>
          <w:rFonts w:hint="default" w:ascii="Times New Roman" w:hAnsi="Times New Roman" w:eastAsia="仿宋" w:cs="Times New Roman"/>
          <w:b/>
          <w:bCs/>
        </w:rPr>
      </w:pPr>
      <w:bookmarkStart w:id="185" w:name="_Toc25692"/>
      <w:r>
        <w:rPr>
          <w:rFonts w:hint="default" w:ascii="Times New Roman" w:hAnsi="Times New Roman" w:eastAsia="仿宋" w:cs="Times New Roman"/>
          <w:b/>
          <w:bCs/>
        </w:rPr>
        <w:t>交易安全</w:t>
      </w:r>
      <w:bookmarkEnd w:id="185"/>
    </w:p>
    <w:p>
      <w:pPr>
        <w:numPr>
          <w:ilvl w:val="0"/>
          <w:numId w:val="11"/>
        </w:numPr>
        <w:spacing w:line="360" w:lineRule="auto"/>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明确哪些交易需要实现抗抵赖性；</w:t>
      </w:r>
    </w:p>
    <w:p>
      <w:pPr>
        <w:numPr>
          <w:ilvl w:val="0"/>
          <w:numId w:val="11"/>
        </w:numPr>
        <w:spacing w:line="360" w:lineRule="auto"/>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明确系统中交易完整性、机密性、可用性要求</w:t>
      </w:r>
      <w:r>
        <w:rPr>
          <w:rFonts w:hint="default" w:ascii="Times New Roman" w:hAnsi="Times New Roman" w:eastAsia="仿宋" w:cs="Times New Roman"/>
          <w:sz w:val="28"/>
          <w:szCs w:val="28"/>
          <w:lang w:eastAsia="zh-CN"/>
        </w:rPr>
        <w:t>；</w:t>
      </w:r>
    </w:p>
    <w:p>
      <w:pPr>
        <w:numPr>
          <w:ilvl w:val="0"/>
          <w:numId w:val="11"/>
        </w:numPr>
        <w:spacing w:line="360" w:lineRule="auto"/>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明确对各类交易的审计要求。</w:t>
      </w:r>
    </w:p>
    <w:p>
      <w:pPr>
        <w:pStyle w:val="4"/>
        <w:rPr>
          <w:rFonts w:hint="default" w:ascii="Times New Roman" w:hAnsi="Times New Roman" w:eastAsia="仿宋" w:cs="Times New Roman"/>
          <w:b/>
          <w:bCs/>
        </w:rPr>
      </w:pPr>
      <w:bookmarkStart w:id="186" w:name="_Toc22299"/>
      <w:r>
        <w:rPr>
          <w:rFonts w:hint="default" w:ascii="Times New Roman" w:hAnsi="Times New Roman" w:eastAsia="仿宋" w:cs="Times New Roman"/>
          <w:b/>
          <w:bCs/>
        </w:rPr>
        <w:t>数据安全</w:t>
      </w:r>
      <w:bookmarkEnd w:id="186"/>
    </w:p>
    <w:p>
      <w:pPr>
        <w:numPr>
          <w:ilvl w:val="0"/>
          <w:numId w:val="12"/>
        </w:numPr>
        <w:spacing w:line="360" w:lineRule="auto"/>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存储数据的保密性</w:t>
      </w:r>
      <w:r>
        <w:rPr>
          <w:rFonts w:hint="default" w:ascii="Times New Roman" w:hAnsi="Times New Roman" w:eastAsia="仿宋" w:cs="Times New Roman"/>
          <w:sz w:val="28"/>
          <w:szCs w:val="28"/>
          <w:lang w:eastAsia="zh-CN"/>
        </w:rPr>
        <w:t>。确定系统存储中需要保密的数据以及应该采取的保密措施。</w:t>
      </w:r>
    </w:p>
    <w:p>
      <w:pPr>
        <w:numPr>
          <w:ilvl w:val="0"/>
          <w:numId w:val="12"/>
        </w:numPr>
        <w:spacing w:line="360" w:lineRule="auto"/>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传输数据的保密性</w:t>
      </w:r>
      <w:r>
        <w:rPr>
          <w:rFonts w:hint="default" w:ascii="Times New Roman" w:hAnsi="Times New Roman" w:eastAsia="仿宋" w:cs="Times New Roman"/>
          <w:sz w:val="28"/>
          <w:szCs w:val="28"/>
          <w:lang w:eastAsia="zh-CN"/>
        </w:rPr>
        <w:t>。确定传输过程中的需要保密的数据以及应该采取的措施。</w:t>
      </w:r>
    </w:p>
    <w:p>
      <w:pPr>
        <w:numPr>
          <w:ilvl w:val="0"/>
          <w:numId w:val="12"/>
        </w:numPr>
        <w:spacing w:line="360" w:lineRule="auto"/>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存储数据的完整性</w:t>
      </w:r>
      <w:r>
        <w:rPr>
          <w:rFonts w:hint="default" w:ascii="Times New Roman" w:hAnsi="Times New Roman" w:eastAsia="仿宋" w:cs="Times New Roman"/>
          <w:sz w:val="28"/>
          <w:szCs w:val="28"/>
          <w:lang w:eastAsia="zh-CN"/>
        </w:rPr>
        <w:t>。确定系统存储中需要保证完整性的数据以及应该采取的保密措施。</w:t>
      </w:r>
    </w:p>
    <w:p>
      <w:pPr>
        <w:numPr>
          <w:ilvl w:val="0"/>
          <w:numId w:val="12"/>
        </w:numPr>
        <w:spacing w:line="360" w:lineRule="auto"/>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传输数据的完整性</w:t>
      </w:r>
      <w:r>
        <w:rPr>
          <w:rFonts w:hint="default" w:ascii="Times New Roman" w:hAnsi="Times New Roman" w:eastAsia="仿宋" w:cs="Times New Roman"/>
          <w:sz w:val="28"/>
          <w:szCs w:val="28"/>
          <w:lang w:eastAsia="zh-CN"/>
        </w:rPr>
        <w:t>。确定传输过程中的需要保证完整性的数据以及应该采取的措施。</w:t>
      </w:r>
    </w:p>
    <w:p>
      <w:pPr>
        <w:numPr>
          <w:ilvl w:val="0"/>
          <w:numId w:val="12"/>
        </w:numPr>
        <w:spacing w:line="360" w:lineRule="auto"/>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处理数据的完整性</w:t>
      </w:r>
      <w:r>
        <w:rPr>
          <w:rFonts w:hint="default" w:ascii="Times New Roman" w:hAnsi="Times New Roman" w:eastAsia="仿宋" w:cs="Times New Roman"/>
          <w:sz w:val="28"/>
          <w:szCs w:val="28"/>
          <w:lang w:eastAsia="zh-CN"/>
        </w:rPr>
        <w:t>。确定是否需要采取措施来保证处理数据的完整性，如果需要，采取何种措施，需要考虑的要素包括交易过程完整性等。</w:t>
      </w:r>
    </w:p>
    <w:p>
      <w:pPr>
        <w:numPr>
          <w:ilvl w:val="0"/>
          <w:numId w:val="12"/>
        </w:numPr>
        <w:spacing w:line="360" w:lineRule="auto"/>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系统参数及代码的完整性</w:t>
      </w:r>
      <w:r>
        <w:rPr>
          <w:rFonts w:hint="default" w:ascii="Times New Roman" w:hAnsi="Times New Roman" w:eastAsia="仿宋" w:cs="Times New Roman"/>
          <w:sz w:val="28"/>
          <w:szCs w:val="28"/>
          <w:lang w:eastAsia="zh-CN"/>
        </w:rPr>
        <w:t>。根据系统参数及代码的重要性，确定系统中需要保证完整性的系统参数及代码，以及需要采取的相应措施。</w:t>
      </w:r>
    </w:p>
    <w:p>
      <w:pPr>
        <w:numPr>
          <w:ilvl w:val="0"/>
          <w:numId w:val="12"/>
        </w:numPr>
        <w:spacing w:line="360" w:lineRule="auto"/>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安全导入导出</w:t>
      </w:r>
      <w:r>
        <w:rPr>
          <w:rFonts w:hint="default" w:ascii="Times New Roman" w:hAnsi="Times New Roman" w:eastAsia="仿宋" w:cs="Times New Roman"/>
          <w:sz w:val="28"/>
          <w:szCs w:val="28"/>
          <w:lang w:eastAsia="zh-CN"/>
        </w:rPr>
        <w:t>。数据导入导出时，根据风险，确定是否有安全性要求，以及应该采取的安全措施。</w:t>
      </w:r>
    </w:p>
    <w:p>
      <w:pPr>
        <w:numPr>
          <w:ilvl w:val="0"/>
          <w:numId w:val="12"/>
        </w:numPr>
        <w:spacing w:line="360" w:lineRule="auto"/>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敏感信息展示</w:t>
      </w:r>
      <w:r>
        <w:rPr>
          <w:rFonts w:hint="default" w:ascii="Times New Roman" w:hAnsi="Times New Roman" w:eastAsia="仿宋" w:cs="Times New Roman"/>
          <w:sz w:val="28"/>
          <w:szCs w:val="28"/>
          <w:lang w:eastAsia="zh-CN"/>
        </w:rPr>
        <w:t>。敏感信息展示时,如果是展示在Web页面上,应在后端服务器上进行敏感字段的脱敏处理。</w:t>
      </w:r>
    </w:p>
    <w:p>
      <w:pPr>
        <w:numPr>
          <w:ilvl w:val="0"/>
          <w:numId w:val="12"/>
        </w:numPr>
        <w:spacing w:line="360" w:lineRule="auto"/>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剩余信息保护</w:t>
      </w:r>
      <w:r>
        <w:rPr>
          <w:rFonts w:hint="default" w:ascii="Times New Roman" w:hAnsi="Times New Roman" w:eastAsia="仿宋" w:cs="Times New Roman"/>
          <w:sz w:val="28"/>
          <w:szCs w:val="28"/>
          <w:lang w:eastAsia="zh-CN"/>
        </w:rPr>
        <w:t>。确定系统中是否存在特别敏感的信息，是否需要进行剩余信息保护。</w:t>
      </w:r>
    </w:p>
    <w:p>
      <w:pPr>
        <w:numPr>
          <w:ilvl w:val="0"/>
          <w:numId w:val="12"/>
        </w:numPr>
        <w:spacing w:line="360" w:lineRule="auto"/>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隐秘</w:t>
      </w:r>
      <w:r>
        <w:rPr>
          <w:rFonts w:hint="default" w:ascii="Times New Roman" w:hAnsi="Times New Roman" w:eastAsia="仿宋" w:cs="Times New Roman"/>
          <w:sz w:val="28"/>
          <w:szCs w:val="28"/>
          <w:lang w:eastAsia="zh-CN"/>
        </w:rPr>
        <w:t>。确定系统是否有隐秘功能要求，即哪些信息可以被收集, 存储以及这些信息可以被谁泄露和泄露给谁。需要考虑的要素包括：与用户身份有关的安全上下文的设计、安全上下文与用户名（或身份）对应表的设计、用户授权等。</w:t>
      </w:r>
    </w:p>
    <w:p>
      <w:pPr>
        <w:pStyle w:val="4"/>
        <w:rPr>
          <w:rFonts w:hint="default" w:ascii="Times New Roman" w:hAnsi="Times New Roman" w:eastAsia="仿宋" w:cs="Times New Roman"/>
          <w:b/>
          <w:bCs/>
        </w:rPr>
      </w:pPr>
      <w:bookmarkStart w:id="187" w:name="_Toc21627"/>
      <w:r>
        <w:rPr>
          <w:rFonts w:hint="default" w:ascii="Times New Roman" w:hAnsi="Times New Roman" w:eastAsia="仿宋" w:cs="Times New Roman"/>
          <w:b/>
          <w:bCs/>
        </w:rPr>
        <w:t>组件配置</w:t>
      </w:r>
      <w:bookmarkEnd w:id="187"/>
    </w:p>
    <w:p>
      <w:pPr>
        <w:numPr>
          <w:ilvl w:val="0"/>
          <w:numId w:val="13"/>
        </w:numPr>
        <w:spacing w:line="360" w:lineRule="auto"/>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版本安全</w:t>
      </w:r>
      <w:r>
        <w:rPr>
          <w:rFonts w:hint="default" w:ascii="Times New Roman" w:hAnsi="Times New Roman" w:eastAsia="仿宋" w:cs="Times New Roman"/>
          <w:sz w:val="28"/>
          <w:szCs w:val="28"/>
          <w:lang w:eastAsia="zh-CN"/>
        </w:rPr>
        <w:t>。确保框架或部件采用了当前的最新稳定版本。</w:t>
      </w:r>
    </w:p>
    <w:p>
      <w:pPr>
        <w:numPr>
          <w:ilvl w:val="0"/>
          <w:numId w:val="13"/>
        </w:numPr>
        <w:spacing w:line="360" w:lineRule="auto"/>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必要功能</w:t>
      </w:r>
      <w:r>
        <w:rPr>
          <w:rFonts w:hint="default" w:ascii="Times New Roman" w:hAnsi="Times New Roman" w:eastAsia="仿宋" w:cs="Times New Roman"/>
          <w:sz w:val="28"/>
          <w:szCs w:val="28"/>
          <w:lang w:eastAsia="zh-CN"/>
        </w:rPr>
        <w:t>。移除所有不需要的功能和文件。</w:t>
      </w:r>
    </w:p>
    <w:p>
      <w:pPr>
        <w:numPr>
          <w:ilvl w:val="0"/>
          <w:numId w:val="13"/>
        </w:numPr>
        <w:spacing w:line="360" w:lineRule="auto"/>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测试代码</w:t>
      </w:r>
      <w:r>
        <w:rPr>
          <w:rFonts w:hint="default" w:ascii="Times New Roman" w:hAnsi="Times New Roman" w:eastAsia="仿宋" w:cs="Times New Roman"/>
          <w:sz w:val="28"/>
          <w:szCs w:val="28"/>
          <w:lang w:eastAsia="zh-CN"/>
        </w:rPr>
        <w:t>。在部署前，移除测试代码。</w:t>
      </w:r>
    </w:p>
    <w:p>
      <w:pPr>
        <w:numPr>
          <w:ilvl w:val="0"/>
          <w:numId w:val="13"/>
        </w:numPr>
        <w:spacing w:line="360" w:lineRule="auto"/>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HTTP</w:t>
      </w:r>
      <w:r>
        <w:rPr>
          <w:rFonts w:hint="default" w:ascii="Times New Roman" w:hAnsi="Times New Roman" w:eastAsia="仿宋" w:cs="Times New Roman"/>
          <w:sz w:val="28"/>
          <w:szCs w:val="28"/>
          <w:lang w:eastAsia="zh-CN"/>
        </w:rPr>
        <w:t>。明确应用程序采用哪种 HTTP 方法:GET 或 POST，以及是否需要在应用程序不同网页中以不同的方式进行处理；禁用不需要的 HTTP 方法，比如 WebDAV 扩展；移除在 HTTP 相应报头中有关应用程序框架的无关信息。</w:t>
      </w:r>
    </w:p>
    <w:p>
      <w:pPr>
        <w:pStyle w:val="4"/>
        <w:rPr>
          <w:rFonts w:hint="default" w:ascii="Times New Roman" w:hAnsi="Times New Roman" w:eastAsia="仿宋" w:cs="Times New Roman"/>
          <w:b/>
          <w:bCs/>
        </w:rPr>
      </w:pPr>
      <w:bookmarkStart w:id="188" w:name="_Toc26736"/>
      <w:r>
        <w:rPr>
          <w:rFonts w:hint="default" w:ascii="Times New Roman" w:hAnsi="Times New Roman" w:eastAsia="仿宋" w:cs="Times New Roman"/>
          <w:b/>
          <w:bCs/>
        </w:rPr>
        <w:t>文件上传安全</w:t>
      </w:r>
      <w:bookmarkEnd w:id="188"/>
    </w:p>
    <w:p>
      <w:pPr>
        <w:numPr>
          <w:ilvl w:val="0"/>
          <w:numId w:val="14"/>
        </w:numPr>
        <w:spacing w:line="360" w:lineRule="auto"/>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身份校验</w:t>
      </w:r>
      <w:r>
        <w:rPr>
          <w:rFonts w:hint="default" w:ascii="Times New Roman" w:hAnsi="Times New Roman" w:eastAsia="仿宋" w:cs="Times New Roman"/>
          <w:sz w:val="28"/>
          <w:szCs w:val="28"/>
          <w:lang w:eastAsia="zh-CN"/>
        </w:rPr>
        <w:t>。在允许上传一个文档以前进行身份验证。</w:t>
      </w:r>
    </w:p>
    <w:p>
      <w:pPr>
        <w:numPr>
          <w:ilvl w:val="0"/>
          <w:numId w:val="14"/>
        </w:numPr>
        <w:spacing w:line="360" w:lineRule="auto"/>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合法性校验</w:t>
      </w:r>
      <w:r>
        <w:rPr>
          <w:rFonts w:hint="default" w:ascii="Times New Roman" w:hAnsi="Times New Roman" w:eastAsia="仿宋" w:cs="Times New Roman"/>
          <w:sz w:val="28"/>
          <w:szCs w:val="28"/>
          <w:lang w:eastAsia="zh-CN"/>
        </w:rPr>
        <w:t>。只允许上传满足业务需要的相关文档类型（采用白名单方式）；通过检查文件报头信息，验证上传文档是否是所期待的类型。只验证文件类型扩展是不够的。</w:t>
      </w:r>
    </w:p>
    <w:p>
      <w:pPr>
        <w:numPr>
          <w:ilvl w:val="0"/>
          <w:numId w:val="14"/>
        </w:numPr>
        <w:spacing w:line="360" w:lineRule="auto"/>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隐藏文件路径</w:t>
      </w:r>
      <w:r>
        <w:rPr>
          <w:rFonts w:hint="default" w:ascii="Times New Roman" w:hAnsi="Times New Roman" w:eastAsia="仿宋" w:cs="Times New Roman"/>
          <w:sz w:val="28"/>
          <w:szCs w:val="28"/>
          <w:lang w:eastAsia="zh-CN"/>
        </w:rPr>
        <w:t>。进行文件保存时,成功上传的文件需要进行随机化重命名,禁止给客户端返回保存的路径信息。例如使用随机数改写文件名和文件路径。</w:t>
      </w:r>
    </w:p>
    <w:p>
      <w:pPr>
        <w:numPr>
          <w:ilvl w:val="0"/>
          <w:numId w:val="14"/>
        </w:numPr>
        <w:spacing w:line="360" w:lineRule="auto"/>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文件访问设置</w:t>
      </w:r>
      <w:r>
        <w:rPr>
          <w:rFonts w:hint="default" w:ascii="Times New Roman" w:hAnsi="Times New Roman" w:eastAsia="仿宋" w:cs="Times New Roman"/>
          <w:sz w:val="28"/>
          <w:szCs w:val="28"/>
          <w:lang w:eastAsia="zh-CN"/>
        </w:rPr>
        <w:t>。进行文件下载时,应以二进制形式下载,建议不提供直接访问(防止木马文件直接执行)。</w:t>
      </w:r>
    </w:p>
    <w:p>
      <w:pPr>
        <w:numPr>
          <w:ilvl w:val="0"/>
          <w:numId w:val="14"/>
        </w:numPr>
        <w:spacing w:line="360" w:lineRule="auto"/>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存储环境设置</w:t>
      </w:r>
      <w:r>
        <w:rPr>
          <w:rFonts w:hint="default" w:ascii="Times New Roman" w:hAnsi="Times New Roman" w:eastAsia="仿宋" w:cs="Times New Roman"/>
          <w:sz w:val="28"/>
          <w:szCs w:val="28"/>
          <w:lang w:eastAsia="zh-CN"/>
        </w:rPr>
        <w:t>。关闭在文件上传目录的运行权限。</w:t>
      </w:r>
    </w:p>
    <w:p>
      <w:pPr>
        <w:pStyle w:val="4"/>
        <w:rPr>
          <w:rFonts w:hint="default" w:ascii="Times New Roman" w:hAnsi="Times New Roman" w:eastAsia="仿宋" w:cs="Times New Roman"/>
          <w:b/>
          <w:bCs/>
        </w:rPr>
      </w:pPr>
      <w:bookmarkStart w:id="189" w:name="_Toc8581"/>
      <w:r>
        <w:rPr>
          <w:rFonts w:hint="default" w:ascii="Times New Roman" w:hAnsi="Times New Roman" w:eastAsia="仿宋" w:cs="Times New Roman"/>
          <w:b/>
          <w:bCs/>
        </w:rPr>
        <w:t>密码支持</w:t>
      </w:r>
      <w:bookmarkEnd w:id="189"/>
    </w:p>
    <w:p>
      <w:pPr>
        <w:spacing w:line="360" w:lineRule="auto"/>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确定所采取的密码或口令强度、密码算法和密钥机制。</w:t>
      </w:r>
    </w:p>
    <w:p>
      <w:pPr>
        <w:pStyle w:val="4"/>
        <w:rPr>
          <w:rFonts w:hint="default" w:ascii="Times New Roman" w:hAnsi="Times New Roman" w:eastAsia="仿宋" w:cs="Times New Roman"/>
          <w:b/>
          <w:bCs/>
        </w:rPr>
      </w:pPr>
      <w:bookmarkStart w:id="190" w:name="_Toc3039"/>
      <w:r>
        <w:rPr>
          <w:rFonts w:hint="default" w:ascii="Times New Roman" w:hAnsi="Times New Roman" w:eastAsia="仿宋" w:cs="Times New Roman"/>
          <w:b/>
          <w:bCs/>
        </w:rPr>
        <w:t>输入、输出合法性检测</w:t>
      </w:r>
      <w:bookmarkEnd w:id="190"/>
    </w:p>
    <w:p>
      <w:pPr>
        <w:numPr>
          <w:ilvl w:val="0"/>
          <w:numId w:val="15"/>
        </w:numPr>
        <w:spacing w:line="360" w:lineRule="auto"/>
        <w:ind w:firstLine="560" w:firstLineChars="200"/>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rPr>
        <w:t>输入合法性检测</w:t>
      </w:r>
      <w:r>
        <w:rPr>
          <w:rFonts w:hint="default" w:ascii="Times New Roman" w:hAnsi="Times New Roman" w:eastAsia="仿宋" w:cs="Times New Roman"/>
          <w:sz w:val="28"/>
          <w:szCs w:val="28"/>
          <w:lang w:eastAsia="zh-CN"/>
        </w:rPr>
        <w:t>。确定系统是否有输入合法性检测要求，合法性检查机制、检查范围等；输入合法性检查机制适用于所有的数据输入；检查范围包括数据的类型、长度、格式和范围等；对于多层架构的系统，在客户端和服务器端都应做彻底的合法性检查。</w:t>
      </w:r>
    </w:p>
    <w:p>
      <w:pPr>
        <w:numPr>
          <w:ilvl w:val="0"/>
          <w:numId w:val="15"/>
        </w:numPr>
        <w:spacing w:line="360" w:lineRule="auto"/>
        <w:ind w:firstLine="560" w:firstLineChars="200"/>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lang w:eastAsia="zh-CN"/>
        </w:rPr>
        <w:t>输出合法性检测。程序输出数据校验。</w:t>
      </w:r>
    </w:p>
    <w:p>
      <w:pPr>
        <w:pStyle w:val="4"/>
        <w:rPr>
          <w:rFonts w:hint="default" w:ascii="Times New Roman" w:hAnsi="Times New Roman" w:eastAsia="仿宋" w:cs="Times New Roman"/>
          <w:b/>
          <w:bCs/>
        </w:rPr>
      </w:pPr>
      <w:bookmarkStart w:id="191" w:name="_Toc28341"/>
      <w:r>
        <w:rPr>
          <w:rFonts w:hint="default" w:ascii="Times New Roman" w:hAnsi="Times New Roman" w:eastAsia="仿宋" w:cs="Times New Roman"/>
          <w:b/>
          <w:bCs/>
        </w:rPr>
        <w:t>异常处理和日志</w:t>
      </w:r>
      <w:bookmarkEnd w:id="191"/>
    </w:p>
    <w:p>
      <w:pPr>
        <w:numPr>
          <w:ilvl w:val="0"/>
          <w:numId w:val="16"/>
        </w:numPr>
        <w:spacing w:line="360" w:lineRule="auto"/>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异常处理</w:t>
      </w:r>
      <w:r>
        <w:rPr>
          <w:rFonts w:hint="default" w:ascii="Times New Roman" w:hAnsi="Times New Roman" w:eastAsia="仿宋" w:cs="Times New Roman"/>
          <w:sz w:val="28"/>
          <w:szCs w:val="28"/>
          <w:lang w:eastAsia="zh-CN"/>
        </w:rPr>
        <w:t>。确定系统发生异常时的处理要求，如非结构化异常处理、部分结构化异常处理、完全结构化异常处理等</w:t>
      </w:r>
      <w:r>
        <w:rPr>
          <w:rFonts w:hint="default" w:ascii="Times New Roman" w:hAnsi="Times New Roman" w:eastAsia="仿宋" w:cs="Times New Roman"/>
          <w:sz w:val="28"/>
          <w:szCs w:val="28"/>
        </w:rPr>
        <w:t>；不要在错误响应中泄露敏感信息，包括:系统的详细信息、会话标识符或者帐号信息。</w:t>
      </w:r>
    </w:p>
    <w:p>
      <w:pPr>
        <w:numPr>
          <w:ilvl w:val="0"/>
          <w:numId w:val="16"/>
        </w:numPr>
        <w:spacing w:line="360" w:lineRule="auto"/>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日志</w:t>
      </w:r>
      <w:r>
        <w:rPr>
          <w:rFonts w:hint="default" w:ascii="Times New Roman" w:hAnsi="Times New Roman" w:eastAsia="仿宋" w:cs="Times New Roman"/>
          <w:sz w:val="28"/>
          <w:szCs w:val="28"/>
          <w:lang w:eastAsia="zh-CN"/>
        </w:rPr>
        <w:t>。不要在日志中保存敏感信息，包括:不必要的系统详细信息、会话标识符或密码。</w:t>
      </w:r>
    </w:p>
    <w:p>
      <w:pPr>
        <w:pStyle w:val="4"/>
        <w:rPr>
          <w:rFonts w:hint="default" w:ascii="Times New Roman" w:hAnsi="Times New Roman" w:eastAsia="仿宋" w:cs="Times New Roman"/>
          <w:b/>
          <w:bCs/>
        </w:rPr>
      </w:pPr>
      <w:bookmarkStart w:id="192" w:name="_Toc30835"/>
      <w:r>
        <w:rPr>
          <w:rFonts w:hint="default" w:ascii="Times New Roman" w:hAnsi="Times New Roman" w:eastAsia="仿宋" w:cs="Times New Roman"/>
          <w:b/>
          <w:bCs/>
        </w:rPr>
        <w:t>备份与故障恢复</w:t>
      </w:r>
      <w:bookmarkEnd w:id="192"/>
    </w:p>
    <w:p>
      <w:pPr>
        <w:numPr>
          <w:ilvl w:val="0"/>
          <w:numId w:val="17"/>
        </w:numPr>
        <w:spacing w:line="360" w:lineRule="auto"/>
        <w:ind w:firstLine="560" w:firstLineChars="200"/>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rPr>
        <w:t>备份</w:t>
      </w:r>
      <w:r>
        <w:rPr>
          <w:rFonts w:hint="default" w:ascii="Times New Roman" w:hAnsi="Times New Roman" w:eastAsia="仿宋" w:cs="Times New Roman"/>
          <w:sz w:val="28"/>
          <w:szCs w:val="28"/>
          <w:lang w:eastAsia="zh-CN"/>
        </w:rPr>
        <w:t>。确定系统备份范围（对关键或全部数据进行备份）、备份策略、备份过程中的安全性等。</w:t>
      </w:r>
    </w:p>
    <w:p>
      <w:pPr>
        <w:numPr>
          <w:ilvl w:val="0"/>
          <w:numId w:val="17"/>
        </w:numPr>
        <w:spacing w:line="360" w:lineRule="auto"/>
        <w:ind w:firstLine="560" w:firstLineChars="200"/>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lang w:eastAsia="zh-CN"/>
        </w:rPr>
        <w:t>故障恢复。确定系统故障恢复的方式及能力、故障恢复的时效性、故障恢复过程中的安全性。</w:t>
      </w:r>
    </w:p>
    <w:p>
      <w:pPr>
        <w:pStyle w:val="4"/>
        <w:rPr>
          <w:rFonts w:hint="default" w:ascii="Times New Roman" w:hAnsi="Times New Roman" w:eastAsia="仿宋" w:cs="Times New Roman"/>
          <w:b/>
          <w:bCs/>
        </w:rPr>
      </w:pPr>
      <w:bookmarkStart w:id="193" w:name="_Toc15528"/>
      <w:r>
        <w:rPr>
          <w:rFonts w:hint="default" w:ascii="Times New Roman" w:hAnsi="Times New Roman" w:eastAsia="仿宋" w:cs="Times New Roman"/>
          <w:b/>
          <w:bCs/>
        </w:rPr>
        <w:t>抗抵赖与安全审计</w:t>
      </w:r>
      <w:bookmarkEnd w:id="193"/>
    </w:p>
    <w:p>
      <w:pPr>
        <w:numPr>
          <w:ilvl w:val="0"/>
          <w:numId w:val="18"/>
        </w:numPr>
        <w:spacing w:line="360" w:lineRule="auto"/>
        <w:ind w:firstLine="560" w:firstLineChars="200"/>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rPr>
        <w:t>操作记录</w:t>
      </w:r>
      <w:r>
        <w:rPr>
          <w:rFonts w:hint="default" w:ascii="Times New Roman" w:hAnsi="Times New Roman" w:eastAsia="仿宋" w:cs="Times New Roman"/>
          <w:sz w:val="28"/>
          <w:szCs w:val="28"/>
          <w:lang w:eastAsia="zh-CN"/>
        </w:rPr>
        <w:t>。对用户登录进行记录，记录内容包括但不限于用户登录使用的帐号、登录是否成功、登录时间和登录终端；记录用户对系统的操作，包括但不限于以下内容：帐号创建、删除和权限修改，口令修改，读取和修改系统配置，重要业务操作等，日志记录中需要包含用户帐号，操作时间，操作内容以及操作结果；对日志文件的读取、修改和删除操作进行权限控制。</w:t>
      </w:r>
    </w:p>
    <w:p>
      <w:pPr>
        <w:numPr>
          <w:ilvl w:val="0"/>
          <w:numId w:val="18"/>
        </w:numPr>
        <w:spacing w:line="360" w:lineRule="auto"/>
        <w:ind w:firstLine="560" w:firstLineChars="200"/>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lang w:eastAsia="zh-CN"/>
        </w:rPr>
        <w:t>记录存储。应确定日志存储能力（大小）、日志安全性（完整性、保密性等）、日志可用性（故障恢复等）。</w:t>
      </w:r>
    </w:p>
    <w:p>
      <w:pPr>
        <w:pStyle w:val="4"/>
        <w:rPr>
          <w:rFonts w:hint="default" w:ascii="Times New Roman" w:hAnsi="Times New Roman" w:eastAsia="仿宋" w:cs="Times New Roman"/>
          <w:b/>
          <w:bCs/>
        </w:rPr>
      </w:pPr>
      <w:bookmarkStart w:id="194" w:name="_Toc9003"/>
      <w:r>
        <w:rPr>
          <w:rFonts w:hint="default" w:ascii="Times New Roman" w:hAnsi="Times New Roman" w:eastAsia="仿宋" w:cs="Times New Roman"/>
          <w:b/>
          <w:bCs/>
        </w:rPr>
        <w:t>安全管理</w:t>
      </w:r>
      <w:bookmarkEnd w:id="194"/>
    </w:p>
    <w:p>
      <w:pPr>
        <w:numPr>
          <w:ilvl w:val="0"/>
          <w:numId w:val="19"/>
        </w:numPr>
        <w:spacing w:line="360" w:lineRule="auto"/>
        <w:ind w:firstLine="560" w:firstLineChars="200"/>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rPr>
        <w:t>安全功能的管理</w:t>
      </w:r>
      <w:r>
        <w:rPr>
          <w:rFonts w:hint="default" w:ascii="Times New Roman" w:hAnsi="Times New Roman" w:eastAsia="仿宋" w:cs="Times New Roman"/>
          <w:sz w:val="28"/>
          <w:szCs w:val="28"/>
          <w:lang w:eastAsia="zh-CN"/>
        </w:rPr>
        <w:t>。确定安全功能管理的范围与能力、安全管理模式（比如采用集中式管理，分布式管理或两者结合）、针对管理员自身的管理权限，对管理员进行授权管理等。</w:t>
      </w:r>
    </w:p>
    <w:p>
      <w:pPr>
        <w:numPr>
          <w:ilvl w:val="0"/>
          <w:numId w:val="19"/>
        </w:numPr>
        <w:spacing w:line="360" w:lineRule="auto"/>
        <w:ind w:firstLine="560" w:firstLineChars="200"/>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lang w:eastAsia="zh-CN"/>
        </w:rPr>
        <w:t>安全属性的管理。确定安全属性管理的范围、安全管理模式（比如采用集中式管理，分布式管理或两者结合）、针对管理员自身的管理权限，对管理员进行授权管理等。</w:t>
      </w:r>
    </w:p>
    <w:p>
      <w:pPr>
        <w:numPr>
          <w:ilvl w:val="0"/>
          <w:numId w:val="19"/>
        </w:numPr>
        <w:spacing w:line="360" w:lineRule="auto"/>
        <w:ind w:firstLine="560" w:firstLineChars="200"/>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lang w:eastAsia="zh-CN"/>
        </w:rPr>
        <w:t>安全功能数据的管理。确定安全功能数据管理范围（时钟、系统配置参数、安全功能配置参数、审计信息等）与能力、安全管理模式（比如采用集中式管理，分布式管理或两者结合）、针对管理员自身的管理权限，对管理员进行授权管理等。</w:t>
      </w:r>
    </w:p>
    <w:p>
      <w:pPr>
        <w:pStyle w:val="4"/>
        <w:rPr>
          <w:rFonts w:hint="default" w:ascii="Times New Roman" w:hAnsi="Times New Roman" w:eastAsia="仿宋" w:cs="Times New Roman"/>
          <w:b/>
          <w:bCs/>
        </w:rPr>
      </w:pPr>
      <w:bookmarkStart w:id="195" w:name="_Toc4074"/>
      <w:r>
        <w:rPr>
          <w:rFonts w:hint="default" w:ascii="Times New Roman" w:hAnsi="Times New Roman" w:eastAsia="仿宋" w:cs="Times New Roman"/>
          <w:b/>
          <w:bCs/>
        </w:rPr>
        <w:t>法律法规特定要求</w:t>
      </w:r>
      <w:bookmarkEnd w:id="195"/>
    </w:p>
    <w:p>
      <w:pPr>
        <w:spacing w:line="360" w:lineRule="auto"/>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对于特殊的涉密系统，按照国家相关法律法规进行设定。</w:t>
      </w:r>
    </w:p>
    <w:p>
      <w:pPr>
        <w:pStyle w:val="3"/>
        <w:rPr>
          <w:rFonts w:hint="default" w:ascii="Times New Roman" w:hAnsi="Times New Roman" w:eastAsia="仿宋" w:cs="Times New Roman"/>
          <w:b/>
          <w:bCs/>
        </w:rPr>
      </w:pPr>
      <w:bookmarkStart w:id="196" w:name="_Toc4975"/>
      <w:bookmarkStart w:id="197" w:name="_Toc10522"/>
      <w:bookmarkStart w:id="198" w:name="_Toc323"/>
      <w:bookmarkStart w:id="199" w:name="_Toc20679"/>
      <w:bookmarkStart w:id="200" w:name="_Toc5880"/>
      <w:bookmarkStart w:id="201" w:name="_Toc2983"/>
      <w:bookmarkStart w:id="202" w:name="_Toc17791"/>
      <w:bookmarkStart w:id="203" w:name="_Toc3724"/>
      <w:r>
        <w:rPr>
          <w:rFonts w:hint="default" w:ascii="Times New Roman" w:hAnsi="Times New Roman" w:eastAsia="仿宋" w:cs="Times New Roman"/>
          <w:b/>
          <w:bCs/>
        </w:rPr>
        <w:t>系统部署要求</w:t>
      </w:r>
      <w:bookmarkEnd w:id="196"/>
      <w:bookmarkEnd w:id="197"/>
      <w:bookmarkEnd w:id="198"/>
      <w:bookmarkEnd w:id="199"/>
      <w:bookmarkEnd w:id="200"/>
      <w:bookmarkEnd w:id="201"/>
      <w:bookmarkEnd w:id="202"/>
      <w:bookmarkEnd w:id="203"/>
    </w:p>
    <w:p>
      <w:pPr>
        <w:spacing w:line="360" w:lineRule="auto"/>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项目组要提供详细的实施方案，包括但不限于项目管理、项目组成员及职责、分期实施计划等,系统安装、调试、试运行到验收期间的工作进度、发现的问题及解决方法均要记录在工作日志上，经项目负责人签字后各自保留一份；</w:t>
      </w:r>
    </w:p>
    <w:p>
      <w:pPr>
        <w:spacing w:line="360" w:lineRule="auto"/>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项目组要承担软件部署规划、结构设计、系统所有的开发（包括由于需求变更导致的开发）、测试、故障诊断、完善工作。部署生产环境、功能测试环境和性能测试环境，针对性能测试结果，进行现场调优工作（如系统调优、中间件调优、数据库调优等）；软件的功能开发及测试要根据需求变更进行调整，系统开发测试过程要遵循《IT系统开发代码规范与安全标准》和《IT系统测试标准》；</w:t>
      </w:r>
    </w:p>
    <w:p>
      <w:pPr>
        <w:spacing w:line="360" w:lineRule="auto"/>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3）项目组负责协调、配合系统设备及相关软硬件的安装调测工作，并解决发现的质量及性能等有关问题。在软件开发过程中出现问题，要在24小时内将处理意见及解决办法上报至管理层。系统测试和验收要符合测试及验收标准；</w:t>
      </w:r>
    </w:p>
    <w:p>
      <w:pPr>
        <w:spacing w:line="360" w:lineRule="auto"/>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（4）在系统建设全过程加强对各类科技风险的防范，严格按照相关监管部门风险管理的相关要求进行系统建设，全过程各环节的风险能有效控制；</w:t>
      </w:r>
    </w:p>
    <w:p>
      <w:pPr>
        <w:spacing w:line="360" w:lineRule="auto"/>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（5）项目组要签署保密协议并严格执行保密协议，保证针对项目实施涉及技术资料及内部信息不外泄；</w:t>
      </w:r>
    </w:p>
    <w:p>
      <w:pPr>
        <w:spacing w:line="360" w:lineRule="auto"/>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（6）项目组要提供数据容量规划咨询，设计系统数据备份和恢复策略，在系统中提供手动和自动两种数据备份方式，当系统发生异常时可对数据进行恢复</w:t>
      </w:r>
      <w:r>
        <w:rPr>
          <w:rFonts w:hint="default" w:ascii="Times New Roman" w:hAnsi="Times New Roman" w:eastAsia="仿宋" w:cs="Times New Roman"/>
          <w:sz w:val="28"/>
          <w:szCs w:val="28"/>
          <w:lang w:eastAsia="zh-CN"/>
        </w:rPr>
        <w:t>。</w:t>
      </w:r>
    </w:p>
    <w:p>
      <w:pPr>
        <w:pStyle w:val="3"/>
        <w:rPr>
          <w:rFonts w:hint="default" w:ascii="Times New Roman" w:hAnsi="Times New Roman" w:eastAsia="仿宋" w:cs="Times New Roman"/>
          <w:b/>
          <w:bCs/>
          <w:highlight w:val="none"/>
        </w:rPr>
      </w:pPr>
      <w:bookmarkStart w:id="204" w:name="_Toc30935"/>
      <w:bookmarkStart w:id="205" w:name="_Toc11354"/>
      <w:bookmarkStart w:id="206" w:name="_Toc1156"/>
      <w:bookmarkStart w:id="207" w:name="_Toc13882"/>
      <w:bookmarkStart w:id="208" w:name="_Toc25743"/>
      <w:bookmarkStart w:id="209" w:name="_Toc10915"/>
      <w:bookmarkStart w:id="210" w:name="_Toc14241"/>
      <w:bookmarkStart w:id="211" w:name="_Toc12063"/>
      <w:r>
        <w:rPr>
          <w:rFonts w:hint="default" w:ascii="Times New Roman" w:hAnsi="Times New Roman" w:eastAsia="仿宋" w:cs="Times New Roman"/>
          <w:b/>
          <w:bCs/>
          <w:highlight w:val="none"/>
        </w:rPr>
        <w:t>系统对接要求</w:t>
      </w:r>
      <w:bookmarkEnd w:id="204"/>
      <w:bookmarkEnd w:id="205"/>
      <w:bookmarkEnd w:id="206"/>
      <w:bookmarkEnd w:id="207"/>
      <w:bookmarkEnd w:id="208"/>
      <w:bookmarkEnd w:id="209"/>
      <w:bookmarkEnd w:id="210"/>
      <w:bookmarkEnd w:id="211"/>
    </w:p>
    <w:p>
      <w:pPr>
        <w:pStyle w:val="4"/>
        <w:rPr>
          <w:rFonts w:hint="default" w:ascii="Times New Roman" w:hAnsi="Times New Roman" w:eastAsia="仿宋" w:cs="Times New Roman"/>
          <w:b/>
          <w:bCs/>
          <w:highlight w:val="none"/>
        </w:rPr>
      </w:pPr>
      <w:r>
        <w:rPr>
          <w:rFonts w:hint="default" w:ascii="Times New Roman" w:hAnsi="Times New Roman" w:eastAsia="仿宋" w:cs="Times New Roman"/>
          <w:b/>
          <w:bCs/>
          <w:highlight w:val="none"/>
        </w:rPr>
        <w:t xml:space="preserve"> </w:t>
      </w:r>
      <w:bookmarkStart w:id="212" w:name="_Toc18832"/>
      <w:bookmarkStart w:id="213" w:name="_Toc17191"/>
      <w:r>
        <w:rPr>
          <w:rStyle w:val="50"/>
          <w:rFonts w:hint="default" w:ascii="Times New Roman" w:hAnsi="Times New Roman" w:eastAsia="仿宋" w:cs="Times New Roman"/>
          <w:b/>
          <w:bCs/>
          <w:highlight w:val="none"/>
        </w:rPr>
        <w:t>省联社接口</w:t>
      </w:r>
      <w:bookmarkEnd w:id="212"/>
      <w:bookmarkEnd w:id="213"/>
    </w:p>
    <w:p>
      <w:pPr>
        <w:spacing w:line="360" w:lineRule="auto"/>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（1）我行使用湖南省农村信用社联合社（以下简称“湖南省联社”）核心系统，项目组要负责对接湖南省联社相关系统，配合相关业务对接工作，支持与其相关系统之间的</w:t>
      </w:r>
      <w:r>
        <w:rPr>
          <w:rFonts w:hint="default" w:ascii="Times New Roman" w:hAnsi="Times New Roman" w:eastAsia="仿宋" w:cs="Times New Roman"/>
          <w:sz w:val="28"/>
          <w:szCs w:val="28"/>
          <w:lang w:eastAsia="zh-CN"/>
        </w:rPr>
        <w:t>对接</w:t>
      </w:r>
      <w:r>
        <w:rPr>
          <w:rFonts w:hint="default" w:ascii="Times New Roman" w:hAnsi="Times New Roman" w:eastAsia="仿宋" w:cs="Times New Roman"/>
          <w:sz w:val="28"/>
          <w:szCs w:val="28"/>
        </w:rPr>
        <w:t>等</w:t>
      </w:r>
      <w:r>
        <w:rPr>
          <w:rFonts w:hint="default" w:ascii="Times New Roman" w:hAnsi="Times New Roman" w:eastAsia="仿宋" w:cs="Times New Roman"/>
          <w:sz w:val="28"/>
          <w:szCs w:val="28"/>
          <w:lang w:val="en-US" w:eastAsia="zh-CN"/>
        </w:rPr>
        <w:t>;</w:t>
      </w:r>
    </w:p>
    <w:p>
      <w:pPr>
        <w:spacing w:line="360" w:lineRule="auto"/>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（2）系统接口规范要满足省联社对我行系统的有效、无缝接入，要具有对软件系统运行的监控测试手段，能够有效支持与其它相关系统之间的</w:t>
      </w:r>
      <w:r>
        <w:rPr>
          <w:rFonts w:hint="default" w:ascii="Times New Roman" w:hAnsi="Times New Roman" w:eastAsia="仿宋" w:cs="Times New Roman"/>
          <w:sz w:val="28"/>
          <w:szCs w:val="28"/>
          <w:lang w:eastAsia="zh-CN"/>
        </w:rPr>
        <w:t>对接</w:t>
      </w:r>
      <w:r>
        <w:rPr>
          <w:rFonts w:hint="default" w:ascii="Times New Roman" w:hAnsi="Times New Roman" w:eastAsia="仿宋" w:cs="Times New Roman"/>
          <w:sz w:val="28"/>
          <w:szCs w:val="28"/>
        </w:rPr>
        <w:t>；</w:t>
      </w:r>
    </w:p>
    <w:p>
      <w:pPr>
        <w:spacing w:line="360" w:lineRule="auto"/>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（3）系统接口规范要该满足对数据一致性的要求，即在任何异常和故障情况下，一个交易对数据库的所有更新或是全部完成，或是没有执行，不能有中间结果，保证交易的完整性；</w:t>
      </w:r>
    </w:p>
    <w:p>
      <w:pPr>
        <w:spacing w:line="360" w:lineRule="auto"/>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（4）在系统升级时，能提供最大程度上的软、硬件投资保护；</w:t>
      </w:r>
    </w:p>
    <w:p>
      <w:pPr>
        <w:spacing w:line="360" w:lineRule="auto"/>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（5）确保交易的快速开发过程的质量和效率；</w:t>
      </w:r>
    </w:p>
    <w:p>
      <w:pPr>
        <w:spacing w:line="360" w:lineRule="auto"/>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（6）系统上线运行后，项目组要按照我行的需求开发必需的接口供其他系统使用，直到满足验收要求。</w:t>
      </w:r>
    </w:p>
    <w:p>
      <w:pPr>
        <w:pStyle w:val="4"/>
        <w:rPr>
          <w:rFonts w:hint="default" w:ascii="Times New Roman" w:hAnsi="Times New Roman" w:eastAsia="仿宋" w:cs="Times New Roman"/>
          <w:b/>
          <w:bCs/>
          <w:highlight w:val="none"/>
        </w:rPr>
      </w:pPr>
      <w:bookmarkStart w:id="214" w:name="_Toc13714"/>
      <w:bookmarkStart w:id="215" w:name="_Toc22011"/>
      <w:r>
        <w:rPr>
          <w:rFonts w:hint="default" w:ascii="Times New Roman" w:hAnsi="Times New Roman" w:eastAsia="仿宋" w:cs="Times New Roman"/>
          <w:b/>
          <w:bCs/>
          <w:highlight w:val="none"/>
        </w:rPr>
        <w:t>行内接口</w:t>
      </w:r>
      <w:bookmarkEnd w:id="214"/>
      <w:bookmarkEnd w:id="215"/>
    </w:p>
    <w:p>
      <w:pPr>
        <w:spacing w:line="360" w:lineRule="auto"/>
        <w:ind w:firstLine="560" w:firstLineChars="200"/>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rPr>
        <w:t>（1）项目组要负责对接我行内部的ESB</w:t>
      </w:r>
      <w:r>
        <w:rPr>
          <w:rFonts w:hint="default" w:ascii="Times New Roman" w:hAnsi="Times New Roman" w:eastAsia="仿宋" w:cs="Times New Roman"/>
          <w:sz w:val="28"/>
          <w:szCs w:val="28"/>
          <w:lang w:val="en-US" w:eastAsia="zh-Hans"/>
        </w:rPr>
        <w:t>及</w:t>
      </w:r>
      <w:r>
        <w:rPr>
          <w:rFonts w:hint="default" w:ascii="Times New Roman" w:hAnsi="Times New Roman" w:eastAsia="仿宋" w:cs="Times New Roman"/>
          <w:sz w:val="28"/>
          <w:szCs w:val="28"/>
        </w:rPr>
        <w:t>相关系统，配合ESB</w:t>
      </w:r>
      <w:r>
        <w:rPr>
          <w:rFonts w:hint="default" w:ascii="Times New Roman" w:hAnsi="Times New Roman" w:eastAsia="仿宋" w:cs="Times New Roman"/>
          <w:sz w:val="28"/>
          <w:szCs w:val="28"/>
          <w:lang w:val="en-US" w:eastAsia="zh-Hans"/>
        </w:rPr>
        <w:t>接口的发布工作，以及</w:t>
      </w:r>
      <w:r>
        <w:rPr>
          <w:rFonts w:hint="default" w:ascii="Times New Roman" w:hAnsi="Times New Roman" w:eastAsia="仿宋" w:cs="Times New Roman"/>
          <w:sz w:val="28"/>
          <w:szCs w:val="28"/>
        </w:rPr>
        <w:t>支持与其相关系统之间的</w:t>
      </w:r>
      <w:r>
        <w:rPr>
          <w:rFonts w:hint="default" w:ascii="Times New Roman" w:hAnsi="Times New Roman" w:eastAsia="仿宋" w:cs="Times New Roman"/>
          <w:sz w:val="28"/>
          <w:szCs w:val="28"/>
          <w:lang w:eastAsia="zh-CN"/>
        </w:rPr>
        <w:t>对接</w:t>
      </w:r>
      <w:r>
        <w:rPr>
          <w:rFonts w:hint="default" w:ascii="Times New Roman" w:hAnsi="Times New Roman" w:eastAsia="仿宋" w:cs="Times New Roman"/>
          <w:sz w:val="28"/>
          <w:szCs w:val="28"/>
        </w:rPr>
        <w:t>等</w:t>
      </w:r>
      <w:r>
        <w:rPr>
          <w:rFonts w:hint="default" w:ascii="Times New Roman" w:hAnsi="Times New Roman" w:eastAsia="仿宋" w:cs="Times New Roman"/>
          <w:sz w:val="28"/>
          <w:szCs w:val="28"/>
          <w:lang w:eastAsia="zh-CN"/>
        </w:rPr>
        <w:t>。</w:t>
      </w:r>
    </w:p>
    <w:p>
      <w:pPr>
        <w:spacing w:line="360" w:lineRule="auto"/>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（2）系统接口规范要满足系统对我行系统的有效、无缝接入，要具有对软件系统运行的监控测试手段，能够有效支持与其它相关系统之间的</w:t>
      </w:r>
      <w:r>
        <w:rPr>
          <w:rFonts w:hint="default" w:ascii="Times New Roman" w:hAnsi="Times New Roman" w:eastAsia="仿宋" w:cs="Times New Roman"/>
          <w:sz w:val="28"/>
          <w:szCs w:val="28"/>
          <w:lang w:eastAsia="zh-CN"/>
        </w:rPr>
        <w:t>对接</w:t>
      </w:r>
      <w:r>
        <w:rPr>
          <w:rFonts w:hint="default" w:ascii="Times New Roman" w:hAnsi="Times New Roman" w:eastAsia="仿宋" w:cs="Times New Roman"/>
          <w:sz w:val="28"/>
          <w:szCs w:val="28"/>
        </w:rPr>
        <w:t>；</w:t>
      </w:r>
    </w:p>
    <w:p>
      <w:pPr>
        <w:spacing w:line="360" w:lineRule="auto"/>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（3）系统接口规范要该满足对数据一致性的要求，即在任何异常和故障情况下，一个交易对数据库的所有更新或是全部完成，或是没有执行，不能有中间结果，保证交易的完整性；</w:t>
      </w:r>
    </w:p>
    <w:p>
      <w:pPr>
        <w:spacing w:line="360" w:lineRule="auto"/>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（4）在系统升级时，能提供最大程度上的软、硬件投资保护；</w:t>
      </w:r>
    </w:p>
    <w:p>
      <w:pPr>
        <w:spacing w:line="360" w:lineRule="auto"/>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（5）确保交易的快速开发过程的质量和效率；</w:t>
      </w:r>
    </w:p>
    <w:p>
      <w:pPr>
        <w:spacing w:line="360" w:lineRule="auto"/>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（6）系统上线运行后，项目组要按照我行的需求开发必需的接口供其他系统使用，直到满足验收要求。</w:t>
      </w:r>
    </w:p>
    <w:p>
      <w:pPr>
        <w:pStyle w:val="4"/>
        <w:rPr>
          <w:rFonts w:hint="default" w:ascii="Times New Roman" w:hAnsi="Times New Roman" w:eastAsia="仿宋" w:cs="Times New Roman"/>
          <w:b/>
          <w:bCs/>
          <w:highlight w:val="none"/>
        </w:rPr>
      </w:pPr>
      <w:bookmarkStart w:id="216" w:name="_Toc12397"/>
      <w:bookmarkStart w:id="217" w:name="_Toc28867"/>
      <w:r>
        <w:rPr>
          <w:rFonts w:hint="default" w:ascii="Times New Roman" w:hAnsi="Times New Roman" w:eastAsia="仿宋" w:cs="Times New Roman"/>
          <w:b/>
          <w:bCs/>
          <w:highlight w:val="none"/>
        </w:rPr>
        <w:t>外部接口</w:t>
      </w:r>
      <w:bookmarkEnd w:id="216"/>
      <w:bookmarkEnd w:id="217"/>
    </w:p>
    <w:p>
      <w:pPr>
        <w:spacing w:line="360" w:lineRule="auto"/>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（1）项目组要负责对接外部接口（外部采购的接口或外部提供的接口），配合相关业务对接工作，支持与其相关系统之间的</w:t>
      </w:r>
      <w:r>
        <w:rPr>
          <w:rFonts w:hint="default" w:ascii="Times New Roman" w:hAnsi="Times New Roman" w:eastAsia="仿宋" w:cs="Times New Roman"/>
          <w:sz w:val="28"/>
          <w:szCs w:val="28"/>
          <w:lang w:eastAsia="zh-CN"/>
        </w:rPr>
        <w:t>对接</w:t>
      </w:r>
      <w:r>
        <w:rPr>
          <w:rFonts w:hint="default" w:ascii="Times New Roman" w:hAnsi="Times New Roman" w:eastAsia="仿宋" w:cs="Times New Roman"/>
          <w:sz w:val="28"/>
          <w:szCs w:val="28"/>
        </w:rPr>
        <w:t>等；</w:t>
      </w:r>
    </w:p>
    <w:p>
      <w:pPr>
        <w:spacing w:line="360" w:lineRule="auto"/>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（2）系统接口规范要满足系统对外部接口的有效、无缝接入，要具有对软件系统运行的监控测试手段，能够有效支持与其它相关系统之间的</w:t>
      </w:r>
      <w:r>
        <w:rPr>
          <w:rFonts w:hint="default" w:ascii="Times New Roman" w:hAnsi="Times New Roman" w:eastAsia="仿宋" w:cs="Times New Roman"/>
          <w:sz w:val="28"/>
          <w:szCs w:val="28"/>
          <w:lang w:eastAsia="zh-CN"/>
        </w:rPr>
        <w:t>对接</w:t>
      </w:r>
      <w:r>
        <w:rPr>
          <w:rFonts w:hint="default" w:ascii="Times New Roman" w:hAnsi="Times New Roman" w:eastAsia="仿宋" w:cs="Times New Roman"/>
          <w:sz w:val="28"/>
          <w:szCs w:val="28"/>
        </w:rPr>
        <w:t>；</w:t>
      </w:r>
    </w:p>
    <w:p>
      <w:pPr>
        <w:spacing w:line="360" w:lineRule="auto"/>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（3）系统接口规范要该满足对数据一致性的要求，即在任何异常和故障情况下，一个交易对数据库的所有更新或是全部完成，或是没有执行，不能有中间结果，保证交易的完整性；</w:t>
      </w:r>
    </w:p>
    <w:p>
      <w:pPr>
        <w:spacing w:line="360" w:lineRule="auto"/>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（4）在系统升级时，能提供最大程度上的软、硬件投资保护；</w:t>
      </w:r>
    </w:p>
    <w:p>
      <w:pPr>
        <w:spacing w:line="360" w:lineRule="auto"/>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（5）确保交易的快速开发过程的质量和效率；</w:t>
      </w:r>
    </w:p>
    <w:p>
      <w:pPr>
        <w:spacing w:line="360" w:lineRule="auto"/>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（6）系统上线运行后，项目组要按照我行的需求开发必需的接口供其他系统使用，直到满足验收要求。</w:t>
      </w:r>
    </w:p>
    <w:p>
      <w:pPr>
        <w:pStyle w:val="3"/>
        <w:rPr>
          <w:rFonts w:hint="default" w:ascii="Times New Roman" w:hAnsi="Times New Roman" w:eastAsia="仿宋" w:cs="Times New Roman"/>
          <w:b/>
          <w:bCs/>
        </w:rPr>
      </w:pPr>
      <w:bookmarkStart w:id="218" w:name="_Toc23491"/>
      <w:bookmarkStart w:id="219" w:name="_Toc67043536"/>
      <w:bookmarkStart w:id="220" w:name="_Toc14071"/>
      <w:bookmarkStart w:id="221" w:name="_Toc7650"/>
      <w:bookmarkStart w:id="222" w:name="_Toc21630"/>
      <w:bookmarkStart w:id="223" w:name="_Toc10946"/>
      <w:bookmarkStart w:id="224" w:name="_Toc23672"/>
      <w:bookmarkStart w:id="225" w:name="_Toc17046"/>
      <w:bookmarkStart w:id="226" w:name="_Toc15040"/>
      <w:r>
        <w:rPr>
          <w:rFonts w:hint="default" w:ascii="Times New Roman" w:hAnsi="Times New Roman" w:eastAsia="仿宋" w:cs="Times New Roman"/>
          <w:b/>
          <w:bCs/>
        </w:rPr>
        <w:t>系统测试需求</w:t>
      </w:r>
      <w:bookmarkEnd w:id="218"/>
      <w:bookmarkEnd w:id="219"/>
      <w:bookmarkEnd w:id="220"/>
      <w:bookmarkEnd w:id="221"/>
      <w:bookmarkEnd w:id="222"/>
      <w:bookmarkEnd w:id="223"/>
      <w:bookmarkEnd w:id="224"/>
      <w:bookmarkEnd w:id="225"/>
      <w:bookmarkEnd w:id="226"/>
    </w:p>
    <w:tbl>
      <w:tblPr>
        <w:tblStyle w:val="3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4140"/>
        <w:gridCol w:w="1620"/>
        <w:gridCol w:w="1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jc w:val="center"/>
        </w:trPr>
        <w:tc>
          <w:tcPr>
            <w:tcW w:w="1368" w:type="dxa"/>
            <w:vAlign w:val="center"/>
          </w:tcPr>
          <w:p>
            <w:pPr>
              <w:spacing w:line="300" w:lineRule="auto"/>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测试大类</w:t>
            </w:r>
          </w:p>
        </w:tc>
        <w:tc>
          <w:tcPr>
            <w:tcW w:w="4140" w:type="dxa"/>
            <w:vAlign w:val="center"/>
          </w:tcPr>
          <w:p>
            <w:pPr>
              <w:spacing w:line="300" w:lineRule="auto"/>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解释</w:t>
            </w:r>
          </w:p>
        </w:tc>
        <w:tc>
          <w:tcPr>
            <w:tcW w:w="1620" w:type="dxa"/>
            <w:vAlign w:val="center"/>
          </w:tcPr>
          <w:p>
            <w:pPr>
              <w:spacing w:line="300" w:lineRule="auto"/>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测试细类</w:t>
            </w:r>
          </w:p>
        </w:tc>
        <w:tc>
          <w:tcPr>
            <w:tcW w:w="1394" w:type="dxa"/>
            <w:vAlign w:val="center"/>
          </w:tcPr>
          <w:p>
            <w:pPr>
              <w:spacing w:line="300" w:lineRule="auto"/>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是否进行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jc w:val="center"/>
        </w:trPr>
        <w:tc>
          <w:tcPr>
            <w:tcW w:w="1368" w:type="dxa"/>
            <w:vMerge w:val="restart"/>
            <w:vAlign w:val="center"/>
          </w:tcPr>
          <w:p>
            <w:pPr>
              <w:spacing w:line="300" w:lineRule="auto"/>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系统测试</w:t>
            </w:r>
          </w:p>
        </w:tc>
        <w:tc>
          <w:tcPr>
            <w:tcW w:w="4140" w:type="dxa"/>
            <w:vMerge w:val="restart"/>
            <w:vAlign w:val="center"/>
          </w:tcPr>
          <w:p>
            <w:pPr>
              <w:spacing w:line="360" w:lineRule="auto"/>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对已经集成好的软件系统进行彻底的测试，以验证软件系统的正确性和性能等能满足其规约所指定的要求，检查软件的行为和输出是否正确并非一项简单的任务，它被称为测试的“先知者问题”。因此，系统测试应该对照测试计划进行，其输入、输出和其他动态运行行为应该与软件规约对比。</w:t>
            </w:r>
          </w:p>
        </w:tc>
        <w:tc>
          <w:tcPr>
            <w:tcW w:w="1620" w:type="dxa"/>
            <w:vAlign w:val="center"/>
          </w:tcPr>
          <w:p>
            <w:pPr>
              <w:spacing w:line="300" w:lineRule="auto"/>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功能测试</w:t>
            </w:r>
          </w:p>
        </w:tc>
        <w:tc>
          <w:tcPr>
            <w:tcW w:w="1394" w:type="dxa"/>
            <w:vAlign w:val="center"/>
          </w:tcPr>
          <w:p>
            <w:pPr>
              <w:spacing w:line="300" w:lineRule="auto"/>
              <w:jc w:val="center"/>
              <w:rPr>
                <w:rFonts w:hint="default" w:ascii="Times New Roman" w:hAnsi="Times New Roman" w:eastAsia="仿宋"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368" w:type="dxa"/>
            <w:vMerge w:val="continue"/>
            <w:vAlign w:val="center"/>
          </w:tcPr>
          <w:p>
            <w:pPr>
              <w:spacing w:line="300" w:lineRule="auto"/>
              <w:jc w:val="center"/>
              <w:rPr>
                <w:rFonts w:hint="default" w:ascii="Times New Roman" w:hAnsi="Times New Roman" w:eastAsia="仿宋" w:cs="Times New Roman"/>
                <w:sz w:val="21"/>
                <w:szCs w:val="21"/>
              </w:rPr>
            </w:pPr>
          </w:p>
        </w:tc>
        <w:tc>
          <w:tcPr>
            <w:tcW w:w="4140" w:type="dxa"/>
            <w:vMerge w:val="continue"/>
            <w:vAlign w:val="center"/>
          </w:tcPr>
          <w:p>
            <w:pPr>
              <w:spacing w:line="300" w:lineRule="auto"/>
              <w:rPr>
                <w:rFonts w:hint="default" w:ascii="Times New Roman" w:hAnsi="Times New Roman" w:eastAsia="仿宋" w:cs="Times New Roman"/>
                <w:sz w:val="21"/>
                <w:szCs w:val="21"/>
              </w:rPr>
            </w:pPr>
          </w:p>
        </w:tc>
        <w:tc>
          <w:tcPr>
            <w:tcW w:w="1620" w:type="dxa"/>
            <w:vAlign w:val="center"/>
          </w:tcPr>
          <w:p>
            <w:pPr>
              <w:spacing w:line="300" w:lineRule="auto"/>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性能测试</w:t>
            </w:r>
          </w:p>
        </w:tc>
        <w:tc>
          <w:tcPr>
            <w:tcW w:w="1394" w:type="dxa"/>
            <w:vAlign w:val="center"/>
          </w:tcPr>
          <w:p>
            <w:pPr>
              <w:spacing w:line="300" w:lineRule="auto"/>
              <w:jc w:val="center"/>
              <w:rPr>
                <w:rFonts w:hint="default" w:ascii="Times New Roman" w:hAnsi="Times New Roman" w:eastAsia="仿宋"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368" w:type="dxa"/>
            <w:vMerge w:val="continue"/>
            <w:vAlign w:val="center"/>
          </w:tcPr>
          <w:p>
            <w:pPr>
              <w:spacing w:line="300" w:lineRule="auto"/>
              <w:jc w:val="center"/>
              <w:rPr>
                <w:rFonts w:hint="default" w:ascii="Times New Roman" w:hAnsi="Times New Roman" w:eastAsia="仿宋" w:cs="Times New Roman"/>
                <w:sz w:val="21"/>
                <w:szCs w:val="21"/>
              </w:rPr>
            </w:pPr>
          </w:p>
        </w:tc>
        <w:tc>
          <w:tcPr>
            <w:tcW w:w="4140" w:type="dxa"/>
            <w:vMerge w:val="continue"/>
            <w:vAlign w:val="center"/>
          </w:tcPr>
          <w:p>
            <w:pPr>
              <w:spacing w:line="300" w:lineRule="auto"/>
              <w:rPr>
                <w:rFonts w:hint="default" w:ascii="Times New Roman" w:hAnsi="Times New Roman" w:eastAsia="仿宋" w:cs="Times New Roman"/>
                <w:sz w:val="21"/>
                <w:szCs w:val="21"/>
              </w:rPr>
            </w:pPr>
          </w:p>
        </w:tc>
        <w:tc>
          <w:tcPr>
            <w:tcW w:w="1620" w:type="dxa"/>
            <w:vAlign w:val="center"/>
          </w:tcPr>
          <w:p>
            <w:pPr>
              <w:spacing w:line="300" w:lineRule="auto"/>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随机测试</w:t>
            </w:r>
          </w:p>
        </w:tc>
        <w:tc>
          <w:tcPr>
            <w:tcW w:w="1394" w:type="dxa"/>
            <w:vAlign w:val="center"/>
          </w:tcPr>
          <w:p>
            <w:pPr>
              <w:spacing w:line="300" w:lineRule="auto"/>
              <w:jc w:val="center"/>
              <w:rPr>
                <w:rFonts w:hint="default" w:ascii="Times New Roman" w:hAnsi="Times New Roman" w:eastAsia="仿宋"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68" w:type="dxa"/>
            <w:vAlign w:val="center"/>
          </w:tcPr>
          <w:p>
            <w:pPr>
              <w:spacing w:line="300" w:lineRule="auto"/>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验收测试</w:t>
            </w:r>
          </w:p>
        </w:tc>
        <w:tc>
          <w:tcPr>
            <w:tcW w:w="4140" w:type="dxa"/>
            <w:vAlign w:val="center"/>
          </w:tcPr>
          <w:p>
            <w:pPr>
              <w:spacing w:line="360" w:lineRule="auto"/>
              <w:rPr>
                <w:rFonts w:hint="default" w:ascii="Times New Roman" w:hAnsi="Times New Roman" w:eastAsia="仿宋" w:cs="Times New Roman"/>
                <w:sz w:val="21"/>
                <w:szCs w:val="21"/>
              </w:rPr>
            </w:pPr>
            <w:r>
              <w:rPr>
                <w:rFonts w:hint="default" w:ascii="Times New Roman" w:hAnsi="Times New Roman" w:eastAsia="仿宋" w:cs="Times New Roman"/>
                <w:sz w:val="21"/>
                <w:szCs w:val="21"/>
              </w:rPr>
              <w:t>验收测试旨在想软件的购买者展示该软件系统是否满足其用户的需求。它的测试数据通常是系统测试的测试数据的子集。</w:t>
            </w:r>
          </w:p>
        </w:tc>
        <w:tc>
          <w:tcPr>
            <w:tcW w:w="1620" w:type="dxa"/>
            <w:vAlign w:val="center"/>
          </w:tcPr>
          <w:p>
            <w:pPr>
              <w:spacing w:line="300" w:lineRule="auto"/>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验收测试</w:t>
            </w:r>
          </w:p>
        </w:tc>
        <w:tc>
          <w:tcPr>
            <w:tcW w:w="1394" w:type="dxa"/>
            <w:vAlign w:val="center"/>
          </w:tcPr>
          <w:p>
            <w:pPr>
              <w:spacing w:line="300" w:lineRule="auto"/>
              <w:jc w:val="center"/>
              <w:rPr>
                <w:rFonts w:hint="default" w:ascii="Times New Roman" w:hAnsi="Times New Roman" w:eastAsia="仿宋"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68" w:type="dxa"/>
            <w:vAlign w:val="center"/>
          </w:tcPr>
          <w:p>
            <w:pPr>
              <w:spacing w:line="300" w:lineRule="auto"/>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回归测试</w:t>
            </w:r>
          </w:p>
        </w:tc>
        <w:tc>
          <w:tcPr>
            <w:tcW w:w="4140" w:type="dxa"/>
            <w:vAlign w:val="center"/>
          </w:tcPr>
          <w:p>
            <w:pPr>
              <w:spacing w:line="360" w:lineRule="auto"/>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回归测试是在软件的维护阶段，对软件进行修改之后进行的测试。其目的是检验对软件进行的修改是否正确。这里，修改的正确性有两重含义：一是所作的修改达到了预定目的，如测试得到改正，能够适应新的运行环境等等；二是不影响软件的其他功能的正确性。</w:t>
            </w:r>
          </w:p>
        </w:tc>
        <w:tc>
          <w:tcPr>
            <w:tcW w:w="1620" w:type="dxa"/>
            <w:vAlign w:val="center"/>
          </w:tcPr>
          <w:p>
            <w:pPr>
              <w:spacing w:line="300" w:lineRule="auto"/>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回归测试</w:t>
            </w:r>
          </w:p>
        </w:tc>
        <w:tc>
          <w:tcPr>
            <w:tcW w:w="1394" w:type="dxa"/>
            <w:vAlign w:val="center"/>
          </w:tcPr>
          <w:p>
            <w:pPr>
              <w:spacing w:line="300" w:lineRule="auto"/>
              <w:jc w:val="center"/>
              <w:rPr>
                <w:rFonts w:hint="default" w:ascii="Times New Roman" w:hAnsi="Times New Roman" w:eastAsia="仿宋"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68" w:type="dxa"/>
            <w:vAlign w:val="center"/>
          </w:tcPr>
          <w:p>
            <w:pPr>
              <w:spacing w:line="300" w:lineRule="auto"/>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Alpha测试</w:t>
            </w:r>
          </w:p>
        </w:tc>
        <w:tc>
          <w:tcPr>
            <w:tcW w:w="4140" w:type="dxa"/>
            <w:vAlign w:val="center"/>
          </w:tcPr>
          <w:p>
            <w:pPr>
              <w:spacing w:line="360" w:lineRule="auto"/>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在系统开发接近完成是对应用系统的测试：测试后，仍然会有少量的设计变更。这种测试一般由最终用户或其他人员完成，不能由程序员或测试员完成。</w:t>
            </w:r>
          </w:p>
        </w:tc>
        <w:tc>
          <w:tcPr>
            <w:tcW w:w="1620" w:type="dxa"/>
            <w:vAlign w:val="center"/>
          </w:tcPr>
          <w:p>
            <w:pPr>
              <w:spacing w:line="300" w:lineRule="auto"/>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Alpha测试</w:t>
            </w:r>
          </w:p>
        </w:tc>
        <w:tc>
          <w:tcPr>
            <w:tcW w:w="1394" w:type="dxa"/>
            <w:vAlign w:val="center"/>
          </w:tcPr>
          <w:p>
            <w:pPr>
              <w:spacing w:line="300" w:lineRule="auto"/>
              <w:jc w:val="center"/>
              <w:rPr>
                <w:rFonts w:hint="default" w:ascii="Times New Roman" w:hAnsi="Times New Roman" w:eastAsia="仿宋"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68" w:type="dxa"/>
            <w:vAlign w:val="center"/>
          </w:tcPr>
          <w:p>
            <w:pPr>
              <w:spacing w:line="300" w:lineRule="auto"/>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Beta测试</w:t>
            </w:r>
          </w:p>
        </w:tc>
        <w:tc>
          <w:tcPr>
            <w:tcW w:w="4140" w:type="dxa"/>
            <w:vAlign w:val="center"/>
          </w:tcPr>
          <w:p>
            <w:pPr>
              <w:spacing w:line="360" w:lineRule="auto"/>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当开发和测试根本完成时所作的测试，而最终的错误和问题需要在最终发行前找到。这种测试一般由最终用户或其他人员完成，不能由程序员或测试员完成。</w:t>
            </w:r>
          </w:p>
        </w:tc>
        <w:tc>
          <w:tcPr>
            <w:tcW w:w="1620" w:type="dxa"/>
            <w:vAlign w:val="center"/>
          </w:tcPr>
          <w:p>
            <w:pPr>
              <w:spacing w:line="300" w:lineRule="auto"/>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Beta测试</w:t>
            </w:r>
          </w:p>
        </w:tc>
        <w:tc>
          <w:tcPr>
            <w:tcW w:w="1394" w:type="dxa"/>
            <w:vAlign w:val="center"/>
          </w:tcPr>
          <w:p>
            <w:pPr>
              <w:spacing w:line="300" w:lineRule="auto"/>
              <w:jc w:val="center"/>
              <w:rPr>
                <w:rFonts w:hint="default" w:ascii="Times New Roman" w:hAnsi="Times New Roman" w:eastAsia="仿宋" w:cs="Times New Roman"/>
                <w:sz w:val="21"/>
                <w:szCs w:val="21"/>
              </w:rPr>
            </w:pPr>
          </w:p>
        </w:tc>
      </w:tr>
    </w:tbl>
    <w:p>
      <w:pPr>
        <w:spacing w:line="360" w:lineRule="auto"/>
        <w:rPr>
          <w:rFonts w:hint="default" w:ascii="Times New Roman" w:hAnsi="Times New Roman" w:eastAsia="仿宋" w:cs="Times New Roman"/>
          <w:sz w:val="24"/>
        </w:rPr>
      </w:pPr>
    </w:p>
    <w:p>
      <w:pPr>
        <w:pStyle w:val="3"/>
        <w:rPr>
          <w:rFonts w:hint="default" w:ascii="Times New Roman" w:hAnsi="Times New Roman" w:eastAsia="仿宋" w:cs="Times New Roman"/>
          <w:b/>
          <w:bCs/>
          <w:highlight w:val="none"/>
        </w:rPr>
      </w:pPr>
      <w:bookmarkStart w:id="227" w:name="_Toc7729"/>
      <w:bookmarkStart w:id="228" w:name="_Toc32087"/>
      <w:bookmarkStart w:id="229" w:name="_Toc13755"/>
      <w:bookmarkStart w:id="230" w:name="_Toc13931"/>
      <w:bookmarkStart w:id="231" w:name="_Toc28877"/>
      <w:bookmarkStart w:id="232" w:name="_Toc7320"/>
      <w:bookmarkStart w:id="233" w:name="_Toc27727"/>
      <w:bookmarkStart w:id="234" w:name="_Toc21633"/>
      <w:r>
        <w:rPr>
          <w:rFonts w:hint="default" w:ascii="Times New Roman" w:hAnsi="Times New Roman" w:eastAsia="仿宋" w:cs="Times New Roman"/>
          <w:b/>
          <w:bCs/>
          <w:highlight w:val="none"/>
        </w:rPr>
        <w:t>知识转移要求</w:t>
      </w:r>
      <w:bookmarkEnd w:id="227"/>
      <w:bookmarkEnd w:id="228"/>
      <w:bookmarkEnd w:id="229"/>
      <w:bookmarkEnd w:id="230"/>
      <w:bookmarkEnd w:id="231"/>
      <w:bookmarkEnd w:id="232"/>
      <w:bookmarkEnd w:id="233"/>
      <w:bookmarkEnd w:id="234"/>
    </w:p>
    <w:p>
      <w:pPr>
        <w:spacing w:line="360" w:lineRule="auto"/>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（1）项目组要确保在系统开发和建设中所提供的培训是全面而系统的，培训的主要对象是系统的使用者和技术支持人员；</w:t>
      </w:r>
    </w:p>
    <w:p>
      <w:pPr>
        <w:spacing w:line="360" w:lineRule="auto"/>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（2）对相关人员的培训要为我行认为需要的所有培训（包括但不限于系统业务使用培训、技术运维培训、源代码使用与二次开发培训等），每项培训的受培训人员不少于三人，培训时间不少于三天； </w:t>
      </w:r>
    </w:p>
    <w:p>
      <w:pPr>
        <w:spacing w:line="360" w:lineRule="auto"/>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（3）培训要保证技术人员掌握系统的设计思想、整体架构及源代码，具备独立的系统设计、应用开发以及系统运维和管理能力，保证技术人员全面掌握系统开发和维护方法且能够独立操作。</w:t>
      </w:r>
    </w:p>
    <w:p>
      <w:pPr>
        <w:pStyle w:val="3"/>
        <w:rPr>
          <w:rFonts w:hint="default" w:ascii="Times New Roman" w:hAnsi="Times New Roman" w:eastAsia="仿宋" w:cs="Times New Roman"/>
          <w:b/>
          <w:bCs/>
        </w:rPr>
      </w:pPr>
      <w:bookmarkStart w:id="235" w:name="_Toc292"/>
      <w:bookmarkStart w:id="236" w:name="_Toc6072"/>
      <w:bookmarkStart w:id="237" w:name="_Toc14587"/>
      <w:bookmarkStart w:id="238" w:name="_Toc19898"/>
      <w:bookmarkStart w:id="239" w:name="_Toc10857"/>
      <w:bookmarkStart w:id="240" w:name="_Toc23931"/>
      <w:bookmarkStart w:id="241" w:name="_Toc23354"/>
      <w:bookmarkStart w:id="242" w:name="_Toc835"/>
      <w:r>
        <w:rPr>
          <w:rFonts w:hint="default" w:ascii="Times New Roman" w:hAnsi="Times New Roman" w:eastAsia="仿宋" w:cs="Times New Roman"/>
          <w:b/>
          <w:bCs/>
        </w:rPr>
        <w:t>知识产权要求</w:t>
      </w:r>
      <w:bookmarkEnd w:id="235"/>
      <w:bookmarkEnd w:id="236"/>
      <w:bookmarkEnd w:id="237"/>
      <w:bookmarkEnd w:id="238"/>
      <w:bookmarkEnd w:id="239"/>
      <w:bookmarkEnd w:id="240"/>
      <w:bookmarkEnd w:id="241"/>
      <w:bookmarkEnd w:id="242"/>
    </w:p>
    <w:p>
      <w:pPr>
        <w:pStyle w:val="55"/>
        <w:spacing w:line="360" w:lineRule="auto"/>
        <w:ind w:firstLine="480"/>
        <w:rPr>
          <w:rFonts w:hint="default" w:ascii="Times New Roman" w:hAnsi="Times New Roman" w:eastAsia="仿宋" w:cs="Times New Roman"/>
          <w:kern w:val="2"/>
          <w:sz w:val="28"/>
          <w:szCs w:val="28"/>
          <w:lang w:val="en-US" w:eastAsia="zh-CN" w:bidi="ar-SA"/>
        </w:rPr>
      </w:pPr>
      <w:r>
        <w:rPr>
          <w:rFonts w:hint="default" w:ascii="Times New Roman" w:hAnsi="Times New Roman" w:eastAsia="仿宋" w:cs="Times New Roman"/>
          <w:kern w:val="2"/>
          <w:sz w:val="28"/>
          <w:szCs w:val="28"/>
          <w:lang w:val="en-US" w:eastAsia="zh-CN" w:bidi="ar-SA"/>
        </w:rPr>
        <w:t>在项目实施期间，项目组要通过培训、研讨等方式，提升项目管理及运用能力。</w:t>
      </w:r>
    </w:p>
    <w:p>
      <w:pPr>
        <w:pStyle w:val="55"/>
        <w:spacing w:line="360" w:lineRule="auto"/>
        <w:ind w:firstLine="480"/>
        <w:rPr>
          <w:rFonts w:hint="default" w:ascii="Times New Roman" w:hAnsi="Times New Roman" w:eastAsia="仿宋" w:cs="Times New Roman"/>
          <w:kern w:val="2"/>
          <w:sz w:val="28"/>
          <w:szCs w:val="28"/>
          <w:lang w:val="en-US" w:eastAsia="zh-CN" w:bidi="ar-SA"/>
        </w:rPr>
      </w:pPr>
      <w:r>
        <w:rPr>
          <w:rFonts w:hint="default" w:ascii="Times New Roman" w:hAnsi="Times New Roman" w:eastAsia="仿宋" w:cs="Times New Roman"/>
          <w:kern w:val="2"/>
          <w:sz w:val="28"/>
          <w:szCs w:val="28"/>
          <w:lang w:val="en-US" w:eastAsia="zh-CN" w:bidi="ar-SA"/>
        </w:rPr>
        <w:t>项目组须提供本项目所涉资料包括但不限于：</w:t>
      </w:r>
    </w:p>
    <w:p>
      <w:pPr>
        <w:pStyle w:val="55"/>
        <w:spacing w:line="360" w:lineRule="auto"/>
        <w:ind w:firstLine="480"/>
        <w:rPr>
          <w:rFonts w:hint="default" w:ascii="Times New Roman" w:hAnsi="Times New Roman" w:eastAsia="仿宋" w:cs="Times New Roman"/>
          <w:kern w:val="2"/>
          <w:sz w:val="28"/>
          <w:szCs w:val="28"/>
          <w:lang w:val="en-US" w:eastAsia="zh-CN" w:bidi="ar-SA"/>
        </w:rPr>
      </w:pPr>
      <w:r>
        <w:rPr>
          <w:rFonts w:hint="default" w:ascii="Times New Roman" w:hAnsi="Times New Roman" w:eastAsia="仿宋" w:cs="Times New Roman"/>
          <w:kern w:val="2"/>
          <w:sz w:val="28"/>
          <w:szCs w:val="28"/>
          <w:lang w:val="en-US" w:eastAsia="zh-CN" w:bidi="ar-SA"/>
        </w:rPr>
        <w:t>（1）约定提供的全部源代码：包括但不限于本项目开发平台源代码、本项目软件产品源代码、客户化定制源代码、二次开发源代码、所有非编译后的底层源代码等，源代码类型包括但不限于平台级、应用级、中间件级源代码，提供的源代码要保证代码的完整性；</w:t>
      </w:r>
    </w:p>
    <w:p>
      <w:pPr>
        <w:pStyle w:val="55"/>
        <w:spacing w:line="360" w:lineRule="auto"/>
        <w:ind w:firstLine="480"/>
        <w:rPr>
          <w:rFonts w:hint="default" w:ascii="Times New Roman" w:hAnsi="Times New Roman" w:eastAsia="仿宋" w:cs="Times New Roman"/>
          <w:kern w:val="2"/>
          <w:sz w:val="28"/>
          <w:szCs w:val="28"/>
          <w:lang w:val="en-US" w:eastAsia="zh-CN" w:bidi="ar-SA"/>
        </w:rPr>
      </w:pPr>
      <w:r>
        <w:rPr>
          <w:rFonts w:hint="default" w:ascii="Times New Roman" w:hAnsi="Times New Roman" w:eastAsia="仿宋" w:cs="Times New Roman"/>
          <w:kern w:val="2"/>
          <w:sz w:val="28"/>
          <w:szCs w:val="28"/>
          <w:lang w:val="en-US" w:eastAsia="zh-CN" w:bidi="ar-SA"/>
        </w:rPr>
        <w:t>（2）所有说明文档：包括但不限于需求规格说明书、设计说明书（包括系统架构设计、概要设计、详细设计）、数据库设计说明书、测试计划、测试用例（SIT）、测试报告、系统安装手册、用户操作手册、系统维护手册（包含系统监控部分）、系统切换演练方案、上线方案等；</w:t>
      </w:r>
    </w:p>
    <w:p>
      <w:pPr>
        <w:pStyle w:val="55"/>
        <w:spacing w:line="360" w:lineRule="auto"/>
        <w:ind w:firstLine="480"/>
        <w:rPr>
          <w:rFonts w:hint="default" w:ascii="Times New Roman" w:hAnsi="Times New Roman" w:eastAsia="仿宋" w:cs="Times New Roman"/>
          <w:kern w:val="2"/>
          <w:sz w:val="28"/>
          <w:szCs w:val="28"/>
          <w:lang w:val="en-US" w:eastAsia="zh-CN" w:bidi="ar-SA"/>
        </w:rPr>
      </w:pPr>
      <w:r>
        <w:rPr>
          <w:rFonts w:hint="default" w:ascii="Times New Roman" w:hAnsi="Times New Roman" w:eastAsia="仿宋" w:cs="Times New Roman"/>
          <w:kern w:val="2"/>
          <w:sz w:val="28"/>
          <w:szCs w:val="28"/>
          <w:lang w:val="en-US" w:eastAsia="zh-CN" w:bidi="ar-SA"/>
        </w:rPr>
        <w:t>（3）相关工具：包括但不限于开发工具、编译工具、部署工具等，我行根据以上提交的文档可以独立完成环境的搭建，并通过源码验证（可通过源码编译产生平台执行程序）；</w:t>
      </w:r>
    </w:p>
    <w:p>
      <w:pPr>
        <w:pStyle w:val="55"/>
        <w:spacing w:line="360" w:lineRule="auto"/>
        <w:ind w:firstLine="480"/>
        <w:rPr>
          <w:rFonts w:hint="default" w:ascii="Times New Roman" w:hAnsi="Times New Roman" w:eastAsia="仿宋" w:cs="Times New Roman"/>
          <w:kern w:val="2"/>
          <w:sz w:val="28"/>
          <w:szCs w:val="28"/>
          <w:lang w:val="en-US" w:eastAsia="zh-CN" w:bidi="ar-SA"/>
        </w:rPr>
      </w:pPr>
      <w:r>
        <w:rPr>
          <w:rFonts w:hint="default" w:ascii="Times New Roman" w:hAnsi="Times New Roman" w:eastAsia="仿宋" w:cs="Times New Roman"/>
          <w:kern w:val="2"/>
          <w:sz w:val="28"/>
          <w:szCs w:val="28"/>
          <w:lang w:val="en-US" w:eastAsia="zh-CN" w:bidi="ar-SA"/>
        </w:rPr>
        <w:t>（4）本项目产品须不得有任何时间期限、容量、用户数量、功能等其它限制的license授权许可。</w:t>
      </w:r>
    </w:p>
    <w:p>
      <w:pPr>
        <w:pStyle w:val="55"/>
        <w:spacing w:line="360" w:lineRule="auto"/>
        <w:ind w:firstLine="480"/>
        <w:rPr>
          <w:rFonts w:hint="default" w:ascii="Times New Roman" w:hAnsi="Times New Roman" w:eastAsia="仿宋" w:cs="Times New Roman"/>
          <w:kern w:val="2"/>
          <w:sz w:val="28"/>
          <w:szCs w:val="28"/>
          <w:lang w:val="en-US" w:eastAsia="zh-CN" w:bidi="ar-SA"/>
        </w:rPr>
      </w:pPr>
      <w:r>
        <w:rPr>
          <w:rFonts w:hint="default" w:ascii="Times New Roman" w:hAnsi="Times New Roman" w:eastAsia="仿宋" w:cs="Times New Roman"/>
          <w:kern w:val="2"/>
          <w:sz w:val="28"/>
          <w:szCs w:val="28"/>
          <w:lang w:val="en-US" w:eastAsia="zh-CN" w:bidi="ar-SA"/>
        </w:rPr>
        <w:t>（5）与本项目有关的其他资料。</w:t>
      </w:r>
    </w:p>
    <w:p>
      <w:pPr>
        <w:pStyle w:val="55"/>
        <w:spacing w:line="360" w:lineRule="auto"/>
        <w:ind w:firstLine="480"/>
        <w:rPr>
          <w:rFonts w:hint="default" w:ascii="Times New Roman" w:hAnsi="Times New Roman" w:eastAsia="仿宋" w:cs="Times New Roman"/>
          <w:kern w:val="2"/>
          <w:sz w:val="28"/>
          <w:szCs w:val="28"/>
          <w:lang w:val="en-US" w:eastAsia="zh-CN" w:bidi="ar-SA"/>
        </w:rPr>
      </w:pPr>
      <w:r>
        <w:rPr>
          <w:rFonts w:hint="default" w:ascii="Times New Roman" w:hAnsi="Times New Roman" w:eastAsia="仿宋" w:cs="Times New Roman"/>
          <w:kern w:val="2"/>
          <w:sz w:val="28"/>
          <w:szCs w:val="28"/>
          <w:lang w:val="en-US" w:eastAsia="zh-CN" w:bidi="ar-SA"/>
        </w:rPr>
        <w:t>项目组提交的所有源代码、文档、工具、授权码或授权文件（若有）需经验收通过，且本项目所有源代码、文档、授权码或授权文件（若有）等必须在指定期限内全部提交。</w:t>
      </w:r>
    </w:p>
    <w:p>
      <w:pPr>
        <w:pStyle w:val="55"/>
        <w:spacing w:line="360" w:lineRule="auto"/>
        <w:ind w:firstLine="480"/>
        <w:rPr>
          <w:rFonts w:hint="default" w:ascii="Times New Roman" w:hAnsi="Times New Roman" w:eastAsia="仿宋" w:cs="Times New Roman"/>
          <w:kern w:val="2"/>
          <w:sz w:val="28"/>
          <w:szCs w:val="28"/>
          <w:lang w:val="en-US" w:eastAsia="zh-CN" w:bidi="ar-SA"/>
        </w:rPr>
      </w:pPr>
      <w:r>
        <w:rPr>
          <w:rFonts w:hint="default" w:ascii="Times New Roman" w:hAnsi="Times New Roman" w:eastAsia="仿宋" w:cs="Times New Roman"/>
          <w:kern w:val="2"/>
          <w:sz w:val="28"/>
          <w:szCs w:val="28"/>
          <w:lang w:val="en-US" w:eastAsia="zh-CN" w:bidi="ar-SA"/>
        </w:rPr>
        <w:t>知识产权要求包含以下内容：</w:t>
      </w:r>
    </w:p>
    <w:p>
      <w:pPr>
        <w:pStyle w:val="54"/>
        <w:numPr>
          <w:ilvl w:val="0"/>
          <w:numId w:val="20"/>
        </w:numPr>
        <w:tabs>
          <w:tab w:val="clear" w:pos="864"/>
        </w:tabs>
        <w:spacing w:line="360" w:lineRule="auto"/>
        <w:ind w:left="0" w:firstLine="560" w:firstLineChars="200"/>
        <w:rPr>
          <w:rFonts w:hint="default" w:ascii="Times New Roman" w:hAnsi="Times New Roman" w:eastAsia="仿宋" w:cs="Times New Roman"/>
          <w:kern w:val="2"/>
          <w:sz w:val="28"/>
          <w:szCs w:val="28"/>
          <w:lang w:val="en-US" w:eastAsia="zh-CN" w:bidi="ar-SA"/>
        </w:rPr>
      </w:pPr>
      <w:r>
        <w:rPr>
          <w:rFonts w:hint="default" w:ascii="Times New Roman" w:hAnsi="Times New Roman" w:eastAsia="仿宋" w:cs="Times New Roman"/>
          <w:kern w:val="2"/>
          <w:sz w:val="28"/>
          <w:szCs w:val="28"/>
          <w:lang w:val="en-US" w:eastAsia="zh-CN" w:bidi="ar-SA"/>
        </w:rPr>
        <w:t>核心技术文档；</w:t>
      </w:r>
    </w:p>
    <w:p>
      <w:pPr>
        <w:pStyle w:val="54"/>
        <w:numPr>
          <w:ilvl w:val="0"/>
          <w:numId w:val="21"/>
        </w:numPr>
        <w:tabs>
          <w:tab w:val="clear" w:pos="864"/>
        </w:tabs>
        <w:spacing w:line="360" w:lineRule="auto"/>
        <w:ind w:left="0" w:firstLine="560" w:firstLineChars="200"/>
        <w:rPr>
          <w:rFonts w:hint="default" w:ascii="Times New Roman" w:hAnsi="Times New Roman" w:eastAsia="仿宋" w:cs="Times New Roman"/>
          <w:kern w:val="2"/>
          <w:sz w:val="28"/>
          <w:szCs w:val="28"/>
          <w:lang w:val="en-US" w:eastAsia="zh-CN" w:bidi="ar-SA"/>
        </w:rPr>
      </w:pPr>
      <w:r>
        <w:rPr>
          <w:rFonts w:hint="default" w:ascii="Times New Roman" w:hAnsi="Times New Roman" w:eastAsia="仿宋" w:cs="Times New Roman"/>
          <w:kern w:val="2"/>
          <w:sz w:val="28"/>
          <w:szCs w:val="28"/>
          <w:lang w:val="en-US" w:eastAsia="zh-CN" w:bidi="ar-SA"/>
        </w:rPr>
        <w:t>源代码（包括但不限于平台级、应用级、中间件源代码）、开发及相关培训；</w:t>
      </w:r>
    </w:p>
    <w:p>
      <w:pPr>
        <w:pStyle w:val="54"/>
        <w:numPr>
          <w:ilvl w:val="0"/>
          <w:numId w:val="21"/>
        </w:numPr>
        <w:tabs>
          <w:tab w:val="clear" w:pos="864"/>
        </w:tabs>
        <w:spacing w:line="360" w:lineRule="auto"/>
        <w:ind w:left="0" w:firstLine="560" w:firstLineChars="200"/>
        <w:rPr>
          <w:rFonts w:hint="default" w:ascii="Times New Roman" w:hAnsi="Times New Roman" w:eastAsia="仿宋" w:cs="Times New Roman"/>
          <w:kern w:val="2"/>
          <w:sz w:val="28"/>
          <w:szCs w:val="28"/>
          <w:lang w:val="en-US" w:eastAsia="zh-CN" w:bidi="ar-SA"/>
        </w:rPr>
      </w:pPr>
      <w:r>
        <w:rPr>
          <w:rFonts w:hint="default" w:ascii="Times New Roman" w:hAnsi="Times New Roman" w:eastAsia="仿宋" w:cs="Times New Roman"/>
          <w:kern w:val="2"/>
          <w:sz w:val="28"/>
          <w:szCs w:val="28"/>
          <w:lang w:val="en-US" w:eastAsia="zh-CN" w:bidi="ar-SA"/>
        </w:rPr>
        <w:t>系统开发所需的全部文档资料；</w:t>
      </w:r>
    </w:p>
    <w:p>
      <w:pPr>
        <w:pStyle w:val="54"/>
        <w:numPr>
          <w:ilvl w:val="0"/>
          <w:numId w:val="21"/>
        </w:numPr>
        <w:tabs>
          <w:tab w:val="clear" w:pos="864"/>
        </w:tabs>
        <w:spacing w:line="360" w:lineRule="auto"/>
        <w:ind w:left="0" w:firstLine="560" w:firstLineChars="200"/>
        <w:rPr>
          <w:rFonts w:hint="default" w:ascii="Times New Roman" w:hAnsi="Times New Roman" w:eastAsia="仿宋" w:cs="Times New Roman"/>
          <w:kern w:val="2"/>
          <w:sz w:val="28"/>
          <w:szCs w:val="28"/>
          <w:lang w:val="en-US" w:eastAsia="zh-CN" w:bidi="ar-SA"/>
        </w:rPr>
      </w:pPr>
      <w:r>
        <w:rPr>
          <w:rFonts w:hint="default" w:ascii="Times New Roman" w:hAnsi="Times New Roman" w:eastAsia="仿宋" w:cs="Times New Roman"/>
          <w:kern w:val="2"/>
          <w:sz w:val="28"/>
          <w:szCs w:val="28"/>
          <w:lang w:val="en-US" w:eastAsia="zh-CN" w:bidi="ar-SA"/>
        </w:rPr>
        <w:t>系统实施过程中形成的各类文档。</w:t>
      </w:r>
    </w:p>
    <w:p>
      <w:pPr>
        <w:pStyle w:val="55"/>
        <w:spacing w:line="360" w:lineRule="auto"/>
        <w:ind w:firstLine="480"/>
        <w:rPr>
          <w:rFonts w:hint="default" w:ascii="Times New Roman" w:hAnsi="Times New Roman" w:eastAsia="仿宋" w:cs="Times New Roman"/>
          <w:kern w:val="2"/>
          <w:sz w:val="28"/>
          <w:szCs w:val="28"/>
          <w:lang w:val="en-US" w:eastAsia="zh-CN" w:bidi="ar-SA"/>
        </w:rPr>
      </w:pPr>
      <w:r>
        <w:rPr>
          <w:rFonts w:hint="default" w:ascii="Times New Roman" w:hAnsi="Times New Roman" w:eastAsia="仿宋" w:cs="Times New Roman"/>
          <w:kern w:val="2"/>
          <w:sz w:val="28"/>
          <w:szCs w:val="28"/>
          <w:lang w:val="en-US" w:eastAsia="zh-CN" w:bidi="ar-SA"/>
        </w:rPr>
        <w:t>项目组需提交一套可保存的、并容易查阅的中文文档，文档要求以纸质和电子格式提供，文档内容包括但不仅限于：</w:t>
      </w:r>
    </w:p>
    <w:p>
      <w:pPr>
        <w:pStyle w:val="54"/>
        <w:numPr>
          <w:ilvl w:val="0"/>
          <w:numId w:val="22"/>
        </w:numPr>
        <w:tabs>
          <w:tab w:val="clear" w:pos="864"/>
        </w:tabs>
        <w:spacing w:line="360" w:lineRule="auto"/>
        <w:ind w:left="0" w:firstLine="560" w:firstLineChars="200"/>
        <w:rPr>
          <w:rFonts w:hint="default" w:ascii="Times New Roman" w:hAnsi="Times New Roman" w:eastAsia="仿宋" w:cs="Times New Roman"/>
          <w:kern w:val="2"/>
          <w:sz w:val="28"/>
          <w:szCs w:val="28"/>
          <w:lang w:val="en-US" w:eastAsia="zh-CN" w:bidi="ar-SA"/>
        </w:rPr>
      </w:pPr>
      <w:r>
        <w:rPr>
          <w:rFonts w:hint="default" w:ascii="Times New Roman" w:hAnsi="Times New Roman" w:eastAsia="仿宋" w:cs="Times New Roman"/>
          <w:kern w:val="2"/>
          <w:sz w:val="28"/>
          <w:szCs w:val="28"/>
          <w:lang w:val="en-US" w:eastAsia="zh-CN" w:bidi="ar-SA"/>
        </w:rPr>
        <w:t>源代码注释及说明文档；</w:t>
      </w:r>
    </w:p>
    <w:p>
      <w:pPr>
        <w:pStyle w:val="54"/>
        <w:numPr>
          <w:ilvl w:val="0"/>
          <w:numId w:val="22"/>
        </w:numPr>
        <w:tabs>
          <w:tab w:val="clear" w:pos="864"/>
        </w:tabs>
        <w:spacing w:line="360" w:lineRule="auto"/>
        <w:ind w:left="0" w:firstLine="560" w:firstLineChars="200"/>
        <w:rPr>
          <w:rFonts w:hint="default" w:ascii="Times New Roman" w:hAnsi="Times New Roman" w:eastAsia="仿宋" w:cs="Times New Roman"/>
          <w:kern w:val="2"/>
          <w:sz w:val="28"/>
          <w:szCs w:val="28"/>
          <w:lang w:val="en-US" w:eastAsia="zh-CN" w:bidi="ar-SA"/>
        </w:rPr>
      </w:pPr>
      <w:r>
        <w:rPr>
          <w:rFonts w:hint="default" w:ascii="Times New Roman" w:hAnsi="Times New Roman" w:eastAsia="仿宋" w:cs="Times New Roman"/>
          <w:kern w:val="2"/>
          <w:sz w:val="28"/>
          <w:szCs w:val="28"/>
          <w:lang w:val="en-US" w:eastAsia="zh-CN" w:bidi="ar-SA"/>
        </w:rPr>
        <w:t>项目实施工作说明书；</w:t>
      </w:r>
    </w:p>
    <w:p>
      <w:pPr>
        <w:pStyle w:val="54"/>
        <w:numPr>
          <w:ilvl w:val="0"/>
          <w:numId w:val="21"/>
        </w:numPr>
        <w:tabs>
          <w:tab w:val="clear" w:pos="864"/>
        </w:tabs>
        <w:spacing w:line="360" w:lineRule="auto"/>
        <w:ind w:left="0" w:firstLine="560" w:firstLineChars="200"/>
        <w:rPr>
          <w:rFonts w:hint="default" w:ascii="Times New Roman" w:hAnsi="Times New Roman" w:eastAsia="仿宋" w:cs="Times New Roman"/>
          <w:kern w:val="2"/>
          <w:sz w:val="28"/>
          <w:szCs w:val="28"/>
          <w:lang w:val="en-US" w:eastAsia="zh-CN" w:bidi="ar-SA"/>
        </w:rPr>
      </w:pPr>
      <w:r>
        <w:rPr>
          <w:rFonts w:hint="default" w:ascii="Times New Roman" w:hAnsi="Times New Roman" w:eastAsia="仿宋" w:cs="Times New Roman"/>
          <w:kern w:val="2"/>
          <w:sz w:val="28"/>
          <w:szCs w:val="28"/>
          <w:lang w:val="en-US" w:eastAsia="zh-CN" w:bidi="ar-SA"/>
        </w:rPr>
        <w:t>需求说明书；</w:t>
      </w:r>
    </w:p>
    <w:p>
      <w:pPr>
        <w:pStyle w:val="54"/>
        <w:numPr>
          <w:ilvl w:val="0"/>
          <w:numId w:val="21"/>
        </w:numPr>
        <w:tabs>
          <w:tab w:val="clear" w:pos="864"/>
        </w:tabs>
        <w:spacing w:line="360" w:lineRule="auto"/>
        <w:ind w:left="0" w:firstLine="560" w:firstLineChars="200"/>
        <w:rPr>
          <w:rFonts w:hint="default" w:ascii="Times New Roman" w:hAnsi="Times New Roman" w:eastAsia="仿宋" w:cs="Times New Roman"/>
          <w:kern w:val="2"/>
          <w:sz w:val="28"/>
          <w:szCs w:val="28"/>
          <w:lang w:val="en-US" w:eastAsia="zh-CN" w:bidi="ar-SA"/>
        </w:rPr>
      </w:pPr>
      <w:r>
        <w:rPr>
          <w:rFonts w:hint="default" w:ascii="Times New Roman" w:hAnsi="Times New Roman" w:eastAsia="仿宋" w:cs="Times New Roman"/>
          <w:kern w:val="2"/>
          <w:sz w:val="28"/>
          <w:szCs w:val="28"/>
          <w:lang w:val="en-US" w:eastAsia="zh-CN" w:bidi="ar-SA"/>
        </w:rPr>
        <w:t>整体实施架构设计说明书；</w:t>
      </w:r>
    </w:p>
    <w:p>
      <w:pPr>
        <w:pStyle w:val="54"/>
        <w:numPr>
          <w:ilvl w:val="0"/>
          <w:numId w:val="21"/>
        </w:numPr>
        <w:tabs>
          <w:tab w:val="clear" w:pos="864"/>
        </w:tabs>
        <w:spacing w:line="360" w:lineRule="auto"/>
        <w:ind w:left="0" w:firstLine="560" w:firstLineChars="200"/>
        <w:rPr>
          <w:rFonts w:hint="default" w:ascii="Times New Roman" w:hAnsi="Times New Roman" w:eastAsia="仿宋" w:cs="Times New Roman"/>
          <w:kern w:val="2"/>
          <w:sz w:val="28"/>
          <w:szCs w:val="28"/>
          <w:lang w:val="en-US" w:eastAsia="zh-CN" w:bidi="ar-SA"/>
        </w:rPr>
      </w:pPr>
      <w:r>
        <w:rPr>
          <w:rFonts w:hint="default" w:ascii="Times New Roman" w:hAnsi="Times New Roman" w:eastAsia="仿宋" w:cs="Times New Roman"/>
          <w:kern w:val="2"/>
          <w:sz w:val="28"/>
          <w:szCs w:val="28"/>
          <w:lang w:val="en-US" w:eastAsia="zh-CN" w:bidi="ar-SA"/>
        </w:rPr>
        <w:t>概要设计、详细设计说明书；</w:t>
      </w:r>
    </w:p>
    <w:p>
      <w:pPr>
        <w:pStyle w:val="54"/>
        <w:numPr>
          <w:ilvl w:val="0"/>
          <w:numId w:val="21"/>
        </w:numPr>
        <w:tabs>
          <w:tab w:val="clear" w:pos="864"/>
        </w:tabs>
        <w:spacing w:line="360" w:lineRule="auto"/>
        <w:ind w:left="0" w:firstLine="560" w:firstLineChars="200"/>
        <w:rPr>
          <w:rFonts w:hint="default" w:ascii="Times New Roman" w:hAnsi="Times New Roman" w:eastAsia="仿宋" w:cs="Times New Roman"/>
          <w:kern w:val="2"/>
          <w:sz w:val="28"/>
          <w:szCs w:val="28"/>
          <w:lang w:val="en-US" w:eastAsia="zh-CN" w:bidi="ar-SA"/>
        </w:rPr>
      </w:pPr>
      <w:r>
        <w:rPr>
          <w:rFonts w:hint="default" w:ascii="Times New Roman" w:hAnsi="Times New Roman" w:eastAsia="仿宋" w:cs="Times New Roman"/>
          <w:kern w:val="2"/>
          <w:sz w:val="28"/>
          <w:szCs w:val="28"/>
          <w:lang w:val="en-US" w:eastAsia="zh-CN" w:bidi="ar-SA"/>
        </w:rPr>
        <w:t>数据库设计说明书；</w:t>
      </w:r>
    </w:p>
    <w:p>
      <w:pPr>
        <w:pStyle w:val="54"/>
        <w:numPr>
          <w:ilvl w:val="0"/>
          <w:numId w:val="21"/>
        </w:numPr>
        <w:tabs>
          <w:tab w:val="clear" w:pos="864"/>
        </w:tabs>
        <w:spacing w:line="360" w:lineRule="auto"/>
        <w:ind w:left="0" w:firstLine="560" w:firstLineChars="200"/>
        <w:rPr>
          <w:rFonts w:hint="default" w:ascii="Times New Roman" w:hAnsi="Times New Roman" w:eastAsia="仿宋" w:cs="Times New Roman"/>
          <w:kern w:val="2"/>
          <w:sz w:val="28"/>
          <w:szCs w:val="28"/>
          <w:lang w:val="en-US" w:eastAsia="zh-CN" w:bidi="ar-SA"/>
        </w:rPr>
      </w:pPr>
      <w:r>
        <w:rPr>
          <w:rFonts w:hint="default" w:ascii="Times New Roman" w:hAnsi="Times New Roman" w:eastAsia="仿宋" w:cs="Times New Roman"/>
          <w:kern w:val="2"/>
          <w:sz w:val="28"/>
          <w:szCs w:val="28"/>
          <w:lang w:val="en-US" w:eastAsia="zh-CN" w:bidi="ar-SA"/>
        </w:rPr>
        <w:t>操作使用手册、安装手册、维护手册；</w:t>
      </w:r>
    </w:p>
    <w:p>
      <w:pPr>
        <w:pStyle w:val="54"/>
        <w:numPr>
          <w:ilvl w:val="0"/>
          <w:numId w:val="21"/>
        </w:numPr>
        <w:tabs>
          <w:tab w:val="clear" w:pos="864"/>
        </w:tabs>
        <w:spacing w:line="360" w:lineRule="auto"/>
        <w:ind w:left="0" w:firstLine="560" w:firstLineChars="200"/>
        <w:rPr>
          <w:rFonts w:hint="default" w:ascii="Times New Roman" w:hAnsi="Times New Roman" w:eastAsia="仿宋" w:cs="Times New Roman"/>
          <w:kern w:val="2"/>
          <w:sz w:val="28"/>
          <w:szCs w:val="28"/>
          <w:lang w:val="en-US" w:eastAsia="zh-CN" w:bidi="ar-SA"/>
        </w:rPr>
      </w:pPr>
      <w:r>
        <w:rPr>
          <w:rFonts w:hint="default" w:ascii="Times New Roman" w:hAnsi="Times New Roman" w:eastAsia="仿宋" w:cs="Times New Roman"/>
          <w:kern w:val="2"/>
          <w:sz w:val="28"/>
          <w:szCs w:val="28"/>
          <w:lang w:val="en-US" w:eastAsia="zh-CN" w:bidi="ar-SA"/>
        </w:rPr>
        <w:t>测试计划、测试用例、测试报告；</w:t>
      </w:r>
    </w:p>
    <w:p>
      <w:pPr>
        <w:pStyle w:val="54"/>
        <w:numPr>
          <w:ilvl w:val="0"/>
          <w:numId w:val="21"/>
        </w:numPr>
        <w:tabs>
          <w:tab w:val="clear" w:pos="864"/>
        </w:tabs>
        <w:spacing w:line="360" w:lineRule="auto"/>
        <w:ind w:left="0" w:firstLine="560" w:firstLineChars="200"/>
        <w:rPr>
          <w:rFonts w:hint="default" w:ascii="Times New Roman" w:hAnsi="Times New Roman" w:eastAsia="仿宋" w:cs="Times New Roman"/>
          <w:kern w:val="2"/>
          <w:sz w:val="28"/>
          <w:szCs w:val="28"/>
          <w:lang w:val="en-US" w:eastAsia="zh-CN" w:bidi="ar-SA"/>
        </w:rPr>
      </w:pPr>
      <w:r>
        <w:rPr>
          <w:rFonts w:hint="default" w:ascii="Times New Roman" w:hAnsi="Times New Roman" w:eastAsia="仿宋" w:cs="Times New Roman"/>
          <w:kern w:val="2"/>
          <w:sz w:val="28"/>
          <w:szCs w:val="28"/>
          <w:lang w:val="en-US" w:eastAsia="zh-CN" w:bidi="ar-SA"/>
        </w:rPr>
        <w:t>数据移植方案、对外接口方案、上线方案说明；</w:t>
      </w:r>
    </w:p>
    <w:p>
      <w:pPr>
        <w:pStyle w:val="54"/>
        <w:numPr>
          <w:ilvl w:val="0"/>
          <w:numId w:val="21"/>
        </w:numPr>
        <w:tabs>
          <w:tab w:val="clear" w:pos="864"/>
        </w:tabs>
        <w:spacing w:line="360" w:lineRule="auto"/>
        <w:ind w:left="0" w:firstLine="560" w:firstLineChars="200"/>
        <w:rPr>
          <w:rFonts w:hint="default" w:ascii="Times New Roman" w:hAnsi="Times New Roman" w:eastAsia="仿宋" w:cs="Times New Roman"/>
          <w:kern w:val="2"/>
          <w:sz w:val="28"/>
          <w:szCs w:val="28"/>
          <w:lang w:val="en-US" w:eastAsia="zh-CN" w:bidi="ar-SA"/>
        </w:rPr>
      </w:pPr>
      <w:r>
        <w:rPr>
          <w:rFonts w:hint="default" w:ascii="Times New Roman" w:hAnsi="Times New Roman" w:eastAsia="仿宋" w:cs="Times New Roman"/>
          <w:kern w:val="2"/>
          <w:sz w:val="28"/>
          <w:szCs w:val="28"/>
          <w:lang w:val="en-US" w:eastAsia="zh-CN" w:bidi="ar-SA"/>
        </w:rPr>
        <w:t>命名规范、软件质量管理标准、信息安全规范、编程规范、应用接口规范等；</w:t>
      </w:r>
    </w:p>
    <w:p>
      <w:pPr>
        <w:pStyle w:val="54"/>
        <w:numPr>
          <w:ilvl w:val="0"/>
          <w:numId w:val="21"/>
        </w:numPr>
        <w:tabs>
          <w:tab w:val="clear" w:pos="864"/>
        </w:tabs>
        <w:spacing w:line="360" w:lineRule="auto"/>
        <w:ind w:left="0" w:firstLine="560" w:firstLineChars="200"/>
        <w:rPr>
          <w:rFonts w:hint="default" w:ascii="Times New Roman" w:hAnsi="Times New Roman" w:eastAsia="仿宋" w:cs="Times New Roman"/>
          <w:kern w:val="2"/>
          <w:sz w:val="28"/>
          <w:szCs w:val="28"/>
          <w:lang w:val="en-US" w:eastAsia="zh-CN" w:bidi="ar-SA"/>
        </w:rPr>
      </w:pPr>
      <w:r>
        <w:rPr>
          <w:rFonts w:hint="default" w:ascii="Times New Roman" w:hAnsi="Times New Roman" w:eastAsia="仿宋" w:cs="Times New Roman"/>
          <w:kern w:val="2"/>
          <w:sz w:val="28"/>
          <w:szCs w:val="28"/>
          <w:lang w:val="en-US" w:eastAsia="zh-CN" w:bidi="ar-SA"/>
        </w:rPr>
        <w:t>业务流程文档；</w:t>
      </w:r>
    </w:p>
    <w:p>
      <w:pPr>
        <w:pStyle w:val="54"/>
        <w:numPr>
          <w:ilvl w:val="0"/>
          <w:numId w:val="21"/>
        </w:numPr>
        <w:tabs>
          <w:tab w:val="clear" w:pos="864"/>
        </w:tabs>
        <w:spacing w:line="360" w:lineRule="auto"/>
        <w:ind w:left="0" w:firstLine="560" w:firstLineChars="200"/>
        <w:rPr>
          <w:rFonts w:hint="default" w:ascii="Times New Roman" w:hAnsi="Times New Roman" w:eastAsia="仿宋" w:cs="Times New Roman"/>
          <w:kern w:val="2"/>
          <w:sz w:val="28"/>
          <w:szCs w:val="28"/>
          <w:lang w:val="en-US" w:eastAsia="zh-CN" w:bidi="ar-SA"/>
        </w:rPr>
      </w:pPr>
      <w:r>
        <w:rPr>
          <w:rFonts w:hint="default" w:ascii="Times New Roman" w:hAnsi="Times New Roman" w:eastAsia="仿宋" w:cs="Times New Roman"/>
          <w:kern w:val="2"/>
          <w:sz w:val="28"/>
          <w:szCs w:val="28"/>
          <w:lang w:val="en-US" w:eastAsia="zh-CN" w:bidi="ar-SA"/>
        </w:rPr>
        <w:t>二次开发相关资料和文档；</w:t>
      </w:r>
    </w:p>
    <w:p>
      <w:pPr>
        <w:pStyle w:val="54"/>
        <w:numPr>
          <w:ilvl w:val="0"/>
          <w:numId w:val="21"/>
        </w:numPr>
        <w:tabs>
          <w:tab w:val="clear" w:pos="864"/>
        </w:tabs>
        <w:spacing w:line="360" w:lineRule="auto"/>
        <w:ind w:left="0" w:firstLine="560" w:firstLineChars="200"/>
        <w:rPr>
          <w:rFonts w:hint="default" w:ascii="Times New Roman" w:hAnsi="Times New Roman" w:eastAsia="仿宋" w:cs="Times New Roman"/>
          <w:kern w:val="2"/>
          <w:sz w:val="28"/>
          <w:szCs w:val="28"/>
          <w:lang w:val="en-US" w:eastAsia="zh-CN" w:bidi="ar-SA"/>
        </w:rPr>
      </w:pPr>
      <w:r>
        <w:rPr>
          <w:rFonts w:hint="default" w:ascii="Times New Roman" w:hAnsi="Times New Roman" w:eastAsia="仿宋" w:cs="Times New Roman"/>
          <w:kern w:val="2"/>
          <w:sz w:val="28"/>
          <w:szCs w:val="28"/>
          <w:lang w:val="en-US" w:eastAsia="zh-CN" w:bidi="ar-SA"/>
        </w:rPr>
        <w:t>培训相关资料和文档。</w:t>
      </w:r>
    </w:p>
    <w:p>
      <w:pPr>
        <w:pStyle w:val="55"/>
        <w:spacing w:line="360" w:lineRule="auto"/>
        <w:ind w:firstLine="480"/>
        <w:rPr>
          <w:rFonts w:hint="default" w:ascii="Times New Roman" w:hAnsi="Times New Roman" w:eastAsia="仿宋" w:cs="Times New Roman"/>
          <w:kern w:val="2"/>
          <w:sz w:val="28"/>
          <w:szCs w:val="28"/>
          <w:lang w:val="en-US" w:eastAsia="zh-CN" w:bidi="ar-SA"/>
        </w:rPr>
      </w:pPr>
      <w:r>
        <w:rPr>
          <w:rFonts w:hint="default" w:ascii="Times New Roman" w:hAnsi="Times New Roman" w:eastAsia="仿宋" w:cs="Times New Roman"/>
          <w:kern w:val="2"/>
          <w:sz w:val="28"/>
          <w:szCs w:val="28"/>
          <w:lang w:val="en-US" w:eastAsia="zh-CN" w:bidi="ar-SA"/>
        </w:rPr>
        <w:t xml:space="preserve">对于项目实施阶段目标设定的文档交付物，将作为本阶段工作完成的标志之一。对于文档交付物的描述要包含但不限于：各个阶段名称、阶段目标、交付物描述、形式（即文件、演示文稿、软件系统等）、建议的接受标准、阶段负责人等。 </w:t>
      </w:r>
    </w:p>
    <w:p>
      <w:pPr>
        <w:pStyle w:val="55"/>
        <w:spacing w:line="360" w:lineRule="auto"/>
        <w:ind w:firstLine="480"/>
        <w:rPr>
          <w:rFonts w:hint="default" w:ascii="Times New Roman" w:hAnsi="Times New Roman" w:eastAsia="仿宋" w:cs="Times New Roman"/>
          <w:sz w:val="28"/>
          <w:szCs w:val="28"/>
        </w:rPr>
      </w:pPr>
      <w:r>
        <w:rPr>
          <w:rFonts w:hint="default" w:ascii="Times New Roman" w:hAnsi="Times New Roman" w:eastAsia="仿宋" w:cs="Times New Roman"/>
          <w:kern w:val="2"/>
          <w:sz w:val="28"/>
          <w:szCs w:val="28"/>
          <w:lang w:val="en-US" w:eastAsia="zh-CN" w:bidi="ar-SA"/>
        </w:rPr>
        <w:t>项目组要提供“知识产权要求”中的所有资料和文档并通过</w:t>
      </w:r>
      <w:bookmarkStart w:id="243" w:name="_Toc89835285"/>
      <w:r>
        <w:rPr>
          <w:rFonts w:hint="default" w:ascii="Times New Roman" w:hAnsi="Times New Roman" w:eastAsia="仿宋" w:cs="Times New Roman"/>
          <w:kern w:val="2"/>
          <w:sz w:val="28"/>
          <w:szCs w:val="28"/>
          <w:lang w:val="en-US" w:eastAsia="zh-CN" w:bidi="ar-SA"/>
        </w:rPr>
        <w:t xml:space="preserve">审核。 </w:t>
      </w:r>
      <w:bookmarkEnd w:id="243"/>
    </w:p>
    <w:sectPr>
      <w:footerReference r:id="rId11" w:type="default"/>
      <w:pgSz w:w="11906" w:h="16838"/>
      <w:pgMar w:top="1134" w:right="1797" w:bottom="1134" w:left="1797" w:header="680" w:footer="737"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1"/>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楷体">
    <w:panose1 w:val="02010609060101010101"/>
    <w:charset w:val="86"/>
    <w:family w:val="modern"/>
    <w:pitch w:val="default"/>
    <w:sig w:usb0="800002BF" w:usb1="38CF7CFA" w:usb2="00000016" w:usb3="00000000" w:csb0="00040001" w:csb1="00000000"/>
  </w:font>
  <w:font w:name="Book Antiqua">
    <w:altName w:val="Segoe Print"/>
    <w:panose1 w:val="02040602050305030304"/>
    <w:charset w:val="00"/>
    <w:family w:val="roman"/>
    <w:pitch w:val="default"/>
    <w:sig w:usb0="00000000" w:usb1="00000000" w:usb2="00000000" w:usb3="00000000" w:csb0="2000009F" w:csb1="DFD70000"/>
  </w:font>
  <w:font w:name="仿宋_GB2312">
    <w:altName w:val="仿宋"/>
    <w:panose1 w:val="02010609030101010101"/>
    <w:charset w:val="86"/>
    <w:family w:val="modern"/>
    <w:pitch w:val="default"/>
    <w:sig w:usb0="00000000" w:usb1="0000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rPr>
        <w:sz w:val="18"/>
      </w:rPr>
      <mc:AlternateContent>
        <mc:Choice Requires="wps">
          <w:drawing>
            <wp:anchor distT="0" distB="0" distL="114300" distR="114300" simplePos="0" relativeHeight="204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0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CGY0c6wQIAANYFAAAOAAAAAAAA&#10;AAEAIAAAAB8BAABkcnMvZTJvRG9jLnhtbFBLBQYAAAAABgAGAFkBAABSBgAAAAA=&#10;">
              <v:fill on="f" focussize="0,0"/>
              <v:stroke on="f" weight="0.5pt"/>
              <v:imagedata o:title=""/>
              <o:lock v:ext="edit" aspectratio="f"/>
              <v:textbox inset="0mm,0mm,0mm,0mm" style="mso-fit-shape-to-text:t;">
                <w:txbxContent>
                  <w:p>
                    <w:pPr>
                      <w:pStyle w:val="2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p>
  <w:p/>
  <w:p/>
  <w:p/>
  <w:p/>
  <w:p/>
  <w:p/>
  <w:p/>
  <w:p/>
  <w:p/>
  <w:p/>
  <w:p/>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rPr>
        <w:sz w:val="18"/>
      </w:rPr>
      <mc:AlternateContent>
        <mc:Choice Requires="wps">
          <w:drawing>
            <wp:anchor distT="0" distB="0" distL="114300" distR="114300" simplePos="0" relativeHeight="307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30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i0l3TMICAADWBQAADgAAAAAA&#10;AAABACAAAAAfAQAAZHJzL2Uyb0RvYy54bWxQSwUGAAAAAAYABgBZAQAAUwYAAAAA&#10;">
              <v:fill on="f" focussize="0,0"/>
              <v:stroke on="f" weight="0.5pt"/>
              <v:imagedata o:title=""/>
              <o:lock v:ext="edit" aspectratio="f"/>
              <v:textbox inset="0mm,0mm,0mm,0mm" style="mso-fit-shape-to-text:t;">
                <w:txbxContent>
                  <w:p>
                    <w:pPr>
                      <w:pStyle w:val="2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mc:AlternateContent>
        <mc:Choice Requires="wps">
          <w:drawing>
            <wp:anchor distT="0" distB="0" distL="114300" distR="114300" simplePos="0" relativeHeight="409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40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ADxfXSwQIAANYFAAAOAAAAAAAA&#10;AAEAIAAAAB8BAABkcnMvZTJvRG9jLnhtbFBLBQYAAAAABgAGAFkBAABSBgAAAAA=&#10;">
              <v:fill on="f" focussize="0,0"/>
              <v:stroke on="f" weight="0.5pt"/>
              <v:imagedata o:title=""/>
              <o:lock v:ext="edit" aspectratio="f"/>
              <v:textbox inset="0mm,0mm,0mm,0mm" style="mso-fit-shape-to-text:t;">
                <w:txbxContent>
                  <w:p>
                    <w:pPr>
                      <w:pStyle w:val="2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mc:AlternateContent>
        <mc:Choice Requires="wps">
          <w:drawing>
            <wp:anchor distT="0" distB="0" distL="114300" distR="11430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r>
                            <w:rPr>
                              <w:rFonts w:hint="eastAsia"/>
                              <w:sz w:val="18"/>
                            </w:rPr>
                            <w:t xml:space="preserve"> 页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14</w:t>
                          </w:r>
                          <w:r>
                            <w:rPr>
                              <w:rFonts w:hint="eastAsia"/>
                              <w:sz w:val="18"/>
                            </w:rPr>
                            <w:fldChar w:fldCharType="end"/>
                          </w:r>
                          <w:r>
                            <w:rPr>
                              <w:rFonts w:hint="eastAsia"/>
                              <w:sz w:val="18"/>
                            </w:rPr>
                            <w:t xml:space="preserve"> 页</w:t>
                          </w:r>
                        </w:p>
                      </w:txbxContent>
                    </wps:txbx>
                    <wps:bodyPr wrap="none" lIns="0" tIns="0" rIns="0" bIns="0" upright="1">
                      <a:spAutoFit/>
                    </wps:bodyPr>
                  </wps:wsp>
                </a:graphicData>
              </a:graphic>
            </wp:anchor>
          </w:drawing>
        </mc:Choice>
        <mc:Fallback>
          <w:pict>
            <v:shape id="文本框 15" o:spid="_x0000_s1026" o:spt="202" type="#_x0000_t202"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ql5&#10;uc8AAAAFAQAADwAAAAAAAAABACAAAAAiAAAAZHJzL2Rvd25yZXYueG1sUEsBAhQAFAAAAAgAh07i&#10;QE9jHTC5AQAAVQMAAA4AAAAAAAAAAQAgAAAAHgEAAGRycy9lMm9Eb2MueG1sUEsFBgAAAAAGAAYA&#10;WQEAAEkFAAAAAA==&#10;">
              <v:fill on="f" focussize="0,0"/>
              <v:stroke on="f"/>
              <v:imagedata o:title=""/>
              <o:lock v:ext="edit" aspectratio="f"/>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r>
                      <w:rPr>
                        <w:rFonts w:hint="eastAsia"/>
                        <w:sz w:val="18"/>
                      </w:rPr>
                      <w:t xml:space="preserve"> 页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14</w:t>
                    </w:r>
                    <w:r>
                      <w:rPr>
                        <w:rFonts w:hint="eastAsia"/>
                        <w:sz w:val="18"/>
                      </w:rPr>
                      <w:fldChar w:fldCharType="end"/>
                    </w:r>
                    <w:r>
                      <w:rPr>
                        <w:rFonts w:hint="eastAsia"/>
                        <w:sz w:val="18"/>
                      </w:rP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r>
                            <w:rPr>
                              <w:rFonts w:hint="eastAsia"/>
                              <w:sz w:val="18"/>
                            </w:rPr>
                            <w:t xml:space="preserve"> 页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14</w:t>
                          </w:r>
                          <w:r>
                            <w:rPr>
                              <w:rFonts w:hint="eastAsia"/>
                              <w:sz w:val="18"/>
                            </w:rPr>
                            <w:fldChar w:fldCharType="end"/>
                          </w:r>
                          <w:r>
                            <w:rPr>
                              <w:rFonts w:hint="eastAsia"/>
                              <w:sz w:val="18"/>
                            </w:rPr>
                            <w:t xml:space="preserve"> 页</w:t>
                          </w:r>
                        </w:p>
                      </w:txbxContent>
                    </wps:txbx>
                    <wps:bodyPr wrap="none" lIns="0" tIns="0" rIns="0" bIns="0" upright="1">
                      <a:spAutoFit/>
                    </wps:bodyPr>
                  </wps:wsp>
                </a:graphicData>
              </a:graphic>
            </wp:anchor>
          </w:drawing>
        </mc:Choice>
        <mc:Fallback>
          <w:pict>
            <v:shape id="文本框 14" o:spid="_x0000_s1026" o:spt="202" type="#_x0000_t202"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ql5&#10;uc8AAAAFAQAADwAAAAAAAAABACAAAAAiAAAAZHJzL2Rvd25yZXYueG1sUEsBAhQAFAAAAAgAh07i&#10;QEWbQna5AQAAVQMAAA4AAAAAAAAAAQAgAAAAHgEAAGRycy9lMm9Eb2MueG1sUEsFBgAAAAAGAAYA&#10;WQEAAEkFAAAAAA==&#10;">
              <v:fill on="f" focussize="0,0"/>
              <v:stroke on="f"/>
              <v:imagedata o:title=""/>
              <o:lock v:ext="edit" aspectratio="f"/>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r>
                      <w:rPr>
                        <w:rFonts w:hint="eastAsia"/>
                        <w:sz w:val="18"/>
                      </w:rPr>
                      <w:t xml:space="preserve"> 页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14</w:t>
                    </w:r>
                    <w:r>
                      <w:rPr>
                        <w:rFonts w:hint="eastAsia"/>
                        <w:sz w:val="18"/>
                      </w:rPr>
                      <w:fldChar w:fldCharType="end"/>
                    </w:r>
                    <w:r>
                      <w:rPr>
                        <w:rFonts w:hint="eastAsia"/>
                        <w:sz w:val="18"/>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1"/>
      </w:pBdr>
      <w:tabs>
        <w:tab w:val="left" w:pos="6321"/>
        <w:tab w:val="clear" w:pos="4153"/>
      </w:tabs>
      <w:jc w:val="both"/>
      <w:rPr>
        <w:rFonts w:hint="eastAsia" w:ascii="宋体" w:hAnsi="宋体" w:eastAsia="宋体"/>
        <w:sz w:val="21"/>
        <w:lang w:eastAsia="zh-CN"/>
      </w:rPr>
    </w:pPr>
    <w:r>
      <w:rPr>
        <w:rFonts w:hint="eastAsia" w:ascii="宋体" w:hAnsi="宋体"/>
        <w:sz w:val="21"/>
        <w:lang w:eastAsia="zh-CN"/>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p/>
  <w:p/>
  <w:p/>
  <w:p/>
  <w:p/>
  <w:p/>
  <w:p/>
  <w:p/>
  <w:p/>
  <w:p/>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jc w:val="left"/>
      <w:rPr>
        <w:rFonts w:ascii="仿宋" w:hAnsi="仿宋" w:eastAsia="仿宋" w:cs="仿宋"/>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DB6A83"/>
    <w:multiLevelType w:val="singleLevel"/>
    <w:tmpl w:val="87DB6A83"/>
    <w:lvl w:ilvl="0" w:tentative="0">
      <w:start w:val="1"/>
      <w:numFmt w:val="decimal"/>
      <w:suff w:val="nothing"/>
      <w:lvlText w:val="（%1）"/>
      <w:lvlJc w:val="left"/>
    </w:lvl>
  </w:abstractNum>
  <w:abstractNum w:abstractNumId="1">
    <w:nsid w:val="969F30E2"/>
    <w:multiLevelType w:val="singleLevel"/>
    <w:tmpl w:val="969F30E2"/>
    <w:lvl w:ilvl="0" w:tentative="0">
      <w:start w:val="1"/>
      <w:numFmt w:val="decimal"/>
      <w:suff w:val="nothing"/>
      <w:lvlText w:val="（%1）"/>
      <w:lvlJc w:val="left"/>
    </w:lvl>
  </w:abstractNum>
  <w:abstractNum w:abstractNumId="2">
    <w:nsid w:val="A82F2CCE"/>
    <w:multiLevelType w:val="singleLevel"/>
    <w:tmpl w:val="A82F2CCE"/>
    <w:lvl w:ilvl="0" w:tentative="0">
      <w:start w:val="1"/>
      <w:numFmt w:val="decimal"/>
      <w:suff w:val="nothing"/>
      <w:lvlText w:val="（%1）"/>
      <w:lvlJc w:val="left"/>
    </w:lvl>
  </w:abstractNum>
  <w:abstractNum w:abstractNumId="3">
    <w:nsid w:val="A8A0A5EB"/>
    <w:multiLevelType w:val="singleLevel"/>
    <w:tmpl w:val="A8A0A5EB"/>
    <w:lvl w:ilvl="0" w:tentative="0">
      <w:start w:val="1"/>
      <w:numFmt w:val="decimal"/>
      <w:suff w:val="nothing"/>
      <w:lvlText w:val="（%1）"/>
      <w:lvlJc w:val="left"/>
    </w:lvl>
  </w:abstractNum>
  <w:abstractNum w:abstractNumId="4">
    <w:nsid w:val="BFBF688A"/>
    <w:multiLevelType w:val="singleLevel"/>
    <w:tmpl w:val="BFBF688A"/>
    <w:lvl w:ilvl="0" w:tentative="0">
      <w:start w:val="1"/>
      <w:numFmt w:val="decimal"/>
      <w:suff w:val="nothing"/>
      <w:lvlText w:val="（%1）"/>
      <w:lvlJc w:val="left"/>
    </w:lvl>
  </w:abstractNum>
  <w:abstractNum w:abstractNumId="5">
    <w:nsid w:val="C62CF5A0"/>
    <w:multiLevelType w:val="singleLevel"/>
    <w:tmpl w:val="C62CF5A0"/>
    <w:lvl w:ilvl="0" w:tentative="0">
      <w:start w:val="1"/>
      <w:numFmt w:val="bullet"/>
      <w:lvlText w:val=""/>
      <w:lvlJc w:val="left"/>
      <w:pPr>
        <w:ind w:left="420" w:hanging="420"/>
      </w:pPr>
      <w:rPr>
        <w:rFonts w:hint="default" w:ascii="Wingdings" w:hAnsi="Wingdings"/>
      </w:rPr>
    </w:lvl>
  </w:abstractNum>
  <w:abstractNum w:abstractNumId="6">
    <w:nsid w:val="DC43F7B8"/>
    <w:multiLevelType w:val="singleLevel"/>
    <w:tmpl w:val="DC43F7B8"/>
    <w:lvl w:ilvl="0" w:tentative="0">
      <w:start w:val="1"/>
      <w:numFmt w:val="decimal"/>
      <w:suff w:val="nothing"/>
      <w:lvlText w:val="（%1）"/>
      <w:lvlJc w:val="left"/>
    </w:lvl>
  </w:abstractNum>
  <w:abstractNum w:abstractNumId="7">
    <w:nsid w:val="E14FF621"/>
    <w:multiLevelType w:val="singleLevel"/>
    <w:tmpl w:val="E14FF621"/>
    <w:lvl w:ilvl="0" w:tentative="0">
      <w:start w:val="1"/>
      <w:numFmt w:val="decimal"/>
      <w:suff w:val="nothing"/>
      <w:lvlText w:val="（%1）"/>
      <w:lvlJc w:val="left"/>
    </w:lvl>
  </w:abstractNum>
  <w:abstractNum w:abstractNumId="8">
    <w:nsid w:val="EBE6426B"/>
    <w:multiLevelType w:val="singleLevel"/>
    <w:tmpl w:val="EBE6426B"/>
    <w:lvl w:ilvl="0" w:tentative="0">
      <w:start w:val="1"/>
      <w:numFmt w:val="decimal"/>
      <w:suff w:val="nothing"/>
      <w:lvlText w:val="（%1）"/>
      <w:lvlJc w:val="left"/>
    </w:lvl>
  </w:abstractNum>
  <w:abstractNum w:abstractNumId="9">
    <w:nsid w:val="FFFFFF7D"/>
    <w:multiLevelType w:val="singleLevel"/>
    <w:tmpl w:val="FFFFFF7D"/>
    <w:lvl w:ilvl="0" w:tentative="0">
      <w:start w:val="1"/>
      <w:numFmt w:val="decimal"/>
      <w:pStyle w:val="20"/>
      <w:lvlText w:val="%1."/>
      <w:lvlJc w:val="left"/>
      <w:pPr>
        <w:tabs>
          <w:tab w:val="left" w:pos="1620"/>
        </w:tabs>
        <w:ind w:left="1620" w:hanging="360"/>
      </w:pPr>
    </w:lvl>
  </w:abstractNum>
  <w:abstractNum w:abstractNumId="10">
    <w:nsid w:val="0D0B23D8"/>
    <w:multiLevelType w:val="multilevel"/>
    <w:tmpl w:val="0D0B23D8"/>
    <w:lvl w:ilvl="0" w:tentative="0">
      <w:start w:val="1"/>
      <w:numFmt w:val="decimal"/>
      <w:suff w:val="nothing"/>
      <w:lvlText w:val="（%1）"/>
      <w:lvlJc w:val="left"/>
      <w:pPr>
        <w:ind w:left="1679" w:firstLine="447"/>
      </w:pPr>
      <w:rPr>
        <w:rFonts w:hint="default"/>
        <w:lang w:val="en-US"/>
      </w:rPr>
    </w:lvl>
    <w:lvl w:ilvl="1" w:tentative="0">
      <w:start w:val="1"/>
      <w:numFmt w:val="lowerLetter"/>
      <w:lvlText w:val="%2)"/>
      <w:lvlJc w:val="left"/>
      <w:pPr>
        <w:ind w:left="3544" w:hanging="420"/>
      </w:pPr>
    </w:lvl>
    <w:lvl w:ilvl="2" w:tentative="0">
      <w:start w:val="1"/>
      <w:numFmt w:val="lowerRoman"/>
      <w:lvlText w:val="%3."/>
      <w:lvlJc w:val="right"/>
      <w:pPr>
        <w:ind w:left="3964" w:hanging="420"/>
      </w:pPr>
    </w:lvl>
    <w:lvl w:ilvl="3" w:tentative="0">
      <w:start w:val="1"/>
      <w:numFmt w:val="decimal"/>
      <w:lvlText w:val="%4."/>
      <w:lvlJc w:val="left"/>
      <w:pPr>
        <w:ind w:left="4384" w:hanging="420"/>
      </w:pPr>
    </w:lvl>
    <w:lvl w:ilvl="4" w:tentative="0">
      <w:start w:val="1"/>
      <w:numFmt w:val="lowerLetter"/>
      <w:lvlText w:val="%5)"/>
      <w:lvlJc w:val="left"/>
      <w:pPr>
        <w:ind w:left="4804" w:hanging="420"/>
      </w:pPr>
    </w:lvl>
    <w:lvl w:ilvl="5" w:tentative="0">
      <w:start w:val="1"/>
      <w:numFmt w:val="lowerRoman"/>
      <w:lvlText w:val="%6."/>
      <w:lvlJc w:val="right"/>
      <w:pPr>
        <w:ind w:left="5224" w:hanging="420"/>
      </w:pPr>
    </w:lvl>
    <w:lvl w:ilvl="6" w:tentative="0">
      <w:start w:val="1"/>
      <w:numFmt w:val="decimal"/>
      <w:lvlText w:val="%7."/>
      <w:lvlJc w:val="left"/>
      <w:pPr>
        <w:ind w:left="5644" w:hanging="420"/>
      </w:pPr>
    </w:lvl>
    <w:lvl w:ilvl="7" w:tentative="0">
      <w:start w:val="1"/>
      <w:numFmt w:val="lowerLetter"/>
      <w:lvlText w:val="%8)"/>
      <w:lvlJc w:val="left"/>
      <w:pPr>
        <w:ind w:left="6064" w:hanging="420"/>
      </w:pPr>
    </w:lvl>
    <w:lvl w:ilvl="8" w:tentative="0">
      <w:start w:val="1"/>
      <w:numFmt w:val="lowerRoman"/>
      <w:lvlText w:val="%9."/>
      <w:lvlJc w:val="right"/>
      <w:pPr>
        <w:ind w:left="6484" w:hanging="420"/>
      </w:pPr>
    </w:lvl>
  </w:abstractNum>
  <w:abstractNum w:abstractNumId="11">
    <w:nsid w:val="133F1B6E"/>
    <w:multiLevelType w:val="singleLevel"/>
    <w:tmpl w:val="133F1B6E"/>
    <w:lvl w:ilvl="0" w:tentative="0">
      <w:start w:val="1"/>
      <w:numFmt w:val="bullet"/>
      <w:pStyle w:val="54"/>
      <w:lvlText w:val=""/>
      <w:lvlJc w:val="left"/>
      <w:pPr>
        <w:tabs>
          <w:tab w:val="left" w:pos="864"/>
        </w:tabs>
        <w:ind w:left="864" w:hanging="432"/>
      </w:pPr>
      <w:rPr>
        <w:rFonts w:hint="default" w:ascii="Wingdings" w:hAnsi="Wingdings"/>
        <w:sz w:val="16"/>
      </w:rPr>
    </w:lvl>
  </w:abstractNum>
  <w:abstractNum w:abstractNumId="12">
    <w:nsid w:val="1F583A3E"/>
    <w:multiLevelType w:val="singleLevel"/>
    <w:tmpl w:val="1F583A3E"/>
    <w:lvl w:ilvl="0" w:tentative="0">
      <w:start w:val="1"/>
      <w:numFmt w:val="decimal"/>
      <w:suff w:val="nothing"/>
      <w:lvlText w:val="（%1）"/>
      <w:lvlJc w:val="left"/>
    </w:lvl>
  </w:abstractNum>
  <w:abstractNum w:abstractNumId="13">
    <w:nsid w:val="206E74C2"/>
    <w:multiLevelType w:val="singleLevel"/>
    <w:tmpl w:val="206E74C2"/>
    <w:lvl w:ilvl="0" w:tentative="0">
      <w:start w:val="1"/>
      <w:numFmt w:val="decimal"/>
      <w:suff w:val="nothing"/>
      <w:lvlText w:val="（%1）"/>
      <w:lvlJc w:val="left"/>
    </w:lvl>
  </w:abstractNum>
  <w:abstractNum w:abstractNumId="14">
    <w:nsid w:val="224D1ADF"/>
    <w:multiLevelType w:val="multilevel"/>
    <w:tmpl w:val="224D1ADF"/>
    <w:lvl w:ilvl="0" w:tentative="0">
      <w:start w:val="1"/>
      <w:numFmt w:val="chineseCountingThousand"/>
      <w:pStyle w:val="38"/>
      <w:lvlText w:val="第%1章 "/>
      <w:lvlJc w:val="center"/>
      <w:pPr>
        <w:tabs>
          <w:tab w:val="left" w:pos="288"/>
        </w:tabs>
        <w:ind w:left="0" w:firstLine="0"/>
      </w:pPr>
      <w:rPr>
        <w:rFonts w:hint="eastAsia"/>
      </w:rPr>
    </w:lvl>
    <w:lvl w:ilvl="1" w:tentative="0">
      <w:start w:val="1"/>
      <w:numFmt w:val="chineseCountingThousand"/>
      <w:suff w:val="space"/>
      <w:lvlText w:val="第%2条"/>
      <w:lvlJc w:val="left"/>
      <w:pPr>
        <w:ind w:left="0" w:firstLine="0"/>
      </w:pPr>
      <w:rPr>
        <w:rFonts w:hint="eastAsia"/>
      </w:rPr>
    </w:lvl>
    <w:lvl w:ilvl="2" w:tentative="0">
      <w:start w:val="1"/>
      <w:numFmt w:val="decimal"/>
      <w:pStyle w:val="40"/>
      <w:lvlText w:val="%3、"/>
      <w:lvlJc w:val="left"/>
      <w:pPr>
        <w:tabs>
          <w:tab w:val="left" w:pos="288"/>
        </w:tabs>
        <w:ind w:left="0" w:firstLine="0"/>
      </w:pPr>
      <w:rPr>
        <w:rFonts w:hint="eastAsia"/>
      </w:rPr>
    </w:lvl>
    <w:lvl w:ilvl="3" w:tentative="0">
      <w:start w:val="1"/>
      <w:numFmt w:val="decimal"/>
      <w:pStyle w:val="39"/>
      <w:lvlText w:val="（%4）"/>
      <w:lvlJc w:val="left"/>
      <w:pPr>
        <w:tabs>
          <w:tab w:val="left" w:pos="288"/>
        </w:tabs>
        <w:ind w:left="0" w:firstLine="0"/>
      </w:pPr>
      <w:rPr>
        <w:rFonts w:hint="eastAsia"/>
      </w:rPr>
    </w:lvl>
    <w:lvl w:ilvl="4" w:tentative="0">
      <w:start w:val="1"/>
      <w:numFmt w:val="decimal"/>
      <w:lvlText w:val="%1.%2.%3.%4.%5"/>
      <w:lvlJc w:val="left"/>
      <w:pPr>
        <w:tabs>
          <w:tab w:val="left" w:pos="288"/>
        </w:tabs>
        <w:ind w:left="0" w:firstLine="0"/>
      </w:pPr>
      <w:rPr>
        <w:rFonts w:hint="eastAsia"/>
      </w:rPr>
    </w:lvl>
    <w:lvl w:ilvl="5" w:tentative="0">
      <w:start w:val="1"/>
      <w:numFmt w:val="decimal"/>
      <w:lvlText w:val="%1.%2.%3.%4.%5.%6"/>
      <w:lvlJc w:val="left"/>
      <w:pPr>
        <w:tabs>
          <w:tab w:val="left" w:pos="288"/>
        </w:tabs>
        <w:ind w:left="0" w:firstLine="0"/>
      </w:pPr>
      <w:rPr>
        <w:rFonts w:hint="eastAsia"/>
      </w:rPr>
    </w:lvl>
    <w:lvl w:ilvl="6" w:tentative="0">
      <w:start w:val="1"/>
      <w:numFmt w:val="decimal"/>
      <w:lvlText w:val="%1.%2.%3.%4.%5.%6.%7"/>
      <w:lvlJc w:val="left"/>
      <w:pPr>
        <w:tabs>
          <w:tab w:val="left" w:pos="288"/>
        </w:tabs>
        <w:ind w:left="0" w:firstLine="0"/>
      </w:pPr>
      <w:rPr>
        <w:rFonts w:hint="eastAsia"/>
      </w:rPr>
    </w:lvl>
    <w:lvl w:ilvl="7" w:tentative="0">
      <w:start w:val="1"/>
      <w:numFmt w:val="decimal"/>
      <w:lvlText w:val="%1.%2.%3.%4.%5.%6.%7.%8"/>
      <w:lvlJc w:val="left"/>
      <w:pPr>
        <w:tabs>
          <w:tab w:val="left" w:pos="288"/>
        </w:tabs>
        <w:ind w:left="0" w:firstLine="0"/>
      </w:pPr>
      <w:rPr>
        <w:rFonts w:hint="eastAsia"/>
      </w:rPr>
    </w:lvl>
    <w:lvl w:ilvl="8" w:tentative="0">
      <w:start w:val="1"/>
      <w:numFmt w:val="decimal"/>
      <w:lvlText w:val="%1.%2.%3.%4.%5.%6.%7.%8.%9"/>
      <w:lvlJc w:val="left"/>
      <w:pPr>
        <w:tabs>
          <w:tab w:val="left" w:pos="288"/>
        </w:tabs>
        <w:ind w:left="0" w:firstLine="0"/>
      </w:pPr>
      <w:rPr>
        <w:rFonts w:hint="eastAsia"/>
      </w:rPr>
    </w:lvl>
  </w:abstractNum>
  <w:abstractNum w:abstractNumId="15">
    <w:nsid w:val="49820954"/>
    <w:multiLevelType w:val="singleLevel"/>
    <w:tmpl w:val="49820954"/>
    <w:lvl w:ilvl="0" w:tentative="0">
      <w:start w:val="1"/>
      <w:numFmt w:val="decimal"/>
      <w:suff w:val="nothing"/>
      <w:lvlText w:val="（%1）"/>
      <w:lvlJc w:val="left"/>
    </w:lvl>
  </w:abstractNum>
  <w:abstractNum w:abstractNumId="16">
    <w:nsid w:val="58BBCF4D"/>
    <w:multiLevelType w:val="singleLevel"/>
    <w:tmpl w:val="58BBCF4D"/>
    <w:lvl w:ilvl="0" w:tentative="0">
      <w:start w:val="1"/>
      <w:numFmt w:val="decimal"/>
      <w:suff w:val="nothing"/>
      <w:lvlText w:val="（%1）"/>
      <w:lvlJc w:val="left"/>
    </w:lvl>
  </w:abstractNum>
  <w:abstractNum w:abstractNumId="17">
    <w:nsid w:val="5A292D81"/>
    <w:multiLevelType w:val="multilevel"/>
    <w:tmpl w:val="5A292D81"/>
    <w:lvl w:ilvl="0" w:tentative="0">
      <w:start w:val="1"/>
      <w:numFmt w:val="decimal"/>
      <w:pStyle w:val="2"/>
      <w:lvlText w:val="%1."/>
      <w:lvlJc w:val="left"/>
      <w:pPr>
        <w:tabs>
          <w:tab w:val="left" w:pos="715"/>
        </w:tabs>
        <w:ind w:left="715" w:hanging="432"/>
      </w:pPr>
      <w:rPr>
        <w:rFonts w:hint="default"/>
      </w:rPr>
    </w:lvl>
    <w:lvl w:ilvl="1" w:tentative="0">
      <w:start w:val="1"/>
      <w:numFmt w:val="decimal"/>
      <w:pStyle w:val="3"/>
      <w:lvlText w:val="%1.%2."/>
      <w:lvlJc w:val="left"/>
      <w:pPr>
        <w:tabs>
          <w:tab w:val="left" w:pos="3693"/>
        </w:tabs>
        <w:ind w:left="3693" w:hanging="575"/>
      </w:pPr>
      <w:rPr>
        <w:rFonts w:hint="default"/>
        <w:b w:val="0"/>
      </w:rPr>
    </w:lvl>
    <w:lvl w:ilvl="2" w:tentative="0">
      <w:start w:val="1"/>
      <w:numFmt w:val="decimal"/>
      <w:pStyle w:val="4"/>
      <w:lvlText w:val="%1.%2.%3."/>
      <w:lvlJc w:val="left"/>
      <w:pPr>
        <w:tabs>
          <w:tab w:val="left" w:pos="1003"/>
        </w:tabs>
        <w:ind w:left="1003" w:hanging="720"/>
      </w:pPr>
      <w:rPr>
        <w:rFonts w:hint="default"/>
      </w:rPr>
    </w:lvl>
    <w:lvl w:ilvl="3" w:tentative="0">
      <w:start w:val="1"/>
      <w:numFmt w:val="decimal"/>
      <w:pStyle w:val="5"/>
      <w:lvlText w:val="%1.%2.%3.%4."/>
      <w:lvlJc w:val="left"/>
      <w:pPr>
        <w:tabs>
          <w:tab w:val="left" w:pos="1147"/>
        </w:tabs>
        <w:ind w:left="1147" w:hanging="864"/>
      </w:pPr>
      <w:rPr>
        <w:rFonts w:hint="default"/>
      </w:rPr>
    </w:lvl>
    <w:lvl w:ilvl="4" w:tentative="0">
      <w:start w:val="1"/>
      <w:numFmt w:val="decimal"/>
      <w:pStyle w:val="6"/>
      <w:lvlText w:val="%1.%2.%3.%4.%5."/>
      <w:lvlJc w:val="left"/>
      <w:pPr>
        <w:tabs>
          <w:tab w:val="left" w:pos="1291"/>
        </w:tabs>
        <w:ind w:left="1291" w:hanging="1008"/>
      </w:pPr>
      <w:rPr>
        <w:rFonts w:hint="default"/>
      </w:rPr>
    </w:lvl>
    <w:lvl w:ilvl="5" w:tentative="0">
      <w:start w:val="1"/>
      <w:numFmt w:val="decimal"/>
      <w:pStyle w:val="7"/>
      <w:lvlText w:val="%1.%2.%3.%4.%5.%6."/>
      <w:lvlJc w:val="left"/>
      <w:pPr>
        <w:tabs>
          <w:tab w:val="left" w:pos="1434"/>
        </w:tabs>
        <w:ind w:left="1434" w:hanging="1151"/>
      </w:pPr>
      <w:rPr>
        <w:rFonts w:hint="default"/>
      </w:rPr>
    </w:lvl>
    <w:lvl w:ilvl="6" w:tentative="0">
      <w:start w:val="1"/>
      <w:numFmt w:val="decimal"/>
      <w:pStyle w:val="8"/>
      <w:lvlText w:val="%1.%2.%3.%4.%5.%6.%7."/>
      <w:lvlJc w:val="left"/>
      <w:pPr>
        <w:tabs>
          <w:tab w:val="left" w:pos="1579"/>
        </w:tabs>
        <w:ind w:left="1579" w:hanging="1296"/>
      </w:pPr>
      <w:rPr>
        <w:rFonts w:hint="default"/>
      </w:rPr>
    </w:lvl>
    <w:lvl w:ilvl="7" w:tentative="0">
      <w:start w:val="1"/>
      <w:numFmt w:val="decimal"/>
      <w:pStyle w:val="9"/>
      <w:lvlText w:val="%1.%2.%3.%4.%5.%6.%7.%8."/>
      <w:lvlJc w:val="left"/>
      <w:pPr>
        <w:tabs>
          <w:tab w:val="left" w:pos="1723"/>
        </w:tabs>
        <w:ind w:left="1723" w:hanging="1440"/>
      </w:pPr>
      <w:rPr>
        <w:rFonts w:hint="default"/>
      </w:rPr>
    </w:lvl>
    <w:lvl w:ilvl="8" w:tentative="0">
      <w:start w:val="1"/>
      <w:numFmt w:val="decimal"/>
      <w:pStyle w:val="10"/>
      <w:lvlText w:val="%1.%2.%3.%4.%5.%6.%7.%8.%9."/>
      <w:lvlJc w:val="left"/>
      <w:pPr>
        <w:tabs>
          <w:tab w:val="left" w:pos="1866"/>
        </w:tabs>
        <w:ind w:left="1866" w:hanging="1583"/>
      </w:pPr>
      <w:rPr>
        <w:rFonts w:hint="default"/>
      </w:rPr>
    </w:lvl>
  </w:abstractNum>
  <w:abstractNum w:abstractNumId="18">
    <w:nsid w:val="72D8A009"/>
    <w:multiLevelType w:val="singleLevel"/>
    <w:tmpl w:val="72D8A009"/>
    <w:lvl w:ilvl="0" w:tentative="0">
      <w:start w:val="1"/>
      <w:numFmt w:val="decimal"/>
      <w:suff w:val="nothing"/>
      <w:lvlText w:val="（%1）"/>
      <w:lvlJc w:val="left"/>
    </w:lvl>
  </w:abstractNum>
  <w:abstractNum w:abstractNumId="19">
    <w:nsid w:val="75B27BDF"/>
    <w:multiLevelType w:val="multilevel"/>
    <w:tmpl w:val="75B27BDF"/>
    <w:lvl w:ilvl="0" w:tentative="0">
      <w:start w:val="1"/>
      <w:numFmt w:val="chineseCountingThousand"/>
      <w:pStyle w:val="37"/>
      <w:lvlText w:val="第%1条 "/>
      <w:lvlJc w:val="left"/>
      <w:pPr>
        <w:ind w:left="147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7"/>
  </w:num>
  <w:num w:numId="2">
    <w:abstractNumId w:val="9"/>
  </w:num>
  <w:num w:numId="3">
    <w:abstractNumId w:val="19"/>
  </w:num>
  <w:num w:numId="4">
    <w:abstractNumId w:val="14"/>
  </w:num>
  <w:num w:numId="5">
    <w:abstractNumId w:val="11"/>
  </w:num>
  <w:num w:numId="6">
    <w:abstractNumId w:val="5"/>
  </w:num>
  <w:num w:numId="7">
    <w:abstractNumId w:val="13"/>
  </w:num>
  <w:num w:numId="8">
    <w:abstractNumId w:val="18"/>
  </w:num>
  <w:num w:numId="9">
    <w:abstractNumId w:val="16"/>
  </w:num>
  <w:num w:numId="10">
    <w:abstractNumId w:val="6"/>
  </w:num>
  <w:num w:numId="11">
    <w:abstractNumId w:val="2"/>
  </w:num>
  <w:num w:numId="12">
    <w:abstractNumId w:val="3"/>
  </w:num>
  <w:num w:numId="13">
    <w:abstractNumId w:val="12"/>
  </w:num>
  <w:num w:numId="14">
    <w:abstractNumId w:val="4"/>
  </w:num>
  <w:num w:numId="15">
    <w:abstractNumId w:val="15"/>
  </w:num>
  <w:num w:numId="16">
    <w:abstractNumId w:val="8"/>
  </w:num>
  <w:num w:numId="17">
    <w:abstractNumId w:val="7"/>
  </w:num>
  <w:num w:numId="18">
    <w:abstractNumId w:val="0"/>
  </w:num>
  <w:num w:numId="19">
    <w:abstractNumId w:val="1"/>
  </w:num>
  <w:num w:numId="20">
    <w:abstractNumId w:val="10"/>
    <w:lvlOverride w:ilvl="0">
      <w:startOverride w:val="1"/>
    </w:lvlOverride>
  </w:num>
  <w:num w:numId="21">
    <w:abstractNumId w:val="10"/>
  </w:num>
  <w:num w:numId="22">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0"/>
  <w:bordersDoNotSurroundFooter w:val="0"/>
  <w:doNotTrackMoves/>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1ED"/>
    <w:rsid w:val="000B5128"/>
    <w:rsid w:val="00163D19"/>
    <w:rsid w:val="00165FEF"/>
    <w:rsid w:val="001D00DA"/>
    <w:rsid w:val="00225D7A"/>
    <w:rsid w:val="002561A5"/>
    <w:rsid w:val="002E6B87"/>
    <w:rsid w:val="002F398E"/>
    <w:rsid w:val="00307F7B"/>
    <w:rsid w:val="003103FA"/>
    <w:rsid w:val="003B2D5F"/>
    <w:rsid w:val="003C0763"/>
    <w:rsid w:val="003E0F61"/>
    <w:rsid w:val="004368EB"/>
    <w:rsid w:val="004B0588"/>
    <w:rsid w:val="0054114C"/>
    <w:rsid w:val="00556A0C"/>
    <w:rsid w:val="00582B66"/>
    <w:rsid w:val="005D55F0"/>
    <w:rsid w:val="005F574C"/>
    <w:rsid w:val="0060573F"/>
    <w:rsid w:val="007A3A08"/>
    <w:rsid w:val="007C2C7E"/>
    <w:rsid w:val="007C3836"/>
    <w:rsid w:val="007F2483"/>
    <w:rsid w:val="008439EC"/>
    <w:rsid w:val="0085695A"/>
    <w:rsid w:val="00916704"/>
    <w:rsid w:val="009A1FFE"/>
    <w:rsid w:val="009F3367"/>
    <w:rsid w:val="00A02667"/>
    <w:rsid w:val="00A0614E"/>
    <w:rsid w:val="00A5180E"/>
    <w:rsid w:val="00AF41A7"/>
    <w:rsid w:val="00B077BC"/>
    <w:rsid w:val="00B92D67"/>
    <w:rsid w:val="00BD100B"/>
    <w:rsid w:val="00BD75B3"/>
    <w:rsid w:val="00C2589D"/>
    <w:rsid w:val="00C40F85"/>
    <w:rsid w:val="00C50AE0"/>
    <w:rsid w:val="00C6464F"/>
    <w:rsid w:val="00D22E99"/>
    <w:rsid w:val="00D6662E"/>
    <w:rsid w:val="00DA25BF"/>
    <w:rsid w:val="00E81490"/>
    <w:rsid w:val="00EB0493"/>
    <w:rsid w:val="00EB1D1C"/>
    <w:rsid w:val="00F021C2"/>
    <w:rsid w:val="00F23782"/>
    <w:rsid w:val="00F441ED"/>
    <w:rsid w:val="00FA09AD"/>
    <w:rsid w:val="00FA14A4"/>
    <w:rsid w:val="00FB0FD9"/>
    <w:rsid w:val="0145500F"/>
    <w:rsid w:val="024976BA"/>
    <w:rsid w:val="030859BB"/>
    <w:rsid w:val="03202881"/>
    <w:rsid w:val="03352D27"/>
    <w:rsid w:val="039B21E3"/>
    <w:rsid w:val="03A758CF"/>
    <w:rsid w:val="040037E3"/>
    <w:rsid w:val="043758DE"/>
    <w:rsid w:val="04BE0C62"/>
    <w:rsid w:val="05541464"/>
    <w:rsid w:val="0575664C"/>
    <w:rsid w:val="05AC4922"/>
    <w:rsid w:val="06525620"/>
    <w:rsid w:val="067B540B"/>
    <w:rsid w:val="06A83C0A"/>
    <w:rsid w:val="080C4E11"/>
    <w:rsid w:val="084509D4"/>
    <w:rsid w:val="08C86343"/>
    <w:rsid w:val="092A4215"/>
    <w:rsid w:val="09406C63"/>
    <w:rsid w:val="095134A8"/>
    <w:rsid w:val="097E6E43"/>
    <w:rsid w:val="0A2875BD"/>
    <w:rsid w:val="0ACC1F5B"/>
    <w:rsid w:val="0AD45369"/>
    <w:rsid w:val="0B206275"/>
    <w:rsid w:val="0B9D0972"/>
    <w:rsid w:val="0C7729F8"/>
    <w:rsid w:val="0D042114"/>
    <w:rsid w:val="0D936237"/>
    <w:rsid w:val="0DED3CE8"/>
    <w:rsid w:val="0EE05B3C"/>
    <w:rsid w:val="0F172675"/>
    <w:rsid w:val="0F1F155E"/>
    <w:rsid w:val="0F325EA6"/>
    <w:rsid w:val="10447E5D"/>
    <w:rsid w:val="10674451"/>
    <w:rsid w:val="1109742A"/>
    <w:rsid w:val="11BF7142"/>
    <w:rsid w:val="11E168DD"/>
    <w:rsid w:val="1274078E"/>
    <w:rsid w:val="12CD7B45"/>
    <w:rsid w:val="130C7668"/>
    <w:rsid w:val="133A0C6C"/>
    <w:rsid w:val="137F1B0F"/>
    <w:rsid w:val="1384518C"/>
    <w:rsid w:val="14673486"/>
    <w:rsid w:val="148947B8"/>
    <w:rsid w:val="14C83381"/>
    <w:rsid w:val="14FB2CA7"/>
    <w:rsid w:val="15622F94"/>
    <w:rsid w:val="15D943CA"/>
    <w:rsid w:val="15E26E40"/>
    <w:rsid w:val="15EC6554"/>
    <w:rsid w:val="161848A1"/>
    <w:rsid w:val="16530538"/>
    <w:rsid w:val="172A4A09"/>
    <w:rsid w:val="178F459E"/>
    <w:rsid w:val="17A24F98"/>
    <w:rsid w:val="17B72112"/>
    <w:rsid w:val="17B75E75"/>
    <w:rsid w:val="1823062D"/>
    <w:rsid w:val="18327A82"/>
    <w:rsid w:val="18812978"/>
    <w:rsid w:val="18BE3796"/>
    <w:rsid w:val="18C14CF7"/>
    <w:rsid w:val="192C3F4D"/>
    <w:rsid w:val="19D36F75"/>
    <w:rsid w:val="1A380B8A"/>
    <w:rsid w:val="1AAB266F"/>
    <w:rsid w:val="1AC66DEA"/>
    <w:rsid w:val="1B1327F8"/>
    <w:rsid w:val="1B1C1E00"/>
    <w:rsid w:val="1B313181"/>
    <w:rsid w:val="1B34653F"/>
    <w:rsid w:val="1B48198A"/>
    <w:rsid w:val="1B8B762A"/>
    <w:rsid w:val="1BB24CFB"/>
    <w:rsid w:val="1BEC7B9C"/>
    <w:rsid w:val="1BF2712E"/>
    <w:rsid w:val="1D923A10"/>
    <w:rsid w:val="1DA6320D"/>
    <w:rsid w:val="1DC420F2"/>
    <w:rsid w:val="1ED702A2"/>
    <w:rsid w:val="1EEF0D37"/>
    <w:rsid w:val="1F083931"/>
    <w:rsid w:val="1F2F4424"/>
    <w:rsid w:val="1F767DC1"/>
    <w:rsid w:val="1F84799C"/>
    <w:rsid w:val="1F870786"/>
    <w:rsid w:val="1FAA4F40"/>
    <w:rsid w:val="1FBE2547"/>
    <w:rsid w:val="20DC2AC0"/>
    <w:rsid w:val="21365E53"/>
    <w:rsid w:val="21BF0282"/>
    <w:rsid w:val="228D555A"/>
    <w:rsid w:val="22953B39"/>
    <w:rsid w:val="22981E63"/>
    <w:rsid w:val="22E26DA1"/>
    <w:rsid w:val="22EA649F"/>
    <w:rsid w:val="23296C6E"/>
    <w:rsid w:val="236D59AC"/>
    <w:rsid w:val="239D0323"/>
    <w:rsid w:val="23AE6C9C"/>
    <w:rsid w:val="24227F03"/>
    <w:rsid w:val="243E38DB"/>
    <w:rsid w:val="25007AA0"/>
    <w:rsid w:val="250C6515"/>
    <w:rsid w:val="25651950"/>
    <w:rsid w:val="25C53C47"/>
    <w:rsid w:val="26417B5E"/>
    <w:rsid w:val="26BC3F94"/>
    <w:rsid w:val="271369A6"/>
    <w:rsid w:val="27625215"/>
    <w:rsid w:val="278448A4"/>
    <w:rsid w:val="28351B7B"/>
    <w:rsid w:val="295448F4"/>
    <w:rsid w:val="29DF526C"/>
    <w:rsid w:val="2AB9694C"/>
    <w:rsid w:val="2AFD5D2A"/>
    <w:rsid w:val="2B2B0789"/>
    <w:rsid w:val="2B423C80"/>
    <w:rsid w:val="2C2634D3"/>
    <w:rsid w:val="2CA8203F"/>
    <w:rsid w:val="2CF07F62"/>
    <w:rsid w:val="2D237DF5"/>
    <w:rsid w:val="2F016B52"/>
    <w:rsid w:val="2F2F59BE"/>
    <w:rsid w:val="2F324EE9"/>
    <w:rsid w:val="2FEB32EE"/>
    <w:rsid w:val="304802FB"/>
    <w:rsid w:val="30A83CA0"/>
    <w:rsid w:val="30AD1B29"/>
    <w:rsid w:val="30D33158"/>
    <w:rsid w:val="31112EC3"/>
    <w:rsid w:val="3166425D"/>
    <w:rsid w:val="31BD3663"/>
    <w:rsid w:val="31D02CCA"/>
    <w:rsid w:val="31D27FBB"/>
    <w:rsid w:val="324F4435"/>
    <w:rsid w:val="325D31DE"/>
    <w:rsid w:val="329679AB"/>
    <w:rsid w:val="32B4650E"/>
    <w:rsid w:val="32BF2FC7"/>
    <w:rsid w:val="32F05385"/>
    <w:rsid w:val="330D2CD9"/>
    <w:rsid w:val="33AA7371"/>
    <w:rsid w:val="341008DC"/>
    <w:rsid w:val="34772E9B"/>
    <w:rsid w:val="34CC63E8"/>
    <w:rsid w:val="35104EFA"/>
    <w:rsid w:val="354A04CB"/>
    <w:rsid w:val="35BA63C4"/>
    <w:rsid w:val="35E11C06"/>
    <w:rsid w:val="361F723E"/>
    <w:rsid w:val="36A33A38"/>
    <w:rsid w:val="36E91AF4"/>
    <w:rsid w:val="37FA705D"/>
    <w:rsid w:val="380549C1"/>
    <w:rsid w:val="386F17B7"/>
    <w:rsid w:val="38CA0447"/>
    <w:rsid w:val="38DF50F3"/>
    <w:rsid w:val="38E61044"/>
    <w:rsid w:val="392E53E0"/>
    <w:rsid w:val="3A527327"/>
    <w:rsid w:val="3A60530E"/>
    <w:rsid w:val="3A7A2F7A"/>
    <w:rsid w:val="3A94243F"/>
    <w:rsid w:val="3ACF2267"/>
    <w:rsid w:val="3B756407"/>
    <w:rsid w:val="3BB445F2"/>
    <w:rsid w:val="3C1A77DF"/>
    <w:rsid w:val="3C2E57EF"/>
    <w:rsid w:val="3CC52F82"/>
    <w:rsid w:val="3D151449"/>
    <w:rsid w:val="3D6E3B40"/>
    <w:rsid w:val="3D6F318E"/>
    <w:rsid w:val="3D9A5A22"/>
    <w:rsid w:val="3E494040"/>
    <w:rsid w:val="3E585838"/>
    <w:rsid w:val="3E6B4C25"/>
    <w:rsid w:val="3ED27555"/>
    <w:rsid w:val="3ED326A8"/>
    <w:rsid w:val="3ED47A5B"/>
    <w:rsid w:val="3F477FFE"/>
    <w:rsid w:val="3FBBC4C8"/>
    <w:rsid w:val="3FFFD6AD"/>
    <w:rsid w:val="402B17BD"/>
    <w:rsid w:val="408C31BF"/>
    <w:rsid w:val="40952CC6"/>
    <w:rsid w:val="40B4350E"/>
    <w:rsid w:val="40D4010C"/>
    <w:rsid w:val="410B07B5"/>
    <w:rsid w:val="42301F94"/>
    <w:rsid w:val="42447CF0"/>
    <w:rsid w:val="42673E8D"/>
    <w:rsid w:val="43305220"/>
    <w:rsid w:val="45075D49"/>
    <w:rsid w:val="45143FE0"/>
    <w:rsid w:val="4518738B"/>
    <w:rsid w:val="45581EF3"/>
    <w:rsid w:val="46A336E8"/>
    <w:rsid w:val="46BC7D22"/>
    <w:rsid w:val="46E738D9"/>
    <w:rsid w:val="46F00EEC"/>
    <w:rsid w:val="47241759"/>
    <w:rsid w:val="47495DBB"/>
    <w:rsid w:val="475F44E9"/>
    <w:rsid w:val="47E30CFA"/>
    <w:rsid w:val="483264D0"/>
    <w:rsid w:val="487D0167"/>
    <w:rsid w:val="494468F0"/>
    <w:rsid w:val="4A4011E5"/>
    <w:rsid w:val="4A621DD9"/>
    <w:rsid w:val="4A6724FB"/>
    <w:rsid w:val="4A7F3689"/>
    <w:rsid w:val="4ABA464C"/>
    <w:rsid w:val="4AFB46DC"/>
    <w:rsid w:val="4B08569B"/>
    <w:rsid w:val="4B2A6EC6"/>
    <w:rsid w:val="4B4F7DD9"/>
    <w:rsid w:val="4C1358AC"/>
    <w:rsid w:val="4CBF13AC"/>
    <w:rsid w:val="4D0602AB"/>
    <w:rsid w:val="4DB463CA"/>
    <w:rsid w:val="4E173A57"/>
    <w:rsid w:val="4E95780F"/>
    <w:rsid w:val="4E9807AF"/>
    <w:rsid w:val="4EE727CE"/>
    <w:rsid w:val="4F616F8D"/>
    <w:rsid w:val="4F7D1E50"/>
    <w:rsid w:val="4F866B39"/>
    <w:rsid w:val="50B90B69"/>
    <w:rsid w:val="51051BF1"/>
    <w:rsid w:val="51857DDF"/>
    <w:rsid w:val="51EC1CE8"/>
    <w:rsid w:val="52727E04"/>
    <w:rsid w:val="528123DB"/>
    <w:rsid w:val="529943D7"/>
    <w:rsid w:val="52A14766"/>
    <w:rsid w:val="534B4F60"/>
    <w:rsid w:val="537E0C11"/>
    <w:rsid w:val="53A61A2C"/>
    <w:rsid w:val="53B72475"/>
    <w:rsid w:val="54C25142"/>
    <w:rsid w:val="551219C3"/>
    <w:rsid w:val="55575E41"/>
    <w:rsid w:val="557775CC"/>
    <w:rsid w:val="55785EBA"/>
    <w:rsid w:val="55A02370"/>
    <w:rsid w:val="55D8669E"/>
    <w:rsid w:val="56331B23"/>
    <w:rsid w:val="576D18D4"/>
    <w:rsid w:val="579274CC"/>
    <w:rsid w:val="57CC43BF"/>
    <w:rsid w:val="580C7105"/>
    <w:rsid w:val="583D58A1"/>
    <w:rsid w:val="58A80AFE"/>
    <w:rsid w:val="595C407D"/>
    <w:rsid w:val="59DB00E5"/>
    <w:rsid w:val="5A34386D"/>
    <w:rsid w:val="5A4E15E0"/>
    <w:rsid w:val="5A9335B2"/>
    <w:rsid w:val="5B3C16FF"/>
    <w:rsid w:val="5BB95EAE"/>
    <w:rsid w:val="5BFF08A0"/>
    <w:rsid w:val="5C946E16"/>
    <w:rsid w:val="5E345981"/>
    <w:rsid w:val="5E7251AB"/>
    <w:rsid w:val="5EC61610"/>
    <w:rsid w:val="5F626988"/>
    <w:rsid w:val="5FF455F5"/>
    <w:rsid w:val="601B0086"/>
    <w:rsid w:val="603C7A7B"/>
    <w:rsid w:val="61137F9F"/>
    <w:rsid w:val="61EC51F8"/>
    <w:rsid w:val="620F0B54"/>
    <w:rsid w:val="625C0CD4"/>
    <w:rsid w:val="62B57CD3"/>
    <w:rsid w:val="63DF1025"/>
    <w:rsid w:val="64125BB2"/>
    <w:rsid w:val="64424D0E"/>
    <w:rsid w:val="64645905"/>
    <w:rsid w:val="649D46FB"/>
    <w:rsid w:val="659A3A24"/>
    <w:rsid w:val="662555CF"/>
    <w:rsid w:val="662D443D"/>
    <w:rsid w:val="66972373"/>
    <w:rsid w:val="66E26B20"/>
    <w:rsid w:val="66E335BA"/>
    <w:rsid w:val="677E3216"/>
    <w:rsid w:val="68002999"/>
    <w:rsid w:val="680B023F"/>
    <w:rsid w:val="68C23875"/>
    <w:rsid w:val="68FD34C6"/>
    <w:rsid w:val="69240A47"/>
    <w:rsid w:val="69DD0AEF"/>
    <w:rsid w:val="6A8C4C14"/>
    <w:rsid w:val="6AD5719C"/>
    <w:rsid w:val="6AFF36EE"/>
    <w:rsid w:val="6B63260F"/>
    <w:rsid w:val="6BBA1E9C"/>
    <w:rsid w:val="6C390DB6"/>
    <w:rsid w:val="6C64774C"/>
    <w:rsid w:val="6C9C0FEE"/>
    <w:rsid w:val="6CB74AA0"/>
    <w:rsid w:val="6CF821F4"/>
    <w:rsid w:val="6D26049A"/>
    <w:rsid w:val="6D5F7502"/>
    <w:rsid w:val="6DE43BF2"/>
    <w:rsid w:val="6E297F9E"/>
    <w:rsid w:val="6E3B6FE0"/>
    <w:rsid w:val="6E530CD1"/>
    <w:rsid w:val="6F765E76"/>
    <w:rsid w:val="6F7C6F05"/>
    <w:rsid w:val="709F1357"/>
    <w:rsid w:val="70D46D0E"/>
    <w:rsid w:val="70FA2B23"/>
    <w:rsid w:val="72C27785"/>
    <w:rsid w:val="72F27266"/>
    <w:rsid w:val="734070A8"/>
    <w:rsid w:val="73582DEA"/>
    <w:rsid w:val="73854E67"/>
    <w:rsid w:val="738C54CE"/>
    <w:rsid w:val="743B59E6"/>
    <w:rsid w:val="75BD19C0"/>
    <w:rsid w:val="75E24E89"/>
    <w:rsid w:val="76AC55F3"/>
    <w:rsid w:val="76EF44F9"/>
    <w:rsid w:val="77407F95"/>
    <w:rsid w:val="775307FF"/>
    <w:rsid w:val="77873CD2"/>
    <w:rsid w:val="784A245F"/>
    <w:rsid w:val="78547D11"/>
    <w:rsid w:val="786B7D0E"/>
    <w:rsid w:val="78D1253D"/>
    <w:rsid w:val="798E019F"/>
    <w:rsid w:val="79A15A80"/>
    <w:rsid w:val="79B56662"/>
    <w:rsid w:val="79E743CD"/>
    <w:rsid w:val="7A146591"/>
    <w:rsid w:val="7AD265B4"/>
    <w:rsid w:val="7AD531D0"/>
    <w:rsid w:val="7B0050F2"/>
    <w:rsid w:val="7B1FBA5E"/>
    <w:rsid w:val="7B2D5110"/>
    <w:rsid w:val="7BD002C0"/>
    <w:rsid w:val="7BE203D8"/>
    <w:rsid w:val="7C096C51"/>
    <w:rsid w:val="7C636203"/>
    <w:rsid w:val="7C66527D"/>
    <w:rsid w:val="7C8854F7"/>
    <w:rsid w:val="7CE12C6F"/>
    <w:rsid w:val="7D22159F"/>
    <w:rsid w:val="7D9F711B"/>
    <w:rsid w:val="7DC6406F"/>
    <w:rsid w:val="7E1777D5"/>
    <w:rsid w:val="7EBB2203"/>
    <w:rsid w:val="7F420EAA"/>
    <w:rsid w:val="7F7150FE"/>
    <w:rsid w:val="7FB90F06"/>
    <w:rsid w:val="7FE9177D"/>
    <w:rsid w:val="B3BDED5A"/>
    <w:rsid w:val="DBFB00A3"/>
    <w:rsid w:val="FAEF93C1"/>
    <w:rsid w:val="FDFB816C"/>
    <w:rsid w:val="FE2A64EF"/>
    <w:rsid w:val="FEFD87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qFormat="1"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Arial" w:hAnsi="Arial" w:eastAsia="宋体" w:cs="Times New Roman"/>
      <w:kern w:val="2"/>
      <w:sz w:val="21"/>
      <w:szCs w:val="24"/>
      <w:lang w:val="en-US" w:eastAsia="zh-CN" w:bidi="ar-SA"/>
    </w:rPr>
  </w:style>
  <w:style w:type="paragraph" w:styleId="2">
    <w:name w:val="heading 1"/>
    <w:basedOn w:val="1"/>
    <w:next w:val="1"/>
    <w:qFormat/>
    <w:uiPriority w:val="0"/>
    <w:pPr>
      <w:keepNext/>
      <w:widowControl/>
      <w:numPr>
        <w:ilvl w:val="0"/>
        <w:numId w:val="1"/>
      </w:numPr>
      <w:tabs>
        <w:tab w:val="left" w:pos="432"/>
      </w:tabs>
      <w:adjustRightInd w:val="0"/>
      <w:snapToGrid w:val="0"/>
      <w:spacing w:before="156" w:beforeLines="50" w:after="120" w:line="360" w:lineRule="auto"/>
      <w:jc w:val="left"/>
      <w:outlineLvl w:val="0"/>
    </w:pPr>
    <w:rPr>
      <w:rFonts w:ascii="Calibri" w:hAnsi="Calibri" w:eastAsia="黑体" w:cs="Calibri"/>
      <w:kern w:val="0"/>
      <w:sz w:val="36"/>
      <w:szCs w:val="32"/>
    </w:rPr>
  </w:style>
  <w:style w:type="paragraph" w:styleId="3">
    <w:name w:val="heading 2"/>
    <w:basedOn w:val="2"/>
    <w:next w:val="1"/>
    <w:link w:val="57"/>
    <w:qFormat/>
    <w:uiPriority w:val="0"/>
    <w:pPr>
      <w:numPr>
        <w:ilvl w:val="1"/>
      </w:numPr>
      <w:tabs>
        <w:tab w:val="left" w:pos="576"/>
      </w:tabs>
      <w:spacing w:before="240" w:beforeLines="0" w:line="240" w:lineRule="auto"/>
      <w:ind w:left="0" w:firstLine="0"/>
      <w:outlineLvl w:val="1"/>
    </w:pPr>
    <w:rPr>
      <w:rFonts w:ascii="Arial Unicode MS" w:hAnsi="Arial Unicode MS"/>
      <w:sz w:val="30"/>
    </w:rPr>
  </w:style>
  <w:style w:type="paragraph" w:styleId="4">
    <w:name w:val="heading 3"/>
    <w:basedOn w:val="3"/>
    <w:next w:val="1"/>
    <w:link w:val="50"/>
    <w:qFormat/>
    <w:uiPriority w:val="0"/>
    <w:pPr>
      <w:numPr>
        <w:ilvl w:val="2"/>
      </w:numPr>
      <w:tabs>
        <w:tab w:val="clear" w:pos="576"/>
      </w:tabs>
      <w:outlineLvl w:val="2"/>
    </w:pPr>
    <w:rPr>
      <w:color w:val="000000"/>
      <w:sz w:val="28"/>
    </w:rPr>
  </w:style>
  <w:style w:type="paragraph" w:styleId="5">
    <w:name w:val="heading 4"/>
    <w:basedOn w:val="4"/>
    <w:next w:val="1"/>
    <w:qFormat/>
    <w:uiPriority w:val="0"/>
    <w:pPr>
      <w:numPr>
        <w:ilvl w:val="3"/>
      </w:numPr>
      <w:tabs>
        <w:tab w:val="left" w:pos="360"/>
        <w:tab w:val="left" w:pos="864"/>
        <w:tab w:val="clear" w:pos="715"/>
      </w:tabs>
      <w:outlineLvl w:val="3"/>
    </w:pPr>
    <w:rPr>
      <w:sz w:val="24"/>
    </w:rPr>
  </w:style>
  <w:style w:type="paragraph" w:styleId="6">
    <w:name w:val="heading 5"/>
    <w:basedOn w:val="5"/>
    <w:next w:val="1"/>
    <w:qFormat/>
    <w:uiPriority w:val="0"/>
    <w:pPr>
      <w:numPr>
        <w:ilvl w:val="4"/>
      </w:numPr>
      <w:tabs>
        <w:tab w:val="left" w:pos="576"/>
        <w:tab w:val="left" w:pos="720"/>
        <w:tab w:val="left" w:pos="1008"/>
        <w:tab w:val="clear" w:pos="360"/>
        <w:tab w:val="clear" w:pos="864"/>
      </w:tabs>
      <w:outlineLvl w:val="4"/>
    </w:pPr>
    <w:rPr>
      <w:b/>
    </w:rPr>
  </w:style>
  <w:style w:type="paragraph" w:styleId="7">
    <w:name w:val="heading 6"/>
    <w:basedOn w:val="6"/>
    <w:next w:val="1"/>
    <w:qFormat/>
    <w:uiPriority w:val="0"/>
    <w:pPr>
      <w:numPr>
        <w:ilvl w:val="5"/>
      </w:numPr>
      <w:tabs>
        <w:tab w:val="left" w:pos="1151"/>
        <w:tab w:val="clear" w:pos="576"/>
        <w:tab w:val="clear" w:pos="720"/>
        <w:tab w:val="clear" w:pos="1008"/>
      </w:tabs>
      <w:outlineLvl w:val="5"/>
    </w:pPr>
    <w:rPr>
      <w:b w:val="0"/>
      <w:sz w:val="21"/>
    </w:rPr>
  </w:style>
  <w:style w:type="paragraph" w:styleId="8">
    <w:name w:val="heading 7"/>
    <w:basedOn w:val="7"/>
    <w:next w:val="1"/>
    <w:qFormat/>
    <w:uiPriority w:val="0"/>
    <w:pPr>
      <w:numPr>
        <w:ilvl w:val="6"/>
      </w:numPr>
      <w:tabs>
        <w:tab w:val="left" w:pos="1296"/>
        <w:tab w:val="clear" w:pos="1151"/>
      </w:tabs>
      <w:outlineLvl w:val="6"/>
    </w:pPr>
    <w:rPr>
      <w:i/>
    </w:rPr>
  </w:style>
  <w:style w:type="paragraph" w:styleId="9">
    <w:name w:val="heading 8"/>
    <w:basedOn w:val="8"/>
    <w:next w:val="1"/>
    <w:qFormat/>
    <w:uiPriority w:val="0"/>
    <w:pPr>
      <w:numPr>
        <w:ilvl w:val="7"/>
      </w:numPr>
      <w:tabs>
        <w:tab w:val="left" w:pos="1440"/>
        <w:tab w:val="clear" w:pos="1296"/>
      </w:tabs>
      <w:outlineLvl w:val="7"/>
    </w:pPr>
  </w:style>
  <w:style w:type="paragraph" w:styleId="10">
    <w:name w:val="heading 9"/>
    <w:basedOn w:val="9"/>
    <w:next w:val="1"/>
    <w:qFormat/>
    <w:uiPriority w:val="0"/>
    <w:pPr>
      <w:numPr>
        <w:ilvl w:val="8"/>
      </w:numPr>
      <w:tabs>
        <w:tab w:val="left" w:pos="1583"/>
        <w:tab w:val="clear" w:pos="1440"/>
      </w:tabs>
      <w:outlineLvl w:val="8"/>
    </w:pPr>
    <w:rPr>
      <w:i w:val="0"/>
      <w:sz w:val="18"/>
    </w:rPr>
  </w:style>
  <w:style w:type="character" w:default="1" w:styleId="31">
    <w:name w:val="Default Paragraph Font"/>
    <w:unhideWhenUsed/>
    <w:qFormat/>
    <w:uiPriority w:val="1"/>
  </w:style>
  <w:style w:type="table" w:default="1" w:styleId="35">
    <w:name w:val="Normal Table"/>
    <w:unhideWhenUsed/>
    <w:qFormat/>
    <w:uiPriority w:val="99"/>
    <w:tblPr>
      <w:tblLayout w:type="fixed"/>
      <w:tblCellMar>
        <w:top w:w="0" w:type="dxa"/>
        <w:left w:w="108" w:type="dxa"/>
        <w:bottom w:w="0" w:type="dxa"/>
        <w:right w:w="108" w:type="dxa"/>
      </w:tblCellMar>
    </w:tblPr>
  </w:style>
  <w:style w:type="paragraph" w:styleId="11">
    <w:name w:val="toc 7"/>
    <w:basedOn w:val="1"/>
    <w:next w:val="1"/>
    <w:semiHidden/>
    <w:qFormat/>
    <w:uiPriority w:val="0"/>
    <w:pPr>
      <w:ind w:left="2520" w:leftChars="1200"/>
    </w:pPr>
    <w:rPr>
      <w:rFonts w:ascii="Times New Roman" w:hAnsi="Times New Roman"/>
    </w:rPr>
  </w:style>
  <w:style w:type="paragraph" w:styleId="12">
    <w:name w:val="Body Text First Indent"/>
    <w:basedOn w:val="13"/>
    <w:link w:val="46"/>
    <w:qFormat/>
    <w:uiPriority w:val="0"/>
    <w:pPr>
      <w:widowControl/>
      <w:overflowPunct w:val="0"/>
      <w:autoSpaceDE w:val="0"/>
      <w:autoSpaceDN w:val="0"/>
      <w:adjustRightInd w:val="0"/>
      <w:snapToGrid w:val="0"/>
      <w:spacing w:before="120"/>
      <w:ind w:firstLine="420"/>
      <w:jc w:val="left"/>
      <w:textAlignment w:val="baseline"/>
    </w:pPr>
    <w:rPr>
      <w:rFonts w:eastAsia="楷体"/>
      <w:spacing w:val="-5"/>
      <w:kern w:val="0"/>
      <w:sz w:val="24"/>
      <w:szCs w:val="20"/>
    </w:rPr>
  </w:style>
  <w:style w:type="paragraph" w:styleId="13">
    <w:name w:val="Body Text"/>
    <w:basedOn w:val="1"/>
    <w:link w:val="47"/>
    <w:qFormat/>
    <w:uiPriority w:val="0"/>
    <w:pPr>
      <w:spacing w:after="120"/>
    </w:pPr>
    <w:rPr>
      <w:rFonts w:ascii="Times New Roman" w:hAnsi="Times New Roman"/>
    </w:rPr>
  </w:style>
  <w:style w:type="paragraph" w:styleId="14">
    <w:name w:val="List Bullet"/>
    <w:basedOn w:val="1"/>
    <w:qFormat/>
    <w:uiPriority w:val="0"/>
    <w:pPr>
      <w:ind w:firstLine="420"/>
    </w:pPr>
    <w:rPr>
      <w:i/>
      <w:iCs/>
    </w:rPr>
  </w:style>
  <w:style w:type="paragraph" w:styleId="15">
    <w:name w:val="Document Map"/>
    <w:basedOn w:val="1"/>
    <w:semiHidden/>
    <w:qFormat/>
    <w:uiPriority w:val="0"/>
    <w:pPr>
      <w:shd w:val="clear" w:color="auto" w:fill="000080"/>
    </w:pPr>
  </w:style>
  <w:style w:type="paragraph" w:styleId="16">
    <w:name w:val="annotation text"/>
    <w:basedOn w:val="1"/>
    <w:qFormat/>
    <w:uiPriority w:val="0"/>
    <w:pPr>
      <w:jc w:val="left"/>
    </w:pPr>
  </w:style>
  <w:style w:type="paragraph" w:styleId="17">
    <w:name w:val="List Bullet 2"/>
    <w:basedOn w:val="1"/>
    <w:qFormat/>
    <w:uiPriority w:val="0"/>
    <w:pPr>
      <w:widowControl/>
      <w:tabs>
        <w:tab w:val="left" w:pos="720"/>
        <w:tab w:val="left" w:pos="1620"/>
      </w:tabs>
      <w:ind w:left="720" w:hanging="360"/>
    </w:pPr>
    <w:rPr>
      <w:rFonts w:ascii="Courier New" w:hAnsi="Courier New"/>
      <w:kern w:val="0"/>
      <w:szCs w:val="20"/>
    </w:rPr>
  </w:style>
  <w:style w:type="paragraph" w:styleId="18">
    <w:name w:val="toc 5"/>
    <w:basedOn w:val="1"/>
    <w:next w:val="1"/>
    <w:semiHidden/>
    <w:qFormat/>
    <w:uiPriority w:val="0"/>
    <w:pPr>
      <w:ind w:left="1680" w:leftChars="800"/>
    </w:pPr>
    <w:rPr>
      <w:rFonts w:ascii="Times New Roman" w:hAnsi="Times New Roman"/>
    </w:rPr>
  </w:style>
  <w:style w:type="paragraph" w:styleId="19">
    <w:name w:val="toc 3"/>
    <w:basedOn w:val="1"/>
    <w:next w:val="1"/>
    <w:qFormat/>
    <w:uiPriority w:val="39"/>
    <w:pPr>
      <w:ind w:left="840" w:leftChars="400"/>
    </w:pPr>
  </w:style>
  <w:style w:type="paragraph" w:styleId="20">
    <w:name w:val="List Number 4"/>
    <w:basedOn w:val="1"/>
    <w:qFormat/>
    <w:uiPriority w:val="0"/>
    <w:pPr>
      <w:numPr>
        <w:ilvl w:val="0"/>
        <w:numId w:val="2"/>
      </w:numPr>
      <w:contextualSpacing/>
    </w:pPr>
  </w:style>
  <w:style w:type="paragraph" w:styleId="21">
    <w:name w:val="toc 8"/>
    <w:basedOn w:val="1"/>
    <w:next w:val="1"/>
    <w:semiHidden/>
    <w:qFormat/>
    <w:uiPriority w:val="0"/>
    <w:pPr>
      <w:ind w:left="2940" w:leftChars="1400"/>
    </w:pPr>
    <w:rPr>
      <w:rFonts w:ascii="Times New Roman" w:hAnsi="Times New Roman"/>
    </w:rPr>
  </w:style>
  <w:style w:type="paragraph" w:styleId="22">
    <w:name w:val="Body Text Indent 2"/>
    <w:basedOn w:val="1"/>
    <w:qFormat/>
    <w:uiPriority w:val="0"/>
    <w:pPr>
      <w:widowControl/>
      <w:ind w:firstLine="576"/>
      <w:jc w:val="left"/>
    </w:pPr>
    <w:rPr>
      <w:kern w:val="0"/>
      <w:szCs w:val="20"/>
    </w:rPr>
  </w:style>
  <w:style w:type="paragraph" w:styleId="23">
    <w:name w:val="footer"/>
    <w:basedOn w:val="1"/>
    <w:qFormat/>
    <w:uiPriority w:val="0"/>
    <w:pPr>
      <w:tabs>
        <w:tab w:val="center" w:pos="4153"/>
        <w:tab w:val="right" w:pos="8306"/>
      </w:tabs>
      <w:snapToGrid w:val="0"/>
      <w:jc w:val="left"/>
    </w:pPr>
    <w:rPr>
      <w:sz w:val="18"/>
      <w:szCs w:val="18"/>
    </w:rPr>
  </w:style>
  <w:style w:type="paragraph" w:styleId="2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5">
    <w:name w:val="toc 1"/>
    <w:basedOn w:val="1"/>
    <w:next w:val="1"/>
    <w:qFormat/>
    <w:uiPriority w:val="39"/>
    <w:pPr>
      <w:widowControl/>
      <w:tabs>
        <w:tab w:val="left" w:pos="576"/>
        <w:tab w:val="right" w:leader="dot" w:pos="8630"/>
      </w:tabs>
      <w:spacing w:before="60" w:after="60"/>
      <w:jc w:val="left"/>
    </w:pPr>
    <w:rPr>
      <w:rFonts w:ascii="Book Antiqua" w:hAnsi="Book Antiqua"/>
      <w:b/>
      <w:kern w:val="0"/>
      <w:sz w:val="24"/>
      <w:szCs w:val="20"/>
    </w:rPr>
  </w:style>
  <w:style w:type="paragraph" w:styleId="26">
    <w:name w:val="toc 4"/>
    <w:basedOn w:val="1"/>
    <w:next w:val="1"/>
    <w:qFormat/>
    <w:uiPriority w:val="39"/>
    <w:pPr>
      <w:ind w:left="1260" w:leftChars="600"/>
    </w:pPr>
    <w:rPr>
      <w:rFonts w:ascii="Times New Roman" w:hAnsi="Times New Roman"/>
    </w:rPr>
  </w:style>
  <w:style w:type="paragraph" w:styleId="27">
    <w:name w:val="List"/>
    <w:basedOn w:val="1"/>
    <w:qFormat/>
    <w:uiPriority w:val="0"/>
    <w:pPr>
      <w:widowControl/>
      <w:tabs>
        <w:tab w:val="left" w:pos="432"/>
        <w:tab w:val="left" w:pos="1800"/>
      </w:tabs>
      <w:spacing w:before="60" w:after="60"/>
      <w:ind w:left="864" w:hanging="432"/>
      <w:jc w:val="left"/>
    </w:pPr>
    <w:rPr>
      <w:kern w:val="0"/>
      <w:sz w:val="22"/>
      <w:szCs w:val="20"/>
    </w:rPr>
  </w:style>
  <w:style w:type="paragraph" w:styleId="28">
    <w:name w:val="toc 6"/>
    <w:basedOn w:val="1"/>
    <w:next w:val="1"/>
    <w:semiHidden/>
    <w:qFormat/>
    <w:uiPriority w:val="0"/>
    <w:pPr>
      <w:ind w:left="2100" w:leftChars="1000"/>
    </w:pPr>
    <w:rPr>
      <w:rFonts w:ascii="Times New Roman" w:hAnsi="Times New Roman"/>
    </w:rPr>
  </w:style>
  <w:style w:type="paragraph" w:styleId="29">
    <w:name w:val="toc 2"/>
    <w:basedOn w:val="1"/>
    <w:next w:val="1"/>
    <w:qFormat/>
    <w:uiPriority w:val="39"/>
    <w:pPr>
      <w:widowControl/>
      <w:tabs>
        <w:tab w:val="left" w:pos="835"/>
        <w:tab w:val="right" w:leader="dot" w:pos="8302"/>
      </w:tabs>
      <w:spacing w:before="20" w:after="20"/>
      <w:ind w:left="288"/>
      <w:jc w:val="left"/>
    </w:pPr>
    <w:rPr>
      <w:rFonts w:ascii="Book Antiqua" w:hAnsi="Book Antiqua"/>
      <w:kern w:val="0"/>
      <w:sz w:val="22"/>
      <w:szCs w:val="20"/>
    </w:rPr>
  </w:style>
  <w:style w:type="paragraph" w:styleId="30">
    <w:name w:val="toc 9"/>
    <w:basedOn w:val="1"/>
    <w:next w:val="1"/>
    <w:semiHidden/>
    <w:qFormat/>
    <w:uiPriority w:val="0"/>
    <w:pPr>
      <w:ind w:left="3360" w:leftChars="1600"/>
    </w:pPr>
    <w:rPr>
      <w:rFonts w:ascii="Times New Roman" w:hAnsi="Times New Roman"/>
    </w:rPr>
  </w:style>
  <w:style w:type="character" w:styleId="32">
    <w:name w:val="page number"/>
    <w:basedOn w:val="31"/>
    <w:qFormat/>
    <w:uiPriority w:val="0"/>
  </w:style>
  <w:style w:type="character" w:styleId="33">
    <w:name w:val="FollowedHyperlink"/>
    <w:qFormat/>
    <w:uiPriority w:val="0"/>
    <w:rPr>
      <w:color w:val="800080"/>
      <w:u w:val="single"/>
    </w:rPr>
  </w:style>
  <w:style w:type="character" w:styleId="34">
    <w:name w:val="Hyperlink"/>
    <w:qFormat/>
    <w:uiPriority w:val="99"/>
    <w:rPr>
      <w:color w:val="0000FF"/>
      <w:u w:val="single"/>
    </w:rPr>
  </w:style>
  <w:style w:type="table" w:styleId="36">
    <w:name w:val="Table Grid"/>
    <w:basedOn w:val="35"/>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37">
    <w:name w:val="条文"/>
    <w:basedOn w:val="38"/>
    <w:next w:val="1"/>
    <w:link w:val="49"/>
    <w:qFormat/>
    <w:uiPriority w:val="0"/>
    <w:pPr>
      <w:numPr>
        <w:numId w:val="3"/>
      </w:numPr>
      <w:tabs>
        <w:tab w:val="left" w:pos="288"/>
      </w:tabs>
      <w:spacing w:after="0"/>
      <w:ind w:left="0" w:firstLine="640" w:firstLineChars="200"/>
      <w:jc w:val="left"/>
      <w:outlineLvl w:val="1"/>
    </w:pPr>
    <w:rPr>
      <w:rFonts w:ascii="仿宋_GB2312" w:hAnsi="宋体" w:eastAsia="仿宋_GB2312"/>
      <w:szCs w:val="32"/>
    </w:rPr>
  </w:style>
  <w:style w:type="paragraph" w:customStyle="1" w:styleId="38">
    <w:name w:val="章节"/>
    <w:basedOn w:val="1"/>
    <w:next w:val="1"/>
    <w:link w:val="48"/>
    <w:qFormat/>
    <w:uiPriority w:val="0"/>
    <w:pPr>
      <w:numPr>
        <w:ilvl w:val="0"/>
        <w:numId w:val="4"/>
      </w:numPr>
      <w:spacing w:after="120" w:line="540" w:lineRule="exact"/>
      <w:jc w:val="center"/>
      <w:outlineLvl w:val="0"/>
    </w:pPr>
    <w:rPr>
      <w:rFonts w:ascii="黑体" w:hAnsi="Calibri" w:eastAsia="黑体"/>
      <w:sz w:val="32"/>
      <w:szCs w:val="30"/>
    </w:rPr>
  </w:style>
  <w:style w:type="paragraph" w:customStyle="1" w:styleId="39">
    <w:name w:val="公文4"/>
    <w:basedOn w:val="40"/>
    <w:next w:val="1"/>
    <w:qFormat/>
    <w:uiPriority w:val="0"/>
    <w:pPr>
      <w:numPr>
        <w:ilvl w:val="3"/>
      </w:numPr>
      <w:tabs>
        <w:tab w:val="left" w:pos="0"/>
        <w:tab w:val="left" w:pos="1620"/>
      </w:tabs>
      <w:spacing w:line="560" w:lineRule="exact"/>
      <w:ind w:left="1620" w:hanging="360"/>
      <w:outlineLvl w:val="3"/>
    </w:pPr>
    <w:rPr>
      <w:szCs w:val="32"/>
    </w:rPr>
  </w:style>
  <w:style w:type="paragraph" w:customStyle="1" w:styleId="40">
    <w:name w:val="公文3"/>
    <w:basedOn w:val="38"/>
    <w:next w:val="1"/>
    <w:qFormat/>
    <w:uiPriority w:val="0"/>
    <w:pPr>
      <w:numPr>
        <w:ilvl w:val="2"/>
      </w:numPr>
      <w:tabs>
        <w:tab w:val="left" w:pos="0"/>
        <w:tab w:val="left" w:pos="1620"/>
        <w:tab w:val="clear" w:pos="288"/>
      </w:tabs>
      <w:spacing w:after="0" w:line="600" w:lineRule="exact"/>
      <w:ind w:left="1620" w:leftChars="600" w:hanging="360" w:hangingChars="200"/>
      <w:outlineLvl w:val="2"/>
    </w:pPr>
    <w:rPr>
      <w:rFonts w:ascii="仿宋_GB2312" w:hAnsi="宋体" w:eastAsia="仿宋_GB2312"/>
      <w:b/>
      <w:szCs w:val="28"/>
    </w:rPr>
  </w:style>
  <w:style w:type="paragraph" w:customStyle="1" w:styleId="41">
    <w:name w:val="Normal0"/>
    <w:qFormat/>
    <w:uiPriority w:val="0"/>
    <w:rPr>
      <w:rFonts w:ascii="Times New Roman" w:hAnsi="Times New Roman" w:eastAsia="宋体" w:cs="Times New Roman"/>
      <w:lang w:val="en-US" w:eastAsia="en-US" w:bidi="ar-SA"/>
    </w:rPr>
  </w:style>
  <w:style w:type="paragraph" w:customStyle="1" w:styleId="42">
    <w:name w:val="解释字体"/>
    <w:basedOn w:val="1"/>
    <w:next w:val="1"/>
    <w:qFormat/>
    <w:uiPriority w:val="0"/>
    <w:pPr>
      <w:widowControl/>
      <w:spacing w:after="80"/>
      <w:jc w:val="left"/>
    </w:pPr>
    <w:rPr>
      <w:rFonts w:ascii="Times New Roman" w:hAnsi="Times New Roman"/>
      <w:i/>
      <w:snapToGrid w:val="0"/>
      <w:kern w:val="0"/>
      <w:sz w:val="20"/>
      <w:szCs w:val="20"/>
    </w:rPr>
  </w:style>
  <w:style w:type="paragraph" w:customStyle="1" w:styleId="43">
    <w:name w:val="表格正文"/>
    <w:basedOn w:val="1"/>
    <w:qFormat/>
    <w:uiPriority w:val="0"/>
    <w:pPr>
      <w:widowControl/>
      <w:jc w:val="left"/>
    </w:pPr>
    <w:rPr>
      <w:rFonts w:ascii="Times New Roman" w:hAnsi="Times New Roman"/>
      <w:kern w:val="0"/>
      <w:sz w:val="20"/>
      <w:szCs w:val="20"/>
    </w:rPr>
  </w:style>
  <w:style w:type="paragraph" w:customStyle="1" w:styleId="44">
    <w:name w:val="abstract"/>
    <w:basedOn w:val="1"/>
    <w:next w:val="1"/>
    <w:qFormat/>
    <w:uiPriority w:val="0"/>
    <w:pPr>
      <w:widowControl/>
      <w:spacing w:before="120" w:after="120"/>
      <w:ind w:left="1440" w:right="1440"/>
    </w:pPr>
    <w:rPr>
      <w:rFonts w:ascii="Book Antiqua" w:hAnsi="Book Antiqua"/>
      <w:i/>
      <w:kern w:val="0"/>
      <w:szCs w:val="20"/>
      <w:lang w:eastAsia="en-US"/>
    </w:rPr>
  </w:style>
  <w:style w:type="paragraph" w:customStyle="1" w:styleId="45">
    <w:name w:val="Normal1"/>
    <w:basedOn w:val="14"/>
    <w:qFormat/>
    <w:uiPriority w:val="0"/>
    <w:pPr>
      <w:widowControl/>
      <w:spacing w:after="120"/>
      <w:ind w:firstLine="0"/>
    </w:pPr>
    <w:rPr>
      <w:iCs w:val="0"/>
      <w:kern w:val="0"/>
      <w:szCs w:val="20"/>
    </w:rPr>
  </w:style>
  <w:style w:type="character" w:customStyle="1" w:styleId="46">
    <w:name w:val="正文首行缩进 字符"/>
    <w:link w:val="12"/>
    <w:qFormat/>
    <w:uiPriority w:val="0"/>
    <w:rPr>
      <w:rFonts w:eastAsia="楷体"/>
      <w:spacing w:val="-5"/>
      <w:kern w:val="2"/>
      <w:sz w:val="24"/>
      <w:szCs w:val="24"/>
    </w:rPr>
  </w:style>
  <w:style w:type="character" w:customStyle="1" w:styleId="47">
    <w:name w:val="正文文本 字符"/>
    <w:link w:val="13"/>
    <w:qFormat/>
    <w:uiPriority w:val="0"/>
    <w:rPr>
      <w:kern w:val="2"/>
      <w:sz w:val="21"/>
      <w:szCs w:val="24"/>
    </w:rPr>
  </w:style>
  <w:style w:type="character" w:customStyle="1" w:styleId="48">
    <w:name w:val="章节 Char"/>
    <w:link w:val="38"/>
    <w:qFormat/>
    <w:uiPriority w:val="0"/>
    <w:rPr>
      <w:rFonts w:ascii="黑体" w:hAnsi="Calibri" w:eastAsia="黑体"/>
      <w:kern w:val="2"/>
      <w:sz w:val="32"/>
      <w:szCs w:val="30"/>
    </w:rPr>
  </w:style>
  <w:style w:type="character" w:customStyle="1" w:styleId="49">
    <w:name w:val="条文 Char"/>
    <w:link w:val="37"/>
    <w:qFormat/>
    <w:uiPriority w:val="0"/>
    <w:rPr>
      <w:rFonts w:ascii="仿宋_GB2312" w:hAnsi="宋体" w:eastAsia="仿宋_GB2312"/>
      <w:kern w:val="2"/>
      <w:sz w:val="32"/>
      <w:szCs w:val="32"/>
    </w:rPr>
  </w:style>
  <w:style w:type="character" w:customStyle="1" w:styleId="50">
    <w:name w:val="标题 3 字符"/>
    <w:link w:val="4"/>
    <w:qFormat/>
    <w:uiPriority w:val="0"/>
    <w:rPr>
      <w:rFonts w:ascii="Arial Unicode MS" w:hAnsi="Arial Unicode MS" w:eastAsia="黑体" w:cs="Calibri"/>
      <w:color w:val="000000"/>
      <w:sz w:val="28"/>
      <w:szCs w:val="32"/>
    </w:rPr>
  </w:style>
  <w:style w:type="paragraph" w:customStyle="1" w:styleId="51">
    <w:name w:val="List Paragraph"/>
    <w:basedOn w:val="1"/>
    <w:qFormat/>
    <w:uiPriority w:val="34"/>
    <w:pPr>
      <w:ind w:firstLine="420" w:firstLineChars="200"/>
    </w:pPr>
  </w:style>
  <w:style w:type="paragraph" w:customStyle="1" w:styleId="52">
    <w:name w:val="TOC Heading"/>
    <w:basedOn w:val="2"/>
    <w:next w:val="1"/>
    <w:unhideWhenUsed/>
    <w:qFormat/>
    <w:uiPriority w:val="39"/>
    <w:pPr>
      <w:keepLines/>
      <w:numPr>
        <w:numId w:val="0"/>
      </w:numPr>
      <w:tabs>
        <w:tab w:val="clear" w:pos="432"/>
        <w:tab w:val="clear" w:pos="715"/>
      </w:tabs>
      <w:adjustRightInd/>
      <w:snapToGrid/>
      <w:spacing w:before="240" w:beforeLines="0" w:after="0" w:line="259" w:lineRule="auto"/>
      <w:outlineLvl w:val="9"/>
    </w:pPr>
    <w:rPr>
      <w:rFonts w:ascii="等线 Light" w:hAnsi="等线 Light" w:eastAsia="等线 Light" w:cs="Times New Roman"/>
      <w:color w:val="2E74B5"/>
      <w:sz w:val="32"/>
    </w:rPr>
  </w:style>
  <w:style w:type="character" w:customStyle="1" w:styleId="53">
    <w:name w:val="列表样式1 Char"/>
    <w:link w:val="54"/>
    <w:qFormat/>
    <w:uiPriority w:val="0"/>
    <w:rPr>
      <w:rFonts w:ascii="宋体" w:hAnsi="宋体"/>
      <w:kern w:val="2"/>
      <w:sz w:val="21"/>
      <w:szCs w:val="21"/>
    </w:rPr>
  </w:style>
  <w:style w:type="paragraph" w:customStyle="1" w:styleId="54">
    <w:name w:val="列表样式1"/>
    <w:basedOn w:val="1"/>
    <w:link w:val="53"/>
    <w:qFormat/>
    <w:uiPriority w:val="0"/>
    <w:pPr>
      <w:numPr>
        <w:ilvl w:val="0"/>
        <w:numId w:val="5"/>
      </w:numPr>
    </w:pPr>
    <w:rPr>
      <w:rFonts w:ascii="宋体" w:hAnsi="宋体"/>
      <w:szCs w:val="21"/>
    </w:rPr>
  </w:style>
  <w:style w:type="paragraph" w:customStyle="1" w:styleId="55">
    <w:name w:val="正文2"/>
    <w:basedOn w:val="1"/>
    <w:link w:val="56"/>
    <w:qFormat/>
    <w:uiPriority w:val="0"/>
    <w:pPr>
      <w:ind w:firstLine="420" w:firstLineChars="200"/>
    </w:pPr>
    <w:rPr>
      <w:rFonts w:ascii="宋体" w:hAnsi="宋体"/>
      <w:szCs w:val="21"/>
    </w:rPr>
  </w:style>
  <w:style w:type="character" w:customStyle="1" w:styleId="56">
    <w:name w:val="正文2 Char"/>
    <w:link w:val="55"/>
    <w:qFormat/>
    <w:uiPriority w:val="0"/>
    <w:rPr>
      <w:rFonts w:ascii="宋体" w:hAnsi="宋体"/>
      <w:kern w:val="2"/>
      <w:sz w:val="21"/>
      <w:szCs w:val="21"/>
    </w:rPr>
  </w:style>
  <w:style w:type="character" w:customStyle="1" w:styleId="57">
    <w:name w:val="标题 2 字符"/>
    <w:link w:val="3"/>
    <w:qFormat/>
    <w:uiPriority w:val="0"/>
    <w:rPr>
      <w:rFonts w:ascii="Arial Unicode MS" w:hAnsi="Arial Unicode MS" w:eastAsia="黑体" w:cs="Calibri"/>
      <w:sz w:val="30"/>
      <w:szCs w:val="32"/>
    </w:rPr>
  </w:style>
  <w:style w:type="paragraph" w:customStyle="1" w:styleId="58">
    <w:name w:val="QB正文"/>
    <w:basedOn w:val="1"/>
    <w:qFormat/>
    <w:uiPriority w:val="0"/>
    <w:pPr>
      <w:autoSpaceDE w:val="0"/>
      <w:autoSpaceDN w:val="0"/>
      <w:spacing w:after="160" w:line="560" w:lineRule="exact"/>
      <w:ind w:firstLine="200" w:firstLineChars="200"/>
      <w:jc w:val="both"/>
    </w:pPr>
    <w:rPr>
      <w:rFonts w:ascii="Times New Roman" w:hAnsi="Times New Roman" w:eastAsia="仿宋_GB2312"/>
      <w:sz w:val="32"/>
      <w:szCs w:val="20"/>
      <w:lang w:eastAsia="zh-CN" w:bidi="ar-SA"/>
    </w:rPr>
  </w:style>
  <w:style w:type="paragraph" w:customStyle="1" w:styleId="59">
    <w:name w:val="WPSOffice手动目录 1"/>
    <w:qFormat/>
    <w:uiPriority w:val="0"/>
    <w:pPr>
      <w:ind w:leftChars="0"/>
    </w:pPr>
    <w:rPr>
      <w:rFonts w:ascii="Times New Roman" w:hAnsi="Times New Roman" w:eastAsia="宋体" w:cs="Times New Roman"/>
      <w:sz w:val="20"/>
      <w:szCs w:val="20"/>
    </w:rPr>
  </w:style>
  <w:style w:type="paragraph" w:customStyle="1" w:styleId="60">
    <w:name w:val="WPSOffice手动目录 2"/>
    <w:qFormat/>
    <w:uiPriority w:val="0"/>
    <w:pPr>
      <w:ind w:leftChars="200"/>
    </w:pPr>
    <w:rPr>
      <w:rFonts w:ascii="Times New Roman" w:hAnsi="Times New Roman" w:eastAsia="宋体" w:cs="Times New Roman"/>
      <w:sz w:val="20"/>
      <w:szCs w:val="20"/>
    </w:rPr>
  </w:style>
  <w:style w:type="paragraph" w:customStyle="1" w:styleId="61">
    <w:name w:val="正文格式"/>
    <w:basedOn w:val="1"/>
    <w:qFormat/>
    <w:uiPriority w:val="0"/>
    <w:pPr>
      <w:wordWrap w:val="0"/>
      <w:snapToGrid w:val="0"/>
      <w:spacing w:line="300" w:lineRule="auto"/>
      <w:ind w:firstLine="200" w:firstLineChars="200"/>
    </w:pPr>
    <w:rPr>
      <w:rFonts w:eastAsia="宋体" w:cs="Times New Roman"/>
      <w:color w:val="auto"/>
      <w:kern w:val="2"/>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NewSky</Company>
  <Pages>14</Pages>
  <Words>1353</Words>
  <Characters>7713</Characters>
  <Lines>64</Lines>
  <Paragraphs>18</Paragraphs>
  <TotalTime>1</TotalTime>
  <ScaleCrop>false</ScaleCrop>
  <LinksUpToDate>false</LinksUpToDate>
  <CharactersWithSpaces>9048</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2020-09-26T13:33:00Z</dcterms:created>
  <dc:creator>lenovo</dc:creator>
  <cp:lastModifiedBy>吴飞</cp:lastModifiedBy>
  <dcterms:modified xsi:type="dcterms:W3CDTF">2021-08-02T09:40:24Z</dcterms:modified>
  <dc:title>软件需求规格说明书(面向结构)</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